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СОВЕТ  ДЕПУТАТОВ  КИКИНСКОГО  СЕЛЬСКОГО  ПОСЕЛЕНИЯ</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xml:space="preserve">ТЕМКИНСКОГО РАЙОНА  СМОЛЕНСКОЙ ОБЛАСТИ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keepNext/>
        <w:spacing w:after="0" w:line="240" w:lineRule="auto"/>
        <w:jc w:val="center"/>
        <w:outlineLvl w:val="0"/>
        <w:rPr>
          <w:rFonts w:ascii="Times New Roman" w:eastAsia="Times New Roman" w:hAnsi="Times New Roman" w:cs="Times New Roman"/>
          <w:b/>
          <w:bCs/>
          <w:kern w:val="36"/>
          <w:sz w:val="24"/>
          <w:szCs w:val="24"/>
          <w:lang w:eastAsia="ru-RU"/>
        </w:rPr>
      </w:pPr>
      <w:r w:rsidRPr="003B0CB6">
        <w:rPr>
          <w:rFonts w:ascii="Times New Roman" w:eastAsia="Times New Roman" w:hAnsi="Times New Roman" w:cs="Times New Roman"/>
          <w:b/>
          <w:bCs/>
          <w:kern w:val="36"/>
          <w:sz w:val="28"/>
          <w:szCs w:val="28"/>
          <w:lang w:eastAsia="ru-RU"/>
        </w:rPr>
        <w:t>РЕШЕНИЕ</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4"/>
          <w:szCs w:val="24"/>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от   30  января  2015  года                                                                             № 1</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О   внесении   изменений  в Устав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Кикинского сельского  поселения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Темкинского района Смоленской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области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       В целях приведения Устава Кикинского сельского поселения Темкинского района Смоленской области 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с Федеральным законом от 21.07.2014 № 234-ФЗ «О внесении изменений                      в отдельные  законодательные акты Российской Федерации», с Федеральным законом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Федеральным   законом   от 17.01.1992  № 2302-1  «О прокуратуре» (с изменениями)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       Совет депутатов Кикинского сельского поселения Темкинского района Смоленской области   </w:t>
      </w:r>
      <w:r w:rsidRPr="003B0CB6">
        <w:rPr>
          <w:rFonts w:ascii="Times New Roman" w:eastAsia="Times New Roman" w:hAnsi="Times New Roman" w:cs="Times New Roman"/>
          <w:b/>
          <w:bCs/>
          <w:sz w:val="28"/>
          <w:szCs w:val="28"/>
          <w:lang w:eastAsia="ru-RU"/>
        </w:rPr>
        <w:t>р е ш и л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xml:space="preserve">      </w:t>
      </w:r>
      <w:r w:rsidRPr="003B0CB6">
        <w:rPr>
          <w:rFonts w:ascii="Times New Roman" w:eastAsia="Times New Roman" w:hAnsi="Times New Roman" w:cs="Times New Roman"/>
          <w:sz w:val="28"/>
          <w:szCs w:val="28"/>
          <w:lang w:eastAsia="ru-RU"/>
        </w:rPr>
        <w:t>1. Внести в Устав Кикинского сельского поселения Темкинского района Смоленской области (в редакции решений Совета депутатов Кикинского сельского поселения Темкинского района Смоленской области от                         3 апреля 2006 года № 7, от 17 октября 2006 года № 32, от 30 марта 2007 года    № 12,  от 19 сентября 2007 года № 30, от 19 мая 2008 года № 22, от                    14 апреля  2009 года  № 16,  от 10 октября 2009 года № 34, от 29 июня 2010 года № 19, от 12  декабря 2011 года  № 32, от 25 апреля 2012 года № 12,                               от 31 мая 2013 года № 16, от 14 января 2014 года № 1, от 15 апреля 2014 года  № 11,  от  22 августа  2014 года № 23)  следующие изменения:</w:t>
      </w:r>
    </w:p>
    <w:p w:rsidR="003B0CB6" w:rsidRPr="003B0CB6" w:rsidRDefault="003B0CB6" w:rsidP="003B0CB6">
      <w:pPr>
        <w:shd w:val="clear" w:color="auto" w:fill="FFFFFF"/>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xml:space="preserve">        </w:t>
      </w:r>
      <w:r w:rsidRPr="003B0CB6">
        <w:rPr>
          <w:rFonts w:ascii="Times New Roman" w:eastAsia="Times New Roman" w:hAnsi="Times New Roman" w:cs="Times New Roman"/>
          <w:sz w:val="28"/>
          <w:szCs w:val="28"/>
          <w:lang w:eastAsia="ru-RU"/>
        </w:rPr>
        <w:t xml:space="preserve">1) </w:t>
      </w:r>
      <w:r w:rsidRPr="003B0CB6">
        <w:rPr>
          <w:rFonts w:ascii="Times New Roman" w:eastAsia="Times New Roman" w:hAnsi="Times New Roman" w:cs="Times New Roman"/>
          <w:color w:val="000000"/>
          <w:sz w:val="28"/>
          <w:lang w:eastAsia="ru-RU"/>
        </w:rPr>
        <w:t> ч</w:t>
      </w:r>
      <w:r w:rsidRPr="003B0CB6">
        <w:rPr>
          <w:rFonts w:ascii="Times New Roman" w:eastAsia="Times New Roman" w:hAnsi="Times New Roman" w:cs="Times New Roman"/>
          <w:sz w:val="28"/>
          <w:szCs w:val="28"/>
          <w:lang w:eastAsia="ru-RU"/>
        </w:rPr>
        <w:t>асть  5  статьи 6 изложить в следующей редакции</w:t>
      </w:r>
      <w:r w:rsidRPr="003B0CB6">
        <w:rPr>
          <w:rFonts w:ascii="Times New Roman" w:eastAsia="Times New Roman" w:hAnsi="Times New Roman" w:cs="Times New Roman"/>
          <w:color w:val="000000"/>
          <w:sz w:val="28"/>
          <w:szCs w:val="28"/>
          <w:lang w:eastAsia="ru-RU"/>
        </w:rPr>
        <w:t>:</w:t>
      </w:r>
    </w:p>
    <w:p w:rsidR="003B0CB6" w:rsidRPr="003B0CB6" w:rsidRDefault="003B0CB6" w:rsidP="003B0CB6">
      <w:pPr>
        <w:shd w:val="clear" w:color="auto" w:fill="FFFFFF"/>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       «5</w:t>
      </w:r>
      <w:r w:rsidRPr="003B0CB6">
        <w:rPr>
          <w:rFonts w:ascii="Times New Roman" w:eastAsia="Times New Roman" w:hAnsi="Times New Roman" w:cs="Times New Roman"/>
          <w:sz w:val="28"/>
          <w:lang w:eastAsia="ru-RU"/>
        </w:rPr>
        <w:t>. Преобразованием сельского поселения является объединение сельского поселения с другими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 присоединение сельского поселения                             к городскому округу с внутригородским делением</w:t>
      </w:r>
      <w:r w:rsidRPr="003B0CB6">
        <w:rPr>
          <w:rFonts w:ascii="Times New Roman" w:eastAsia="Times New Roman" w:hAnsi="Times New Roman" w:cs="Times New Roman"/>
          <w:b/>
          <w:bCs/>
          <w:sz w:val="28"/>
          <w:lang w:eastAsia="ru-RU"/>
        </w:rPr>
        <w:t>.</w:t>
      </w:r>
    </w:p>
    <w:p w:rsidR="003B0CB6" w:rsidRPr="003B0CB6" w:rsidRDefault="003B0CB6" w:rsidP="003B0CB6">
      <w:pPr>
        <w:shd w:val="clear" w:color="auto" w:fill="FFFFFF"/>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3B0CB6" w:rsidRPr="003B0CB6" w:rsidRDefault="003B0CB6" w:rsidP="003B0CB6">
      <w:pPr>
        <w:shd w:val="clear" w:color="auto" w:fill="FFFFFF"/>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bookmarkStart w:id="0" w:name="sub_13072"/>
      <w:r w:rsidRPr="003B0CB6">
        <w:rPr>
          <w:rFonts w:ascii="Times New Roman" w:eastAsia="Times New Roman" w:hAnsi="Times New Roman" w:cs="Times New Roman"/>
          <w:sz w:val="28"/>
          <w:szCs w:val="28"/>
          <w:lang w:eastAsia="ru-RU"/>
        </w:rPr>
        <w:t>         Изменение статуса сельского поселения в связи с наделением его статусом городского поселения осуществляются областным законом с согласия населения сельского поселения, выраженного путем голосования, предусмотренного частью 3 статьи 24 Федерального закона</w:t>
      </w:r>
      <w:bookmarkEnd w:id="0"/>
      <w:r w:rsidRPr="003B0CB6">
        <w:rPr>
          <w:rFonts w:ascii="Times New Roman" w:eastAsia="Times New Roman" w:hAnsi="Times New Roman" w:cs="Times New Roman"/>
          <w:sz w:val="28"/>
          <w:lang w:eastAsia="ru-RU"/>
        </w:rPr>
        <w:t>  </w:t>
      </w:r>
      <w:r w:rsidRPr="003B0CB6">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p>
    <w:p w:rsidR="003B0CB6" w:rsidRPr="003B0CB6" w:rsidRDefault="003B0CB6" w:rsidP="003B0CB6">
      <w:pPr>
        <w:spacing w:after="0" w:line="240" w:lineRule="auto"/>
        <w:ind w:left="735" w:hanging="36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2)</w:t>
      </w:r>
      <w:r w:rsidRPr="003B0CB6">
        <w:rPr>
          <w:rFonts w:ascii="Times New Roman" w:eastAsia="Times New Roman" w:hAnsi="Times New Roman" w:cs="Times New Roman"/>
          <w:sz w:val="14"/>
          <w:szCs w:val="14"/>
          <w:lang w:eastAsia="ru-RU"/>
        </w:rPr>
        <w:t xml:space="preserve">    </w:t>
      </w:r>
      <w:r w:rsidRPr="003B0CB6">
        <w:rPr>
          <w:rFonts w:ascii="Times New Roman" w:eastAsia="Times New Roman" w:hAnsi="Times New Roman" w:cs="Times New Roman"/>
          <w:sz w:val="28"/>
          <w:szCs w:val="28"/>
          <w:lang w:eastAsia="ru-RU"/>
        </w:rPr>
        <w:t>в части 1 статьи 7:</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а)  пункт 1 изложить в следующей редакции: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     б)  в пункте 21 слова  «осуществление  муниципального земельного контроля.  за использованием земель сельского поселения»  заменить словами «осуществление муниципального земельного контроля в границах поселения,»; </w:t>
      </w:r>
    </w:p>
    <w:p w:rsidR="003B0CB6" w:rsidRPr="003B0CB6" w:rsidRDefault="003B0CB6" w:rsidP="003B0CB6">
      <w:pPr>
        <w:spacing w:after="0" w:line="240" w:lineRule="auto"/>
        <w:ind w:left="735" w:hanging="36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3)</w:t>
      </w:r>
      <w:r w:rsidRPr="003B0CB6">
        <w:rPr>
          <w:rFonts w:ascii="Times New Roman" w:eastAsia="Times New Roman" w:hAnsi="Times New Roman" w:cs="Times New Roman"/>
          <w:sz w:val="14"/>
          <w:szCs w:val="14"/>
          <w:lang w:eastAsia="ru-RU"/>
        </w:rPr>
        <w:t xml:space="preserve">    </w:t>
      </w:r>
      <w:r w:rsidRPr="003B0CB6">
        <w:rPr>
          <w:rFonts w:ascii="Times New Roman" w:eastAsia="Times New Roman" w:hAnsi="Times New Roman" w:cs="Times New Roman"/>
          <w:sz w:val="28"/>
          <w:szCs w:val="28"/>
          <w:lang w:eastAsia="ru-RU"/>
        </w:rPr>
        <w:t>статью 7.1 дополнить пунктом 16 следующего содержания:</w:t>
      </w:r>
    </w:p>
    <w:p w:rsidR="003B0CB6" w:rsidRPr="003B0CB6" w:rsidRDefault="003B0CB6" w:rsidP="003B0CB6">
      <w:pPr>
        <w:spacing w:after="0" w:line="240" w:lineRule="auto"/>
        <w:ind w:firstLine="375"/>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«16)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B0CB6" w:rsidRPr="003B0CB6" w:rsidRDefault="003B0CB6" w:rsidP="003B0CB6">
      <w:pPr>
        <w:spacing w:after="0" w:line="240" w:lineRule="auto"/>
        <w:ind w:left="735" w:hanging="36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4)</w:t>
      </w:r>
      <w:r w:rsidRPr="003B0CB6">
        <w:rPr>
          <w:rFonts w:ascii="Times New Roman" w:eastAsia="Times New Roman" w:hAnsi="Times New Roman" w:cs="Times New Roman"/>
          <w:sz w:val="14"/>
          <w:szCs w:val="14"/>
          <w:lang w:eastAsia="ru-RU"/>
        </w:rPr>
        <w:t xml:space="preserve">    </w:t>
      </w:r>
      <w:r w:rsidRPr="003B0CB6">
        <w:rPr>
          <w:rFonts w:ascii="Times New Roman" w:eastAsia="Times New Roman" w:hAnsi="Times New Roman" w:cs="Times New Roman"/>
          <w:sz w:val="28"/>
          <w:szCs w:val="28"/>
          <w:lang w:eastAsia="ru-RU"/>
        </w:rPr>
        <w:t>в статье 22:</w:t>
      </w:r>
    </w:p>
    <w:p w:rsidR="003B0CB6" w:rsidRPr="003B0CB6" w:rsidRDefault="003B0CB6" w:rsidP="003B0CB6">
      <w:pPr>
        <w:spacing w:after="0" w:line="240" w:lineRule="auto"/>
        <w:ind w:left="375"/>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а)  пункт 2 части 2 изложить в следующей редакции: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«2) рассмотрение проекта бюджета сельского поселения, утверждение бюджета  сельского поселения и утверждение отчета об исполнении бюджета сельского поселения;»;</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б) пункт 13 части 3 признать утратившим силу;</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в) абзац  1  части 4 изложить в следующей редакции: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    «4. Полномочия Совета депутатов могут быть прекращены досрочно в случае его роспуска в порядке и по основаниям, которые предусмотрены </w:t>
      </w:r>
      <w:r w:rsidRPr="003B0CB6">
        <w:rPr>
          <w:rFonts w:ascii="Times New Roman" w:eastAsia="Times New Roman" w:hAnsi="Times New Roman" w:cs="Times New Roman"/>
          <w:sz w:val="28"/>
          <w:szCs w:val="28"/>
          <w:lang w:eastAsia="ru-RU"/>
        </w:rPr>
        <w:lastRenderedPageBreak/>
        <w:t>статьей 73 Федерального  закона «Об общих принципах организации местного самоуправления в Российской Федерации.»;</w:t>
      </w:r>
    </w:p>
    <w:p w:rsidR="003B0CB6" w:rsidRPr="003B0CB6" w:rsidRDefault="003B0CB6" w:rsidP="003B0CB6">
      <w:pPr>
        <w:spacing w:after="0" w:line="240" w:lineRule="auto"/>
        <w:ind w:left="735" w:hanging="36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5)</w:t>
      </w:r>
      <w:r w:rsidRPr="003B0CB6">
        <w:rPr>
          <w:rFonts w:ascii="Times New Roman" w:eastAsia="Times New Roman" w:hAnsi="Times New Roman" w:cs="Times New Roman"/>
          <w:sz w:val="14"/>
          <w:szCs w:val="14"/>
          <w:lang w:eastAsia="ru-RU"/>
        </w:rPr>
        <w:t xml:space="preserve">    </w:t>
      </w:r>
      <w:r w:rsidRPr="003B0CB6">
        <w:rPr>
          <w:rFonts w:ascii="Times New Roman" w:eastAsia="Times New Roman" w:hAnsi="Times New Roman" w:cs="Times New Roman"/>
          <w:sz w:val="28"/>
          <w:szCs w:val="28"/>
          <w:lang w:eastAsia="ru-RU"/>
        </w:rPr>
        <w:t>в статье  26:</w:t>
      </w:r>
    </w:p>
    <w:p w:rsidR="003B0CB6" w:rsidRPr="003B0CB6" w:rsidRDefault="003B0CB6" w:rsidP="003B0CB6">
      <w:pPr>
        <w:spacing w:after="0" w:line="240" w:lineRule="auto"/>
        <w:ind w:left="375"/>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а)  пункт 21  части 6 признать утратившим силу;</w:t>
      </w:r>
    </w:p>
    <w:p w:rsidR="003B0CB6" w:rsidRPr="003B0CB6" w:rsidRDefault="003B0CB6" w:rsidP="003B0CB6">
      <w:pPr>
        <w:spacing w:after="0" w:line="240" w:lineRule="auto"/>
        <w:ind w:left="375"/>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б) пункты 32 и 33  части 6 признать утратившими силу;</w:t>
      </w:r>
    </w:p>
    <w:p w:rsidR="003B0CB6" w:rsidRPr="003B0CB6" w:rsidRDefault="003B0CB6" w:rsidP="003B0CB6">
      <w:pPr>
        <w:spacing w:after="0" w:line="240" w:lineRule="auto"/>
        <w:ind w:left="375"/>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в) дополнить частями 8.1 и 8.2 следующего содержания:</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«8.1. В случае, если избранный на муниципальных выборах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досрочные выборы Главы муниципального образования не могут назначены до вступления решения суда в законную силу.</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     8.2. В случае,  если избранный из состава Совета депутатов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муниципального образования         до вступления в силу решения суда в законную силу.»;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г) дополнить часть 12 следующего содержания:</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«12.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Суд должен рассмотреть заявление и принять решение не позднее чем через 10 дней со дня подачи заявления.»;</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6) пункт 3 части 1 статьи 27 изложить в следующей редакции: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    «3) Главе муниципального образования гарантируется предоставление на основании заявления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сельского поселения, в котором указанное лицо замещает муниципальную должность.»; </w:t>
      </w:r>
    </w:p>
    <w:p w:rsidR="003B0CB6" w:rsidRPr="003B0CB6" w:rsidRDefault="003B0CB6" w:rsidP="003B0CB6">
      <w:pPr>
        <w:spacing w:after="0" w:line="240" w:lineRule="auto"/>
        <w:ind w:left="735" w:hanging="36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7)</w:t>
      </w:r>
      <w:r w:rsidRPr="003B0CB6">
        <w:rPr>
          <w:rFonts w:ascii="Times New Roman" w:eastAsia="Times New Roman" w:hAnsi="Times New Roman" w:cs="Times New Roman"/>
          <w:sz w:val="14"/>
          <w:szCs w:val="14"/>
          <w:lang w:eastAsia="ru-RU"/>
        </w:rPr>
        <w:t xml:space="preserve">    </w:t>
      </w:r>
      <w:r w:rsidRPr="003B0CB6">
        <w:rPr>
          <w:rFonts w:ascii="Times New Roman" w:eastAsia="Times New Roman" w:hAnsi="Times New Roman" w:cs="Times New Roman"/>
          <w:sz w:val="28"/>
          <w:szCs w:val="28"/>
          <w:lang w:eastAsia="ru-RU"/>
        </w:rPr>
        <w:t>в части 7 статьи 28:</w:t>
      </w:r>
    </w:p>
    <w:p w:rsidR="003B0CB6" w:rsidRPr="003B0CB6" w:rsidRDefault="003B0CB6" w:rsidP="003B0CB6">
      <w:pPr>
        <w:spacing w:after="0" w:line="240" w:lineRule="auto"/>
        <w:ind w:left="375"/>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а)  пункт 2 изложить в следующей редакции;</w:t>
      </w:r>
    </w:p>
    <w:p w:rsidR="003B0CB6" w:rsidRPr="003B0CB6" w:rsidRDefault="003B0CB6" w:rsidP="003B0CB6">
      <w:pPr>
        <w:spacing w:after="0" w:line="240" w:lineRule="auto"/>
        <w:ind w:firstLine="375"/>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«2) составление и исполнение бюджета сельского поселения, осуществление контроля за его исполнением, составление отчета об исполнении бюджета сельского поселения;»;</w:t>
      </w:r>
    </w:p>
    <w:p w:rsidR="003B0CB6" w:rsidRPr="003B0CB6" w:rsidRDefault="003B0CB6" w:rsidP="003B0CB6">
      <w:pPr>
        <w:spacing w:after="0" w:line="240" w:lineRule="auto"/>
        <w:ind w:firstLine="375"/>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б)  пункт 5 изложить в следующей редакции: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   «5) разработка и утверждение программ комплексного развития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w:t>
      </w:r>
      <w:r w:rsidRPr="003B0CB6">
        <w:rPr>
          <w:rFonts w:ascii="Times New Roman" w:eastAsia="Times New Roman" w:hAnsi="Times New Roman" w:cs="Times New Roman"/>
          <w:sz w:val="28"/>
          <w:szCs w:val="28"/>
          <w:lang w:eastAsia="ru-RU"/>
        </w:rPr>
        <w:lastRenderedPageBreak/>
        <w:t>поселения, требования к которым устанавливаются Правительством Российской Федерации.»;</w:t>
      </w:r>
    </w:p>
    <w:p w:rsidR="003B0CB6" w:rsidRPr="003B0CB6" w:rsidRDefault="003B0CB6" w:rsidP="003B0CB6">
      <w:pPr>
        <w:spacing w:after="0" w:line="240" w:lineRule="auto"/>
        <w:ind w:firstLine="375"/>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в) в пункте  37 слова «осуществление  муниципального земельного контроля за использованием земель сельского поселения» заменить словами «осуществление муниципального земельного контроля в границах поселения,»;</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г)  пункт 49 изложить в следующей редакции: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«в)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B0CB6" w:rsidRPr="003B0CB6" w:rsidRDefault="003B0CB6" w:rsidP="003B0CB6">
      <w:pPr>
        <w:spacing w:after="0" w:line="240" w:lineRule="auto"/>
        <w:ind w:left="735" w:hanging="36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8)</w:t>
      </w:r>
      <w:r w:rsidRPr="003B0CB6">
        <w:rPr>
          <w:rFonts w:ascii="Times New Roman" w:eastAsia="Times New Roman" w:hAnsi="Times New Roman" w:cs="Times New Roman"/>
          <w:sz w:val="14"/>
          <w:szCs w:val="14"/>
          <w:lang w:eastAsia="ru-RU"/>
        </w:rPr>
        <w:t xml:space="preserve">    </w:t>
      </w:r>
      <w:r w:rsidRPr="003B0CB6">
        <w:rPr>
          <w:rFonts w:ascii="Times New Roman" w:eastAsia="Times New Roman" w:hAnsi="Times New Roman" w:cs="Times New Roman"/>
          <w:sz w:val="28"/>
          <w:szCs w:val="28"/>
          <w:lang w:eastAsia="ru-RU"/>
        </w:rPr>
        <w:t>в статье  29:</w:t>
      </w:r>
    </w:p>
    <w:p w:rsidR="003B0CB6" w:rsidRPr="003B0CB6" w:rsidRDefault="003B0CB6" w:rsidP="003B0CB6">
      <w:pPr>
        <w:spacing w:after="0" w:line="240" w:lineRule="auto"/>
        <w:ind w:firstLine="375"/>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а)  в части 2  слова «муниципальными правовыми актами» заменить словами «муниципальными нормативными правовыми актами.»;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б)  часть 6  изложить в следующей редакции: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«6. Полномочия, состав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от 07.02.2011 № 6-ФЗ «Об общих принципах организации и деятельности контрольных органов субъектов Российской Федерации  и  муниципальных образований.»;</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9)  в статье 31:</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а)  часть 6  изложить в следующей редакции: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«6. Председатель избирательной  комиссии сельского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сельского поселения избирается на основе предложения членов избирательной комиссии сельского поселения с правом решающего голоса.»;</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б)  часть  9 изложить в следующей редакции: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«9. Избирательная комиссия муниципального образования осуществляет свои полномочия   не только в соответствии с Федеральным законом «Об основных гарантиях избирательных прав и права на участие в референдуме граждан Российской Федерации», областными законами, Уставом Кикинского сельского поселения Темкинского района Смоленской области, но и иными федеральными законами.»;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10) абзац 1 части 9  статьи 36 изложить в следующей редакции: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11) часть 1 статьи 39 изложить в следующей редакции: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      12) статью 50 дополнить  абзацем следующего содержания:</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«Ответственность органов местного самоуправления и должностных лиц местного самоуправления сельского поселения перед государством наступает также на основании решения соответствующего суда в случае ненадлежащего осуществления указанными органами и должностными лицами переданных им отдельных государственных полномочий.»;</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13) статью 51 изложить в следующей редакции: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федеральными законами.».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14) статью 56 признать утратившей силу.</w:t>
      </w:r>
    </w:p>
    <w:p w:rsidR="003B0CB6" w:rsidRPr="003B0CB6" w:rsidRDefault="003B0CB6" w:rsidP="003B0CB6">
      <w:pPr>
        <w:spacing w:after="0" w:line="240" w:lineRule="auto"/>
        <w:ind w:firstLine="4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ind w:firstLine="4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ind w:firstLine="4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2.  Настоящее решение вступает в силу  после официального опубликования в газете «Заря» после его государственной регистрации в Управлении Министерства юстиции Российской Федерации по Смоленской области.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Глава      муниципального     образования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Кикинского       сельского         поселения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Темкинского района Смоленской области                                    </w:t>
      </w:r>
      <w:r w:rsidRPr="003B0CB6">
        <w:rPr>
          <w:rFonts w:ascii="Times New Roman" w:eastAsia="Times New Roman" w:hAnsi="Times New Roman" w:cs="Times New Roman"/>
          <w:b/>
          <w:bCs/>
          <w:sz w:val="28"/>
          <w:szCs w:val="28"/>
          <w:lang w:eastAsia="ru-RU"/>
        </w:rPr>
        <w:t xml:space="preserve">В.П. Потапов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76250" cy="54292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СОВЕТ ДЕПУТАТОВ  КИКИНСКОГО  СЕЛЬСКОГО ПОСЕЛЕНИЯ</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xml:space="preserve">ТЕМКИНСКОГО  РАЙОНА   СМОЛЕНСКОЙ  ОБЛАСТИ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keepNext/>
        <w:spacing w:after="0" w:line="240" w:lineRule="auto"/>
        <w:jc w:val="center"/>
        <w:outlineLvl w:val="0"/>
        <w:rPr>
          <w:rFonts w:ascii="Times New Roman" w:eastAsia="Times New Roman" w:hAnsi="Times New Roman" w:cs="Times New Roman"/>
          <w:b/>
          <w:bCs/>
          <w:kern w:val="36"/>
          <w:sz w:val="24"/>
          <w:szCs w:val="24"/>
          <w:lang w:eastAsia="ru-RU"/>
        </w:rPr>
      </w:pPr>
      <w:r w:rsidRPr="003B0CB6">
        <w:rPr>
          <w:rFonts w:ascii="Times New Roman" w:eastAsia="Times New Roman" w:hAnsi="Times New Roman" w:cs="Times New Roman"/>
          <w:b/>
          <w:bCs/>
          <w:kern w:val="36"/>
          <w:sz w:val="28"/>
          <w:szCs w:val="28"/>
          <w:lang w:eastAsia="ru-RU"/>
        </w:rPr>
        <w:t>РЕШЕНИЕ</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от  30  января   2015 года                                                                                   № 2</w:t>
      </w:r>
    </w:p>
    <w:p w:rsidR="003B0CB6" w:rsidRPr="003B0CB6" w:rsidRDefault="003B0CB6" w:rsidP="003B0CB6">
      <w:pPr>
        <w:spacing w:after="0" w:line="240" w:lineRule="auto"/>
        <w:ind w:firstLine="720"/>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Об      установление     порядка    учета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предложений    по   проекту    решения</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Совета       депутатов       «О   внесении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изменений     в     Устав       Кикинского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 xml:space="preserve">сельского   поселения       Темкинского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района       Смоленской            области»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и   участия   граждан в его обсуждении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В соответствии  пункта  4   статьи 44  Федерального  закона    от   06.10.2003  № 131-ФЗ   «Об   общих    принципах     организации   местного   самоуправления  в  Российской  Федерации», Устава Кикинского сельского поселения Темкинского района Смоленской области, решения постоянной комиссии по законности и правопорядку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       Совет депутатов Кикинского сельского поселения Темкинского района Смоленской области   </w:t>
      </w:r>
      <w:r w:rsidRPr="003B0CB6">
        <w:rPr>
          <w:rFonts w:ascii="Times New Roman" w:eastAsia="Times New Roman" w:hAnsi="Times New Roman" w:cs="Times New Roman"/>
          <w:b/>
          <w:bCs/>
          <w:sz w:val="28"/>
          <w:szCs w:val="28"/>
          <w:lang w:eastAsia="ru-RU"/>
        </w:rPr>
        <w:t>р е ш и л:</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        </w:t>
      </w:r>
      <w:r w:rsidRPr="003B0CB6">
        <w:rPr>
          <w:rFonts w:ascii="Times New Roman" w:eastAsia="Times New Roman" w:hAnsi="Times New Roman" w:cs="Times New Roman"/>
          <w:b/>
          <w:bCs/>
          <w:sz w:val="28"/>
          <w:szCs w:val="28"/>
          <w:lang w:eastAsia="ru-RU"/>
        </w:rPr>
        <w:t>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xml:space="preserve">         </w:t>
      </w:r>
      <w:r w:rsidRPr="003B0CB6">
        <w:rPr>
          <w:rFonts w:ascii="Times New Roman" w:eastAsia="Times New Roman" w:hAnsi="Times New Roman" w:cs="Times New Roman"/>
          <w:sz w:val="28"/>
          <w:szCs w:val="28"/>
          <w:lang w:eastAsia="ru-RU"/>
        </w:rPr>
        <w:t>Установить следующий порядок учета предложений по проекту решения      «О внесении  изменений  в Устав Кикинского сельского поселения Темкинского  района Смоленской области» и участия граждан в его обсуждении: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1. Ознакомление с проектом решения через средства массовой информации (газета «Заря»).</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2. Прием предложений граждан в письменной форме до 16.02.2015 года по адресу: 215332 Смоленская область,  д. Кикино, ул. Центральная д.32,  Администрация Кикинского сельского поселения Темкинского района Смоленской области.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3.   Анализ поступивших предложений граждан по проекту решения.</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4. Публичные слушания по проекту решения Совета депутатов Кикинского сельского поселения Темкинского района Смоленской области  «О внесении изменений в Устав Кикинского сельского поселения Темкинского  района  Смоленской области» проводятся  25.02.2015 года в кабинете  Главы муниципального образования Кикинского сельского поселения Темкинского района Смоленской области  здания  Администрации  в 14.00 часов.</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        5. Утверждение решения «О внесении изменений в Устав Кикинского сельского поселения Темкинского  района  Смоленской области»  на заседании Совета депутатов Кикинского сельского поселения Темкинского района Смоленской области.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6.  Опубликование решения  Совета депутатов «О внесении изменений                  в Устав Кикинского сельского поселения Темкинского  района  Смоленской области»  в  районной газете «Заря».</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7. Настоящее решение вступает в силу после официального опубликования в районной  газете «Заря».</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8. Контроль исполнения  настоящего решения  возложить на постоянную комиссию по законности и правопорядку (председатель Петровская А.Н).</w:t>
      </w:r>
    </w:p>
    <w:p w:rsidR="003B0CB6" w:rsidRPr="003B0CB6" w:rsidRDefault="003B0CB6" w:rsidP="003B0CB6">
      <w:pPr>
        <w:spacing w:after="0" w:line="240" w:lineRule="auto"/>
        <w:ind w:left="51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 </w:t>
      </w:r>
    </w:p>
    <w:p w:rsidR="003B0CB6" w:rsidRPr="003B0CB6" w:rsidRDefault="003B0CB6" w:rsidP="003B0CB6">
      <w:pPr>
        <w:spacing w:after="0" w:line="240" w:lineRule="auto"/>
        <w:ind w:left="51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ind w:left="51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r w:rsidRPr="003B0CB6">
        <w:rPr>
          <w:rFonts w:ascii="Times New Roman" w:eastAsia="Times New Roman" w:hAnsi="Times New Roman" w:cs="Times New Roman"/>
          <w:sz w:val="28"/>
          <w:szCs w:val="28"/>
          <w:lang w:eastAsia="ru-RU"/>
        </w:rPr>
        <w:t xml:space="preserve">Глава     муниципального      образования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 Кикинского      сельского          поселения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 Темкинского  района  Смоленской  области                                   </w:t>
      </w:r>
      <w:r w:rsidRPr="003B0CB6">
        <w:rPr>
          <w:rFonts w:ascii="Times New Roman" w:eastAsia="Times New Roman" w:hAnsi="Times New Roman" w:cs="Times New Roman"/>
          <w:b/>
          <w:bCs/>
          <w:sz w:val="28"/>
          <w:szCs w:val="28"/>
          <w:lang w:eastAsia="ru-RU"/>
        </w:rPr>
        <w:t>В.П. Потапов</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noProof/>
          <w:sz w:val="24"/>
          <w:szCs w:val="24"/>
          <w:lang w:eastAsia="ru-RU"/>
        </w:rPr>
        <w:drawing>
          <wp:inline distT="0" distB="0" distL="0" distR="0">
            <wp:extent cx="476250" cy="54292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476250" cy="542925"/>
                    </a:xfrm>
                    <a:prstGeom prst="rect">
                      <a:avLst/>
                    </a:prstGeom>
                    <a:noFill/>
                    <a:ln w="9525">
                      <a:noFill/>
                      <a:miter lim="800000"/>
                      <a:headEnd/>
                      <a:tailEnd/>
                    </a:ln>
                  </pic:spPr>
                </pic:pic>
              </a:graphicData>
            </a:graphic>
          </wp:inline>
        </w:drawing>
      </w: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xml:space="preserve">СОВЕТ  ДЕПУТАТОВ КИКИНСКОГО СЕЛЬСКОГО  ПОСЕЛЕНИЯ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xml:space="preserve">ТЕМКИНСКОГО  РАЙОНА     СМОЛЕНСКОЙ  ОБЛАСТИ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РЕШЕНИЕ</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от  30 января   2015 года                                                                              № 3</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Об           утверждении         тарифов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на       вывоз     твердых      бытовых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отходов      ООО  «Коммунальщик»</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обслуживающего              население</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Кикинского     сельского  поселения</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Темкинского   района   Смоленской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области    </w:t>
      </w:r>
    </w:p>
    <w:p w:rsidR="003B0CB6" w:rsidRPr="003B0CB6" w:rsidRDefault="003B0CB6" w:rsidP="003B0CB6">
      <w:pPr>
        <w:spacing w:after="0" w:line="240" w:lineRule="auto"/>
        <w:ind w:right="6196"/>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xml:space="preserve">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xml:space="preserve">      </w:t>
      </w:r>
      <w:r w:rsidRPr="003B0CB6">
        <w:rPr>
          <w:rFonts w:ascii="Times New Roman" w:eastAsia="Times New Roman" w:hAnsi="Times New Roman" w:cs="Times New Roman"/>
          <w:sz w:val="28"/>
          <w:szCs w:val="28"/>
          <w:lang w:eastAsia="ru-RU"/>
        </w:rPr>
        <w:t>В соответствие  Федерального  закона  от 30.12.2004 № 210-ФЗ  «Об основах регулирования тарифов на товары и услуги организаций коммунального комплекса», Федерального  закона  от 06.10.2003 № 131-ФЗ «Об общих принципах организации местного самоуправления в Российской Федерации», статьи 22 Устава Кикинского сельского поселения Темкинского района Смоленской области, решения постоянной комиссии по законности и правопорядку</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     Совет депутатов Кикинского сельского поселения Темкинского района Смоленской области  </w:t>
      </w:r>
      <w:r w:rsidRPr="003B0CB6">
        <w:rPr>
          <w:rFonts w:ascii="Times New Roman" w:eastAsia="Times New Roman" w:hAnsi="Times New Roman" w:cs="Times New Roman"/>
          <w:b/>
          <w:bCs/>
          <w:sz w:val="28"/>
          <w:szCs w:val="28"/>
          <w:lang w:eastAsia="ru-RU"/>
        </w:rPr>
        <w:t>р е ш и л:</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spacing w:after="0" w:line="240" w:lineRule="auto"/>
        <w:ind w:firstLine="375"/>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w:t>
      </w:r>
      <w:r w:rsidRPr="003B0CB6">
        <w:rPr>
          <w:rFonts w:ascii="Times New Roman" w:eastAsia="Times New Roman" w:hAnsi="Times New Roman" w:cs="Times New Roman"/>
          <w:sz w:val="14"/>
          <w:szCs w:val="14"/>
          <w:lang w:eastAsia="ru-RU"/>
        </w:rPr>
        <w:t xml:space="preserve">    </w:t>
      </w:r>
      <w:r w:rsidRPr="003B0CB6">
        <w:rPr>
          <w:rFonts w:ascii="Times New Roman" w:eastAsia="Times New Roman" w:hAnsi="Times New Roman" w:cs="Times New Roman"/>
          <w:sz w:val="28"/>
          <w:szCs w:val="28"/>
          <w:lang w:eastAsia="ru-RU"/>
        </w:rPr>
        <w:t>Утвердить  прилагаемые тарифы на вывоз твердых бытовых отходов ООО «Коммунальщик» обслуживающего население Кикинского сельского поселения Темкинского района Смоленской области.</w:t>
      </w:r>
    </w:p>
    <w:p w:rsidR="003B0CB6" w:rsidRPr="003B0CB6" w:rsidRDefault="003B0CB6" w:rsidP="003B0CB6">
      <w:pPr>
        <w:spacing w:after="0" w:line="240" w:lineRule="auto"/>
        <w:ind w:firstLine="375"/>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2.</w:t>
      </w:r>
      <w:r w:rsidRPr="003B0CB6">
        <w:rPr>
          <w:rFonts w:ascii="Times New Roman" w:eastAsia="Times New Roman" w:hAnsi="Times New Roman" w:cs="Times New Roman"/>
          <w:sz w:val="14"/>
          <w:szCs w:val="14"/>
          <w:lang w:eastAsia="ru-RU"/>
        </w:rPr>
        <w:t xml:space="preserve">    </w:t>
      </w:r>
      <w:r w:rsidRPr="003B0CB6">
        <w:rPr>
          <w:rFonts w:ascii="Times New Roman" w:eastAsia="Times New Roman" w:hAnsi="Times New Roman" w:cs="Times New Roman"/>
          <w:sz w:val="28"/>
          <w:szCs w:val="28"/>
          <w:lang w:eastAsia="ru-RU"/>
        </w:rPr>
        <w:t>Утвердить прилагаемые  нормативы потребления коммунальных  услуг на территории Кикинского сельского поселения Темкинского района Смоленской области.</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      3.Решение Совета депутатов Кикинского сельского поселения Темкинского района Смоленской области  №14 от 25.04.2014года «Об утверждении тарифов, на вывоз твердых  бытовых отходов   ООО  «Коммунальщик» обслуживающего              население Кикинского сельского  поселения Темкинского  района   Смоленской области» считать утратившим силу.    </w:t>
      </w:r>
    </w:p>
    <w:p w:rsidR="003B0CB6" w:rsidRPr="003B0CB6" w:rsidRDefault="003B0CB6" w:rsidP="003B0CB6">
      <w:pPr>
        <w:spacing w:after="0" w:line="240" w:lineRule="auto"/>
        <w:ind w:left="375"/>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4.Настоящее  решение вступает в силу после официального опубликования в  районной газете «Заря» и применяется  правоотношениям, возникшим с 1 января 2015 года. </w:t>
      </w:r>
    </w:p>
    <w:p w:rsidR="003B0CB6" w:rsidRPr="003B0CB6" w:rsidRDefault="003B0CB6" w:rsidP="003B0CB6">
      <w:pPr>
        <w:spacing w:after="0" w:line="240" w:lineRule="auto"/>
        <w:ind w:left="375"/>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5.Контроль исполнения настоящего решения возложить на постоянную комиссию по законности и правопорядку (председатель  Петровская А.Н.).</w:t>
      </w:r>
    </w:p>
    <w:p w:rsidR="003B0CB6" w:rsidRPr="003B0CB6" w:rsidRDefault="003B0CB6" w:rsidP="003B0CB6">
      <w:pPr>
        <w:spacing w:after="0" w:line="240" w:lineRule="auto"/>
        <w:ind w:left="720"/>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ind w:left="720"/>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Глава   муниципального   образования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Кикинского      сельского      поселения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Темкинского района Смоленской области                          </w:t>
      </w:r>
      <w:r w:rsidRPr="003B0CB6">
        <w:rPr>
          <w:rFonts w:ascii="Times New Roman" w:eastAsia="Times New Roman" w:hAnsi="Times New Roman" w:cs="Times New Roman"/>
          <w:b/>
          <w:bCs/>
          <w:sz w:val="28"/>
          <w:szCs w:val="28"/>
          <w:lang w:eastAsia="ru-RU"/>
        </w:rPr>
        <w:t>В.П. Потапов</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Приложение  № 1 </w:t>
      </w:r>
    </w:p>
    <w:p w:rsidR="003B0CB6" w:rsidRPr="003B0CB6" w:rsidRDefault="003B0CB6" w:rsidP="003B0C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к решению    Совета  депутатов </w:t>
      </w:r>
    </w:p>
    <w:p w:rsidR="003B0CB6" w:rsidRPr="003B0CB6" w:rsidRDefault="003B0CB6" w:rsidP="003B0C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Кикинского                 сельского </w:t>
      </w:r>
    </w:p>
    <w:p w:rsidR="003B0CB6" w:rsidRPr="003B0CB6" w:rsidRDefault="003B0CB6" w:rsidP="003B0C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поселения Темкинского района</w:t>
      </w:r>
    </w:p>
    <w:p w:rsidR="003B0CB6" w:rsidRPr="003B0CB6" w:rsidRDefault="003B0CB6" w:rsidP="003B0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                                                                                    Смоленской                   области </w:t>
      </w:r>
    </w:p>
    <w:p w:rsidR="003B0CB6" w:rsidRPr="003B0CB6" w:rsidRDefault="003B0CB6" w:rsidP="003B0C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от 30.01.2015г.   № 3 </w:t>
      </w:r>
    </w:p>
    <w:p w:rsidR="003B0CB6" w:rsidRPr="003B0CB6" w:rsidRDefault="003B0CB6" w:rsidP="003B0C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 </w:t>
      </w:r>
    </w:p>
    <w:p w:rsidR="003B0CB6" w:rsidRPr="003B0CB6" w:rsidRDefault="003B0CB6" w:rsidP="003B0C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xml:space="preserve">Тарифы </w:t>
      </w:r>
    </w:p>
    <w:p w:rsidR="003B0CB6" w:rsidRPr="003B0CB6" w:rsidRDefault="003B0CB6" w:rsidP="003B0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xml:space="preserve">на вывоз  твердых бытовых отходов </w:t>
      </w:r>
    </w:p>
    <w:p w:rsidR="003B0CB6" w:rsidRPr="003B0CB6" w:rsidRDefault="003B0CB6" w:rsidP="003B0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на 2015 год  ООО « Коммунальщик»</w:t>
      </w:r>
    </w:p>
    <w:p w:rsidR="003B0CB6" w:rsidRPr="003B0CB6" w:rsidRDefault="003B0CB6" w:rsidP="003B0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tbl>
      <w:tblPr>
        <w:tblW w:w="0" w:type="auto"/>
        <w:tblInd w:w="675" w:type="dxa"/>
        <w:tblCellMar>
          <w:left w:w="0" w:type="dxa"/>
          <w:right w:w="0" w:type="dxa"/>
        </w:tblCellMar>
        <w:tblLook w:val="04A0"/>
      </w:tblPr>
      <w:tblGrid>
        <w:gridCol w:w="1116"/>
        <w:gridCol w:w="4668"/>
        <w:gridCol w:w="3112"/>
      </w:tblGrid>
      <w:tr w:rsidR="003B0CB6" w:rsidRPr="003B0CB6" w:rsidTr="003B0CB6">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sz w:val="24"/>
                <w:szCs w:val="24"/>
                <w:lang w:eastAsia="ru-RU"/>
              </w:rPr>
              <w:t>№</w:t>
            </w:r>
          </w:p>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sz w:val="24"/>
                <w:szCs w:val="24"/>
                <w:lang w:eastAsia="ru-RU"/>
              </w:rPr>
              <w:t>п/п</w:t>
            </w:r>
          </w:p>
        </w:tc>
        <w:tc>
          <w:tcPr>
            <w:tcW w:w="47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sz w:val="24"/>
                <w:szCs w:val="24"/>
                <w:lang w:eastAsia="ru-RU"/>
              </w:rPr>
              <w:t>Наименование услуги</w:t>
            </w:r>
          </w:p>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sz w:val="24"/>
                <w:szCs w:val="24"/>
                <w:lang w:eastAsia="ru-RU"/>
              </w:rPr>
              <w:t> </w:t>
            </w:r>
          </w:p>
        </w:tc>
        <w:tc>
          <w:tcPr>
            <w:tcW w:w="31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sz w:val="24"/>
                <w:szCs w:val="24"/>
                <w:lang w:eastAsia="ru-RU"/>
              </w:rPr>
              <w:t xml:space="preserve">Тариф в рублях </w:t>
            </w:r>
          </w:p>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sz w:val="24"/>
                <w:szCs w:val="24"/>
                <w:lang w:eastAsia="ru-RU"/>
              </w:rPr>
              <w:t>за  куб.м.</w:t>
            </w:r>
          </w:p>
        </w:tc>
      </w:tr>
      <w:tr w:rsidR="003B0CB6" w:rsidRPr="003B0CB6" w:rsidTr="003B0CB6">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sz w:val="24"/>
                <w:szCs w:val="24"/>
                <w:lang w:eastAsia="ru-RU"/>
              </w:rPr>
              <w:t>1</w:t>
            </w:r>
          </w:p>
        </w:tc>
        <w:tc>
          <w:tcPr>
            <w:tcW w:w="4759" w:type="dxa"/>
            <w:tcBorders>
              <w:top w:val="nil"/>
              <w:left w:val="nil"/>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sz w:val="24"/>
                <w:szCs w:val="24"/>
                <w:lang w:eastAsia="ru-RU"/>
              </w:rPr>
              <w:t>Вывоз твердых бытовых отходов</w:t>
            </w:r>
          </w:p>
        </w:tc>
        <w:tc>
          <w:tcPr>
            <w:tcW w:w="3179" w:type="dxa"/>
            <w:tcBorders>
              <w:top w:val="nil"/>
              <w:left w:val="nil"/>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sz w:val="24"/>
                <w:szCs w:val="24"/>
                <w:lang w:eastAsia="ru-RU"/>
              </w:rPr>
              <w:t>643,46</w:t>
            </w:r>
          </w:p>
        </w:tc>
      </w:tr>
    </w:tbl>
    <w:p w:rsidR="003B0CB6" w:rsidRPr="003B0CB6" w:rsidRDefault="003B0CB6" w:rsidP="003B0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Приложение  № 2 </w:t>
      </w:r>
    </w:p>
    <w:p w:rsidR="003B0CB6" w:rsidRPr="003B0CB6" w:rsidRDefault="003B0CB6" w:rsidP="003B0C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к решению    Совета  депутатов </w:t>
      </w:r>
    </w:p>
    <w:p w:rsidR="003B0CB6" w:rsidRPr="003B0CB6" w:rsidRDefault="003B0CB6" w:rsidP="003B0C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Кикинского                 сельского </w:t>
      </w:r>
    </w:p>
    <w:p w:rsidR="003B0CB6" w:rsidRPr="003B0CB6" w:rsidRDefault="003B0CB6" w:rsidP="003B0C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поселения Темкинского района</w:t>
      </w:r>
    </w:p>
    <w:p w:rsidR="003B0CB6" w:rsidRPr="003B0CB6" w:rsidRDefault="003B0CB6" w:rsidP="003B0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                                                                                   Смоленской                    области </w:t>
      </w:r>
    </w:p>
    <w:p w:rsidR="003B0CB6" w:rsidRPr="003B0CB6" w:rsidRDefault="003B0CB6" w:rsidP="003B0C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от 30.01.2015г.   № 3 </w:t>
      </w:r>
    </w:p>
    <w:p w:rsidR="003B0CB6" w:rsidRPr="003B0CB6" w:rsidRDefault="003B0CB6" w:rsidP="003B0C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xml:space="preserve">Плата </w:t>
      </w:r>
    </w:p>
    <w:p w:rsidR="003B0CB6" w:rsidRPr="003B0CB6" w:rsidRDefault="003B0CB6" w:rsidP="003B0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xml:space="preserve">на вывоз  твердых бытовых отходов </w:t>
      </w:r>
    </w:p>
    <w:p w:rsidR="003B0CB6" w:rsidRPr="003B0CB6" w:rsidRDefault="003B0CB6" w:rsidP="003B0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на 2014 год  ООО « Коммунальщик»</w:t>
      </w:r>
    </w:p>
    <w:p w:rsidR="003B0CB6" w:rsidRPr="003B0CB6" w:rsidRDefault="003B0CB6" w:rsidP="003B0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tbl>
      <w:tblPr>
        <w:tblW w:w="0" w:type="auto"/>
        <w:tblInd w:w="675" w:type="dxa"/>
        <w:tblCellMar>
          <w:left w:w="0" w:type="dxa"/>
          <w:right w:w="0" w:type="dxa"/>
        </w:tblCellMar>
        <w:tblLook w:val="04A0"/>
      </w:tblPr>
      <w:tblGrid>
        <w:gridCol w:w="1116"/>
        <w:gridCol w:w="4668"/>
        <w:gridCol w:w="3112"/>
      </w:tblGrid>
      <w:tr w:rsidR="003B0CB6" w:rsidRPr="003B0CB6" w:rsidTr="003B0CB6">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sz w:val="24"/>
                <w:szCs w:val="24"/>
                <w:lang w:eastAsia="ru-RU"/>
              </w:rPr>
              <w:t>№</w:t>
            </w:r>
          </w:p>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sz w:val="24"/>
                <w:szCs w:val="24"/>
                <w:lang w:eastAsia="ru-RU"/>
              </w:rPr>
              <w:t>п/п</w:t>
            </w:r>
          </w:p>
        </w:tc>
        <w:tc>
          <w:tcPr>
            <w:tcW w:w="475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sz w:val="24"/>
                <w:szCs w:val="24"/>
                <w:lang w:eastAsia="ru-RU"/>
              </w:rPr>
              <w:t>Наименование услуги</w:t>
            </w:r>
          </w:p>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sz w:val="24"/>
                <w:szCs w:val="24"/>
                <w:lang w:eastAsia="ru-RU"/>
              </w:rPr>
              <w:t> </w:t>
            </w:r>
          </w:p>
        </w:tc>
        <w:tc>
          <w:tcPr>
            <w:tcW w:w="317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sz w:val="24"/>
                <w:szCs w:val="24"/>
                <w:lang w:eastAsia="ru-RU"/>
              </w:rPr>
              <w:t xml:space="preserve">Размер платы </w:t>
            </w:r>
          </w:p>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sz w:val="24"/>
                <w:szCs w:val="24"/>
                <w:lang w:eastAsia="ru-RU"/>
              </w:rPr>
              <w:t xml:space="preserve">в рублях </w:t>
            </w:r>
          </w:p>
        </w:tc>
      </w:tr>
      <w:tr w:rsidR="003B0CB6" w:rsidRPr="003B0CB6" w:rsidTr="003B0CB6">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sz w:val="24"/>
                <w:szCs w:val="24"/>
                <w:lang w:eastAsia="ru-RU"/>
              </w:rPr>
              <w:t>1</w:t>
            </w:r>
          </w:p>
        </w:tc>
        <w:tc>
          <w:tcPr>
            <w:tcW w:w="4759" w:type="dxa"/>
            <w:tcBorders>
              <w:top w:val="nil"/>
              <w:left w:val="nil"/>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sz w:val="24"/>
                <w:szCs w:val="24"/>
                <w:lang w:eastAsia="ru-RU"/>
              </w:rPr>
              <w:t>Вывоз твердых бытовых отходов</w:t>
            </w:r>
          </w:p>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sz w:val="24"/>
                <w:szCs w:val="24"/>
                <w:lang w:eastAsia="ru-RU"/>
              </w:rPr>
              <w:t>с одного человека в месяц</w:t>
            </w:r>
          </w:p>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sz w:val="24"/>
                <w:szCs w:val="24"/>
                <w:lang w:eastAsia="ru-RU"/>
              </w:rPr>
              <w:t> </w:t>
            </w:r>
          </w:p>
        </w:tc>
        <w:tc>
          <w:tcPr>
            <w:tcW w:w="3179" w:type="dxa"/>
            <w:tcBorders>
              <w:top w:val="nil"/>
              <w:left w:val="nil"/>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sz w:val="24"/>
                <w:szCs w:val="24"/>
                <w:lang w:eastAsia="ru-RU"/>
              </w:rPr>
              <w:t>45,58</w:t>
            </w:r>
          </w:p>
        </w:tc>
      </w:tr>
    </w:tbl>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xml:space="preserve">       </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xml:space="preserve">         </w:t>
      </w:r>
      <w:r w:rsidRPr="003B0CB6">
        <w:rPr>
          <w:rFonts w:ascii="Times New Roman" w:eastAsia="Times New Roman" w:hAnsi="Times New Roman" w:cs="Times New Roman"/>
          <w:b/>
          <w:bCs/>
          <w:sz w:val="24"/>
          <w:szCs w:val="24"/>
          <w:lang w:eastAsia="ru-RU"/>
        </w:rPr>
        <w:t xml:space="preserve">Примечание:  </w:t>
      </w:r>
      <w:r w:rsidRPr="003B0CB6">
        <w:rPr>
          <w:rFonts w:ascii="Times New Roman" w:eastAsia="Times New Roman" w:hAnsi="Times New Roman" w:cs="Times New Roman"/>
          <w:b/>
          <w:bCs/>
          <w:sz w:val="28"/>
          <w:szCs w:val="28"/>
          <w:lang w:eastAsia="ru-RU"/>
        </w:rPr>
        <w:t> </w:t>
      </w:r>
      <w:r w:rsidRPr="003B0CB6">
        <w:rPr>
          <w:rFonts w:ascii="Times New Roman" w:eastAsia="Times New Roman" w:hAnsi="Times New Roman" w:cs="Times New Roman"/>
          <w:sz w:val="24"/>
          <w:szCs w:val="24"/>
          <w:lang w:eastAsia="ru-RU"/>
        </w:rPr>
        <w:t>экономически  обоснованный  тариф</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xml:space="preserve">           (643,46*0,85=546,94/12=45,58 рублей в месяц с человека) </w:t>
      </w: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Приложение  № 3</w:t>
      </w:r>
    </w:p>
    <w:p w:rsidR="003B0CB6" w:rsidRPr="003B0CB6" w:rsidRDefault="003B0CB6" w:rsidP="003B0C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 xml:space="preserve">к решению    Совета  депутатов </w:t>
      </w:r>
    </w:p>
    <w:p w:rsidR="003B0CB6" w:rsidRPr="003B0CB6" w:rsidRDefault="003B0CB6" w:rsidP="003B0C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Кикинского                 сельского </w:t>
      </w:r>
    </w:p>
    <w:p w:rsidR="003B0CB6" w:rsidRPr="003B0CB6" w:rsidRDefault="003B0CB6" w:rsidP="003B0C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поселения Темкинского района</w:t>
      </w:r>
    </w:p>
    <w:p w:rsidR="003B0CB6" w:rsidRPr="003B0CB6" w:rsidRDefault="003B0CB6" w:rsidP="003B0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                                                                                    Смоленской                   области </w:t>
      </w:r>
    </w:p>
    <w:p w:rsidR="003B0CB6" w:rsidRPr="003B0CB6" w:rsidRDefault="003B0CB6" w:rsidP="003B0C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от 30.01.2015г.   № 3 </w:t>
      </w:r>
    </w:p>
    <w:p w:rsidR="003B0CB6" w:rsidRPr="003B0CB6" w:rsidRDefault="003B0CB6" w:rsidP="003B0C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xml:space="preserve">Норматив потребления коммунальных услуг </w:t>
      </w:r>
    </w:p>
    <w:p w:rsidR="003B0CB6" w:rsidRPr="003B0CB6" w:rsidRDefault="003B0CB6" w:rsidP="003B0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с  01.01.2015г.    ООО « Коммунальщик»</w:t>
      </w:r>
    </w:p>
    <w:p w:rsidR="003B0CB6" w:rsidRPr="003B0CB6" w:rsidRDefault="003B0CB6" w:rsidP="003B0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tbl>
      <w:tblPr>
        <w:tblW w:w="0" w:type="auto"/>
        <w:tblInd w:w="675" w:type="dxa"/>
        <w:tblCellMar>
          <w:left w:w="0" w:type="dxa"/>
          <w:right w:w="0" w:type="dxa"/>
        </w:tblCellMar>
        <w:tblLook w:val="04A0"/>
      </w:tblPr>
      <w:tblGrid>
        <w:gridCol w:w="1111"/>
        <w:gridCol w:w="3720"/>
        <w:gridCol w:w="1688"/>
        <w:gridCol w:w="2377"/>
      </w:tblGrid>
      <w:tr w:rsidR="003B0CB6" w:rsidRPr="003B0CB6" w:rsidTr="003B0CB6">
        <w:tc>
          <w:tcPr>
            <w:tcW w:w="1134"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b/>
                <w:bCs/>
                <w:sz w:val="24"/>
                <w:szCs w:val="24"/>
                <w:lang w:eastAsia="ru-RU"/>
              </w:rPr>
              <w:t> </w:t>
            </w:r>
          </w:p>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b/>
                <w:bCs/>
                <w:sz w:val="24"/>
                <w:szCs w:val="24"/>
                <w:lang w:eastAsia="ru-RU"/>
              </w:rPr>
              <w:t>№</w:t>
            </w:r>
          </w:p>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b/>
                <w:bCs/>
                <w:sz w:val="24"/>
                <w:szCs w:val="24"/>
                <w:lang w:eastAsia="ru-RU"/>
              </w:rPr>
              <w:t>п/п</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b/>
                <w:bCs/>
                <w:sz w:val="24"/>
                <w:szCs w:val="24"/>
                <w:lang w:eastAsia="ru-RU"/>
              </w:rPr>
              <w:t>Виды услуг</w:t>
            </w:r>
          </w:p>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b/>
                <w:bCs/>
                <w:sz w:val="24"/>
                <w:szCs w:val="24"/>
                <w:lang w:eastAsia="ru-RU"/>
              </w:rPr>
              <w:t> </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pacing w:before="100" w:beforeAutospacing="1" w:after="100" w:afterAutospacing="1" w:line="240" w:lineRule="auto"/>
              <w:rPr>
                <w:rFonts w:ascii="Calibri" w:eastAsia="Times New Roman" w:hAnsi="Calibri" w:cs="Times New Roman"/>
                <w:lang w:eastAsia="ru-RU"/>
              </w:rPr>
            </w:pPr>
            <w:r w:rsidRPr="003B0CB6">
              <w:rPr>
                <w:rFonts w:ascii="Times New Roman" w:eastAsia="Times New Roman" w:hAnsi="Times New Roman" w:cs="Times New Roman"/>
                <w:b/>
                <w:bCs/>
                <w:sz w:val="24"/>
                <w:szCs w:val="24"/>
                <w:lang w:eastAsia="ru-RU"/>
              </w:rPr>
              <w:t> </w:t>
            </w:r>
          </w:p>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b/>
                <w:bCs/>
                <w:sz w:val="24"/>
                <w:szCs w:val="24"/>
                <w:lang w:eastAsia="ru-RU"/>
              </w:rPr>
              <w:t>Единица</w:t>
            </w:r>
          </w:p>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b/>
                <w:bCs/>
                <w:sz w:val="24"/>
                <w:szCs w:val="24"/>
                <w:lang w:eastAsia="ru-RU"/>
              </w:rPr>
              <w:t>измерения</w:t>
            </w:r>
          </w:p>
        </w:tc>
        <w:tc>
          <w:tcPr>
            <w:tcW w:w="2409"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b/>
                <w:bCs/>
                <w:sz w:val="24"/>
                <w:szCs w:val="24"/>
                <w:lang w:eastAsia="ru-RU"/>
              </w:rPr>
              <w:t xml:space="preserve">Норма </w:t>
            </w:r>
          </w:p>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b/>
                <w:bCs/>
                <w:sz w:val="24"/>
                <w:szCs w:val="24"/>
                <w:lang w:eastAsia="ru-RU"/>
              </w:rPr>
              <w:t>потребления</w:t>
            </w:r>
          </w:p>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b/>
                <w:bCs/>
                <w:sz w:val="24"/>
                <w:szCs w:val="24"/>
                <w:lang w:eastAsia="ru-RU"/>
              </w:rPr>
              <w:t>в год</w:t>
            </w:r>
          </w:p>
        </w:tc>
      </w:tr>
      <w:tr w:rsidR="003B0CB6" w:rsidRPr="003B0CB6" w:rsidTr="003B0CB6">
        <w:tc>
          <w:tcPr>
            <w:tcW w:w="1134"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sz w:val="24"/>
                <w:szCs w:val="24"/>
                <w:lang w:eastAsia="ru-RU"/>
              </w:rPr>
              <w:t>1</w:t>
            </w:r>
          </w:p>
        </w:tc>
        <w:tc>
          <w:tcPr>
            <w:tcW w:w="3828" w:type="dxa"/>
            <w:tcBorders>
              <w:top w:val="nil"/>
              <w:left w:val="nil"/>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sz w:val="24"/>
                <w:szCs w:val="24"/>
                <w:lang w:eastAsia="ru-RU"/>
              </w:rPr>
              <w:t>Вывоз твердых бытовых отходов</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sz w:val="24"/>
                <w:szCs w:val="24"/>
                <w:lang w:eastAsia="ru-RU"/>
              </w:rPr>
              <w:t>м</w:t>
            </w:r>
            <w:r w:rsidRPr="003B0CB6">
              <w:rPr>
                <w:rFonts w:ascii="Times New Roman" w:eastAsia="Times New Roman" w:hAnsi="Times New Roman" w:cs="Times New Roman"/>
                <w:sz w:val="24"/>
                <w:szCs w:val="24"/>
                <w:vertAlign w:val="superscript"/>
                <w:lang w:eastAsia="ru-RU"/>
              </w:rPr>
              <w:t>3</w:t>
            </w:r>
            <w:r w:rsidRPr="003B0CB6">
              <w:rPr>
                <w:rFonts w:ascii="Times New Roman" w:eastAsia="Times New Roman" w:hAnsi="Times New Roman" w:cs="Times New Roman"/>
                <w:sz w:val="24"/>
                <w:szCs w:val="24"/>
                <w:lang w:eastAsia="ru-RU"/>
              </w:rPr>
              <w:t>/чел.</w:t>
            </w:r>
          </w:p>
        </w:tc>
        <w:tc>
          <w:tcPr>
            <w:tcW w:w="2409" w:type="dxa"/>
            <w:tcBorders>
              <w:top w:val="nil"/>
              <w:left w:val="nil"/>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pacing w:before="100" w:beforeAutospacing="1" w:after="100" w:afterAutospacing="1" w:line="240" w:lineRule="auto"/>
              <w:jc w:val="center"/>
              <w:rPr>
                <w:rFonts w:ascii="Calibri" w:eastAsia="Times New Roman" w:hAnsi="Calibri" w:cs="Times New Roman"/>
                <w:lang w:eastAsia="ru-RU"/>
              </w:rPr>
            </w:pPr>
            <w:r w:rsidRPr="003B0CB6">
              <w:rPr>
                <w:rFonts w:ascii="Times New Roman" w:eastAsia="Times New Roman" w:hAnsi="Times New Roman" w:cs="Times New Roman"/>
                <w:sz w:val="24"/>
                <w:szCs w:val="24"/>
                <w:lang w:eastAsia="ru-RU"/>
              </w:rPr>
              <w:t>0,85</w:t>
            </w:r>
          </w:p>
        </w:tc>
      </w:tr>
    </w:tbl>
    <w:p w:rsidR="003B0CB6" w:rsidRPr="003B0CB6" w:rsidRDefault="003B0CB6" w:rsidP="003B0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p>
    <w:p w:rsidR="003B0CB6" w:rsidRPr="003B0CB6" w:rsidRDefault="003B0CB6" w:rsidP="003B0CB6">
      <w:pPr>
        <w:autoSpaceDE w:val="0"/>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autoSpaceDE w:val="0"/>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СОВЕТ ДЕПУТАТОВ  КИКИНСКОГО   </w:t>
      </w:r>
      <w:r w:rsidRPr="003B0CB6">
        <w:rPr>
          <w:rFonts w:ascii="Times New Roman" w:eastAsia="Times New Roman" w:hAnsi="Times New Roman" w:cs="Times New Roman"/>
          <w:caps/>
          <w:sz w:val="28"/>
          <w:szCs w:val="28"/>
          <w:lang w:eastAsia="ru-RU"/>
        </w:rPr>
        <w:t xml:space="preserve">сельского </w:t>
      </w:r>
      <w:r w:rsidRPr="003B0CB6">
        <w:rPr>
          <w:rFonts w:ascii="Times New Roman" w:eastAsia="Times New Roman" w:hAnsi="Times New Roman" w:cs="Times New Roman"/>
          <w:sz w:val="28"/>
          <w:szCs w:val="28"/>
          <w:lang w:eastAsia="ru-RU"/>
        </w:rPr>
        <w:t>ПОСЕЛЕНИЯ ТЕМКИНСКОГО  Р</w:t>
      </w:r>
      <w:r w:rsidRPr="003B0CB6">
        <w:rPr>
          <w:rFonts w:ascii="Times New Roman" w:eastAsia="Times New Roman" w:hAnsi="Times New Roman" w:cs="Times New Roman"/>
          <w:caps/>
          <w:sz w:val="28"/>
          <w:szCs w:val="28"/>
          <w:lang w:eastAsia="ru-RU"/>
        </w:rPr>
        <w:t>айона Смоленской области</w:t>
      </w:r>
    </w:p>
    <w:p w:rsidR="003B0CB6" w:rsidRPr="003B0CB6" w:rsidRDefault="003B0CB6" w:rsidP="003B0CB6">
      <w:pPr>
        <w:autoSpaceDE w:val="0"/>
        <w:spacing w:after="0" w:line="240" w:lineRule="auto"/>
        <w:ind w:firstLine="72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autoSpaceDE w:val="0"/>
        <w:spacing w:after="0" w:line="240" w:lineRule="auto"/>
        <w:ind w:firstLine="72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РЕШЕНИЕ</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4"/>
          <w:szCs w:val="24"/>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от  2 февраля   2015 года                                                                                               № 4</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ind w:right="5385"/>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Об утверждении Правил присвоения, изменения и аннулирования адресов на территории Кикинского сельского поселения Темкинского района Смоленской области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В соответствии с Федеральным законом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Уставом Кикинского сельского поселения Темкинского района Смоленской области, Совет депутатов Кикинского сельского поселения Темкинского района Смоленской области</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РЕШИЛ:</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1. Утвердить прилагаемые </w:t>
      </w:r>
      <w:hyperlink r:id="rId6" w:anchor="Par32" w:history="1">
        <w:r w:rsidRPr="003B0CB6">
          <w:rPr>
            <w:rFonts w:ascii="Times New Roman" w:eastAsia="Times New Roman" w:hAnsi="Times New Roman" w:cs="Times New Roman"/>
            <w:sz w:val="28"/>
            <w:lang w:eastAsia="ru-RU"/>
          </w:rPr>
          <w:t>Правила</w:t>
        </w:r>
      </w:hyperlink>
      <w:r w:rsidRPr="003B0CB6">
        <w:rPr>
          <w:rFonts w:ascii="Times New Roman" w:eastAsia="Times New Roman" w:hAnsi="Times New Roman" w:cs="Times New Roman"/>
          <w:sz w:val="28"/>
          <w:szCs w:val="28"/>
          <w:lang w:eastAsia="ru-RU"/>
        </w:rPr>
        <w:t xml:space="preserve"> присвоения, изменения и аннулирования адресов на территории Кикинского сельского поселения Темкинского района Смоленской области.</w:t>
      </w:r>
      <w:r w:rsidRPr="003B0CB6">
        <w:rPr>
          <w:rFonts w:ascii="Times New Roman" w:eastAsia="Times New Roman" w:hAnsi="Times New Roman" w:cs="Times New Roman"/>
          <w:sz w:val="24"/>
          <w:szCs w:val="24"/>
          <w:lang w:eastAsia="ru-RU"/>
        </w:rPr>
        <w:t xml:space="preserve">                                             </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2. Обнародовать настоящее решение путем размещения на сайте Администрации муниципального образования «Темкинский район» Смоленской области.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3. Контроль за исполнением настоящего решения оставляю за собой.</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Глава муниципального образования</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Кикинского сельского поселения</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Темкинского района Смоленской области                                           </w:t>
      </w:r>
      <w:r w:rsidRPr="003B0CB6">
        <w:rPr>
          <w:rFonts w:ascii="Times New Roman" w:eastAsia="Times New Roman" w:hAnsi="Times New Roman" w:cs="Times New Roman"/>
          <w:b/>
          <w:bCs/>
          <w:sz w:val="28"/>
          <w:szCs w:val="28"/>
          <w:lang w:eastAsia="ru-RU"/>
        </w:rPr>
        <w:t>В.П.Потапов</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 </w:t>
      </w:r>
    </w:p>
    <w:p w:rsidR="003B0CB6" w:rsidRPr="003B0CB6" w:rsidRDefault="003B0CB6" w:rsidP="003B0CB6">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Утверждены</w:t>
      </w:r>
    </w:p>
    <w:p w:rsidR="003B0CB6" w:rsidRPr="003B0CB6" w:rsidRDefault="003B0CB6" w:rsidP="003B0CB6">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xml:space="preserve">Решением Совета депутатов </w:t>
      </w:r>
    </w:p>
    <w:p w:rsidR="003B0CB6" w:rsidRPr="003B0CB6" w:rsidRDefault="003B0CB6" w:rsidP="003B0CB6">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xml:space="preserve">Кикинского сельского поселения </w:t>
      </w:r>
    </w:p>
    <w:p w:rsidR="003B0CB6" w:rsidRPr="003B0CB6" w:rsidRDefault="003B0CB6" w:rsidP="003B0CB6">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xml:space="preserve">Темкинского района Смоленской области </w:t>
      </w:r>
    </w:p>
    <w:p w:rsidR="003B0CB6" w:rsidRPr="003B0CB6" w:rsidRDefault="003B0CB6" w:rsidP="003B0CB6">
      <w:pPr>
        <w:spacing w:before="100" w:beforeAutospacing="1" w:after="100" w:afterAutospacing="1" w:line="240" w:lineRule="auto"/>
        <w:ind w:firstLine="709"/>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от 02.02.2015г.  №  </w:t>
      </w:r>
      <w:r w:rsidRPr="003B0CB6">
        <w:rPr>
          <w:rFonts w:ascii="Times New Roman" w:eastAsia="Times New Roman" w:hAnsi="Times New Roman" w:cs="Times New Roman"/>
          <w:sz w:val="24"/>
          <w:szCs w:val="24"/>
          <w:u w:val="single"/>
          <w:lang w:eastAsia="ru-RU"/>
        </w:rPr>
        <w:t>4</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xml:space="preserve">ПРАВИЛА </w:t>
      </w:r>
    </w:p>
    <w:p w:rsidR="003B0CB6" w:rsidRPr="003B0CB6" w:rsidRDefault="003B0CB6" w:rsidP="003B0CB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присвоения, изменения и аннулирования адресов</w:t>
      </w:r>
    </w:p>
    <w:p w:rsidR="003B0CB6" w:rsidRPr="003B0CB6" w:rsidRDefault="003B0CB6" w:rsidP="003B0CB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xml:space="preserve">на территории Кикинского сельского поселения </w:t>
      </w:r>
    </w:p>
    <w:p w:rsidR="003B0CB6" w:rsidRPr="003B0CB6" w:rsidRDefault="003B0CB6" w:rsidP="003B0CB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Темкинского района Смоленской области</w:t>
      </w:r>
    </w:p>
    <w:p w:rsidR="003B0CB6" w:rsidRPr="003B0CB6" w:rsidRDefault="003B0CB6" w:rsidP="003B0CB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I. Общие положения</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 Настоящие Правила разработаны в соответствии с Федеральным законом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постановлением Правительства Российской Федерации от 19.11.2014 № 1221 «Об утверждении правил присвоения, изменения и аннулирования адресов» и устанавливают порядок присвоения, изменения и аннулирования адресов на территории Кикинского сельского поселения Темкинского района Смоленской области.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xml:space="preserve">                                                                                     </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2. В настоящих Правилах используются понятия, определенные пунктом 2 Правил присвоения, изменения и аннулирования адресов, утвержденных постановлением Правительства Российской Федерации от 19.11.2014 № 1221 «Об утверждении правил присвоения, изменения и аннулирования адресов» (далее – Правила, утвержденные Постановлением Правительства Российской Федерации      № 1221). </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3. Адрес, присвоенный объекту адресации, должен отвечать требованиям, установленным пунктом 3 Правил, утвержденных Постановлением Правительства Российской Федерации № 1221.</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4. Присвоение, изменение и аннулирование адресов осуществляется без взимания платы.</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5. Объектами адресации являются один или несколько объектов недвижимого имущества, в том числе земельные участки, здания, сооружения, помещения и объекты незавершенного строительства, расположенные на территории Кикинского сельского поселения Темкинского района Смоленской области.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II. Порядок присвоения объекту адресации адреса, изменения</w:t>
      </w:r>
    </w:p>
    <w:p w:rsidR="003B0CB6" w:rsidRPr="003B0CB6" w:rsidRDefault="003B0CB6" w:rsidP="003B0CB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и аннулирования такого адреса</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6. Присвоение объекту адресации адреса, изменение и аннулирование такого адреса в соответствии с Уставом Кикинского сельского поселения Темкинского района Смоленской области (далее – Устав) осуществляется Администрацией Кикинского сельского поселения Темкинского района Смоленской области (далее – Администрация) с использованием федеральной информационной адресной системы.</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7.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 указанных в </w:t>
      </w:r>
      <w:hyperlink r:id="rId7" w:anchor="Par108" w:history="1">
        <w:r w:rsidRPr="003B0CB6">
          <w:rPr>
            <w:rFonts w:ascii="Times New Roman" w:eastAsia="Times New Roman" w:hAnsi="Times New Roman" w:cs="Times New Roman"/>
            <w:sz w:val="28"/>
            <w:lang w:eastAsia="ru-RU"/>
          </w:rPr>
          <w:t>пунктах 19</w:t>
        </w:r>
      </w:hyperlink>
      <w:r w:rsidRPr="003B0CB6">
        <w:rPr>
          <w:rFonts w:ascii="Times New Roman" w:eastAsia="Times New Roman" w:hAnsi="Times New Roman" w:cs="Times New Roman"/>
          <w:sz w:val="28"/>
          <w:szCs w:val="28"/>
          <w:lang w:eastAsia="ru-RU"/>
        </w:rPr>
        <w:t xml:space="preserve"> и </w:t>
      </w:r>
      <w:hyperlink r:id="rId8" w:anchor="Par114" w:history="1">
        <w:r w:rsidRPr="003B0CB6">
          <w:rPr>
            <w:rFonts w:ascii="Times New Roman" w:eastAsia="Times New Roman" w:hAnsi="Times New Roman" w:cs="Times New Roman"/>
            <w:sz w:val="28"/>
            <w:lang w:eastAsia="ru-RU"/>
          </w:rPr>
          <w:t>2</w:t>
        </w:r>
      </w:hyperlink>
      <w:r w:rsidRPr="003B0CB6">
        <w:rPr>
          <w:rFonts w:ascii="Times New Roman" w:eastAsia="Times New Roman" w:hAnsi="Times New Roman" w:cs="Times New Roman"/>
          <w:sz w:val="28"/>
          <w:szCs w:val="28"/>
          <w:lang w:eastAsia="ru-RU"/>
        </w:rPr>
        <w:t xml:space="preserve">1 настоящих Правил. Аннулирование адресов объектов адресации осуществляется Администрацией на основании информации органа, осуществляющего кадастровый учет и ведение государственного кадастра недвижимости, о снятии с кадастрового учета объекта недвижимости, а также об отказе в осуществлении кадастрового учета объекта недвижимости по основаниям, указанным в </w:t>
      </w:r>
      <w:hyperlink r:id="rId9" w:history="1">
        <w:r w:rsidRPr="003B0CB6">
          <w:rPr>
            <w:rFonts w:ascii="Times New Roman" w:eastAsia="Times New Roman" w:hAnsi="Times New Roman" w:cs="Times New Roman"/>
            <w:sz w:val="28"/>
            <w:lang w:eastAsia="ru-RU"/>
          </w:rPr>
          <w:t>пунктах 1</w:t>
        </w:r>
      </w:hyperlink>
      <w:r w:rsidRPr="003B0CB6">
        <w:rPr>
          <w:rFonts w:ascii="Times New Roman" w:eastAsia="Times New Roman" w:hAnsi="Times New Roman" w:cs="Times New Roman"/>
          <w:sz w:val="28"/>
          <w:szCs w:val="28"/>
          <w:lang w:eastAsia="ru-RU"/>
        </w:rPr>
        <w:t xml:space="preserve"> и </w:t>
      </w:r>
      <w:hyperlink r:id="rId10" w:history="1">
        <w:r w:rsidRPr="003B0CB6">
          <w:rPr>
            <w:rFonts w:ascii="Times New Roman" w:eastAsia="Times New Roman" w:hAnsi="Times New Roman" w:cs="Times New Roman"/>
            <w:sz w:val="28"/>
            <w:lang w:eastAsia="ru-RU"/>
          </w:rPr>
          <w:t>3 части 2 статьи 27</w:t>
        </w:r>
      </w:hyperlink>
      <w:r w:rsidRPr="003B0CB6">
        <w:rPr>
          <w:rFonts w:ascii="Times New Roman" w:eastAsia="Times New Roman" w:hAnsi="Times New Roman" w:cs="Times New Roman"/>
          <w:sz w:val="28"/>
          <w:szCs w:val="28"/>
          <w:lang w:eastAsia="ru-RU"/>
        </w:rPr>
        <w:t xml:space="preserve"> Федерального закона «О государственном кадастре недвижимости»,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 Изменение адресов объектов адресации осуществляется Администрацией на основании принятых решений о присвоении адресообразующим элементам наименований, об изменении и аннулировании их наименований.</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8. Присвоение объекту адресации адреса осуществляется в случаях и на условиях, определенных пунктами 8 - 12 Правил, утвержденных постановлением Правительства Российской Федерации № 1221.</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9. Изменение адреса объекта адресации в случае изменения наименований и границ субъектов Российской Федерации, муниципальных образований и населенных пунктов осуществляется в порядке, установленном пунктом 13 Правил, утвержденных постановлением Правительства Российской Федерации № 1221.</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10. Аннулирование адреса объекта адресации осуществляется в случаях и на условиях, определенных пунктами 14 - 18 Правил, утвержденных постановлением Правительства Российской Федерации № 1221.</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11. При присвоении объекту адресации адреса или аннулировании его адреса Администрация обязана:</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а) определить возможность присвоения объекту адресации адреса или аннулирования его адреса;</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б) провести осмотр местонахождения объекта адресации (при необходимости);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в) принять решение о присвоении объекту адресации адреса или его аннулировании в соответствии с требованиями к структуре адреса и порядком, которые установлены Правилами, утвержденными постановлением Правительства Российской Федерации № 1221, или об отказе в присвоении объекту адресации адреса или аннулировании его адреса.</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12. 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13. Постановление Администрации о присвоении объекту адресации адреса принимается одновременно:</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а) с утверждением Администрацией схемы расположения земельного участка, являющегося объектом адресации, на кадастровом плане или кадастровой карте соответствующей территории;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б) с заключением Администрацией соглашения о перераспределении земельных участков, являющихся объектами адресации, в соответствии с Земельным </w:t>
      </w:r>
      <w:hyperlink r:id="rId11" w:history="1">
        <w:r w:rsidRPr="003B0CB6">
          <w:rPr>
            <w:rFonts w:ascii="Times New Roman" w:eastAsia="Times New Roman" w:hAnsi="Times New Roman" w:cs="Times New Roman"/>
            <w:sz w:val="28"/>
            <w:lang w:eastAsia="ru-RU"/>
          </w:rPr>
          <w:t>кодексом</w:t>
        </w:r>
      </w:hyperlink>
      <w:r w:rsidRPr="003B0CB6">
        <w:rPr>
          <w:rFonts w:ascii="Times New Roman" w:eastAsia="Times New Roman" w:hAnsi="Times New Roman" w:cs="Times New Roman"/>
          <w:sz w:val="28"/>
          <w:szCs w:val="28"/>
          <w:lang w:eastAsia="ru-RU"/>
        </w:rPr>
        <w:t xml:space="preserve"> Российской Федерации;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 xml:space="preserve">в) с заключением Администрацией договора о развитии застроенной территории в соответствии с Градостроительным </w:t>
      </w:r>
      <w:hyperlink r:id="rId12" w:history="1">
        <w:r w:rsidRPr="003B0CB6">
          <w:rPr>
            <w:rFonts w:ascii="Times New Roman" w:eastAsia="Times New Roman" w:hAnsi="Times New Roman" w:cs="Times New Roman"/>
            <w:sz w:val="28"/>
            <w:lang w:eastAsia="ru-RU"/>
          </w:rPr>
          <w:t>кодексом</w:t>
        </w:r>
      </w:hyperlink>
      <w:r w:rsidRPr="003B0CB6">
        <w:rPr>
          <w:rFonts w:ascii="Times New Roman" w:eastAsia="Times New Roman" w:hAnsi="Times New Roman" w:cs="Times New Roman"/>
          <w:sz w:val="28"/>
          <w:szCs w:val="28"/>
          <w:lang w:eastAsia="ru-RU"/>
        </w:rPr>
        <w:t xml:space="preserve"> Российской Федерации;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г) с утверждением проекта планировки территории;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д) с принятием решения о строительстве объекта адресации.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14. Постановление Администрации о присвоении объекту адресации адреса содержит:</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присвоенный объекту адресации адрес;</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реквизиты и наименования документов, на основании которых принято решение о присвоении адреса;</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описание местоположения объекта адресации;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кадастровые номера, адреса и сведения об объектах недвижимости, из которых образуется объект адресации;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bookmarkStart w:id="1" w:name="_ftnref1"/>
      <w:r w:rsidRPr="003B0CB6">
        <w:rPr>
          <w:rFonts w:ascii="Times New Roman" w:eastAsia="Times New Roman" w:hAnsi="Times New Roman" w:cs="Times New Roman"/>
          <w:sz w:val="28"/>
          <w:szCs w:val="28"/>
          <w:lang w:eastAsia="ru-RU"/>
        </w:rPr>
        <w:fldChar w:fldCharType="begin"/>
      </w:r>
      <w:r w:rsidRPr="003B0CB6">
        <w:rPr>
          <w:rFonts w:ascii="Times New Roman" w:eastAsia="Times New Roman" w:hAnsi="Times New Roman" w:cs="Times New Roman"/>
          <w:sz w:val="28"/>
          <w:szCs w:val="28"/>
          <w:lang w:eastAsia="ru-RU"/>
        </w:rPr>
        <w:instrText xml:space="preserve"> HYPERLINK "file:///C:\\САЙТ\\sel_po\\dokum_vseh_sp\\dokum_kik_sp\\kik_resh_sovdep\\kik_resh_2015\\kik_resh_2015.htm" \l "_ftn1" \o "" </w:instrText>
      </w:r>
      <w:r w:rsidRPr="003B0CB6">
        <w:rPr>
          <w:rFonts w:ascii="Times New Roman" w:eastAsia="Times New Roman" w:hAnsi="Times New Roman" w:cs="Times New Roman"/>
          <w:sz w:val="28"/>
          <w:szCs w:val="28"/>
          <w:lang w:eastAsia="ru-RU"/>
        </w:rPr>
        <w:fldChar w:fldCharType="separate"/>
      </w:r>
      <w:r w:rsidRPr="003B0CB6">
        <w:rPr>
          <w:rFonts w:ascii="Times New Roman" w:eastAsia="Times New Roman" w:hAnsi="Times New Roman" w:cs="Times New Roman"/>
          <w:color w:val="0000FF"/>
          <w:sz w:val="28"/>
          <w:u w:val="single"/>
          <w:vertAlign w:val="superscript"/>
          <w:lang w:eastAsia="ru-RU"/>
        </w:rPr>
        <w:t>[1]</w:t>
      </w:r>
      <w:r w:rsidRPr="003B0CB6">
        <w:rPr>
          <w:rFonts w:ascii="Times New Roman" w:eastAsia="Times New Roman" w:hAnsi="Times New Roman" w:cs="Times New Roman"/>
          <w:sz w:val="28"/>
          <w:szCs w:val="28"/>
          <w:lang w:eastAsia="ru-RU"/>
        </w:rPr>
        <w:fldChar w:fldCharType="end"/>
      </w:r>
      <w:bookmarkEnd w:id="1"/>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 являющегося объектом адресации.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15. Постановление Администрации об аннулировании адреса объекта адресации содержит:</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аннулируемый адрес объекта адресации;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уникальный номер аннулируемого адреса объекта адресации в государственном адресном реестре;</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причину аннулирования адреса объекта адресации;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реквизиты решения о присвоении объекту адресации адреса и кадастровый номер объекта адресации в случае аннулирования адреса </w:t>
      </w:r>
      <w:r w:rsidRPr="003B0CB6">
        <w:rPr>
          <w:rFonts w:ascii="Times New Roman" w:eastAsia="Times New Roman" w:hAnsi="Times New Roman" w:cs="Times New Roman"/>
          <w:sz w:val="28"/>
          <w:szCs w:val="28"/>
          <w:lang w:eastAsia="ru-RU"/>
        </w:rPr>
        <w:lastRenderedPageBreak/>
        <w:t>объекта адресации на основании присвоения этому объекту адресации нового адреса.</w:t>
      </w:r>
      <w:bookmarkStart w:id="2" w:name="_ftnref2"/>
      <w:r w:rsidRPr="003B0CB6">
        <w:rPr>
          <w:rFonts w:ascii="Times New Roman" w:eastAsia="Times New Roman" w:hAnsi="Times New Roman" w:cs="Times New Roman"/>
          <w:sz w:val="28"/>
          <w:szCs w:val="28"/>
          <w:lang w:eastAsia="ru-RU"/>
        </w:rPr>
        <w:fldChar w:fldCharType="begin"/>
      </w:r>
      <w:r w:rsidRPr="003B0CB6">
        <w:rPr>
          <w:rFonts w:ascii="Times New Roman" w:eastAsia="Times New Roman" w:hAnsi="Times New Roman" w:cs="Times New Roman"/>
          <w:sz w:val="28"/>
          <w:szCs w:val="28"/>
          <w:lang w:eastAsia="ru-RU"/>
        </w:rPr>
        <w:instrText xml:space="preserve"> HYPERLINK "file:///C:\\САЙТ\\sel_po\\dokum_vseh_sp\\dokum_kik_sp\\kik_resh_sovdep\\kik_resh_2015\\kik_resh_2015.htm" \l "_ftn2" \o "" </w:instrText>
      </w:r>
      <w:r w:rsidRPr="003B0CB6">
        <w:rPr>
          <w:rFonts w:ascii="Times New Roman" w:eastAsia="Times New Roman" w:hAnsi="Times New Roman" w:cs="Times New Roman"/>
          <w:sz w:val="28"/>
          <w:szCs w:val="28"/>
          <w:lang w:eastAsia="ru-RU"/>
        </w:rPr>
        <w:fldChar w:fldCharType="separate"/>
      </w:r>
      <w:r w:rsidRPr="003B0CB6">
        <w:rPr>
          <w:rFonts w:ascii="Times New Roman" w:eastAsia="Times New Roman" w:hAnsi="Times New Roman" w:cs="Times New Roman"/>
          <w:color w:val="0000FF"/>
          <w:sz w:val="28"/>
          <w:u w:val="single"/>
          <w:vertAlign w:val="superscript"/>
          <w:lang w:eastAsia="ru-RU"/>
        </w:rPr>
        <w:t>[2]</w:t>
      </w:r>
      <w:r w:rsidRPr="003B0CB6">
        <w:rPr>
          <w:rFonts w:ascii="Times New Roman" w:eastAsia="Times New Roman" w:hAnsi="Times New Roman" w:cs="Times New Roman"/>
          <w:sz w:val="28"/>
          <w:szCs w:val="28"/>
          <w:lang w:eastAsia="ru-RU"/>
        </w:rPr>
        <w:fldChar w:fldCharType="end"/>
      </w:r>
      <w:bookmarkEnd w:id="2"/>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Постановление Администрации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16. 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17. Постановление Администрации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постановления.</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18. Датой присвоения объекту адресации адреса, изменения или аннулирования его адреса признается дата внесения сведений об адресе объекта адресации в государственный адресный реестр.</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19. Заявление о присвоении объекту адресации адреса или об аннулировании его адреса (далее – заявление) подается собственником объекта адресации по собственной инициативе либо лицом, обладающим одним из следующих вещных прав на объект адресации: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а) право хозяйственного ведения;</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б) право оперативного управления;</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в) право пожизненно наследуемого владения;</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г) право постоянного (бессрочного) пользования.</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20. Заявление составляется лицами, указанными в </w:t>
      </w:r>
      <w:hyperlink r:id="rId13" w:anchor="Par105" w:history="1">
        <w:r w:rsidRPr="003B0CB6">
          <w:rPr>
            <w:rFonts w:ascii="Times New Roman" w:eastAsia="Times New Roman" w:hAnsi="Times New Roman" w:cs="Times New Roman"/>
            <w:sz w:val="28"/>
            <w:lang w:eastAsia="ru-RU"/>
          </w:rPr>
          <w:t>пункте 19</w:t>
        </w:r>
      </w:hyperlink>
      <w:r w:rsidRPr="003B0CB6">
        <w:rPr>
          <w:rFonts w:ascii="Times New Roman" w:eastAsia="Times New Roman" w:hAnsi="Times New Roman" w:cs="Times New Roman"/>
          <w:sz w:val="28"/>
          <w:szCs w:val="28"/>
          <w:lang w:eastAsia="ru-RU"/>
        </w:rPr>
        <w:t xml:space="preserve"> настоящих Правил (далее – заявитель), по форме, устанавливаемой Министерством финансов Российской Федерации.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21. С заявлением вправе обратиться </w:t>
      </w:r>
      <w:hyperlink r:id="rId14" w:history="1">
        <w:r w:rsidRPr="003B0CB6">
          <w:rPr>
            <w:rFonts w:ascii="Times New Roman" w:eastAsia="Times New Roman" w:hAnsi="Times New Roman" w:cs="Times New Roman"/>
            <w:sz w:val="28"/>
            <w:lang w:eastAsia="ru-RU"/>
          </w:rPr>
          <w:t>представители</w:t>
        </w:r>
      </w:hyperlink>
      <w:r w:rsidRPr="003B0CB6">
        <w:rPr>
          <w:rFonts w:ascii="Times New Roman" w:eastAsia="Times New Roman" w:hAnsi="Times New Roman" w:cs="Times New Roman"/>
          <w:sz w:val="28"/>
          <w:szCs w:val="28"/>
          <w:lang w:eastAsia="ru-RU"/>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распоряжении Администрации (далее – представитель заявителя).</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От имени собственников помещений в многоквартирном доме с заявлением вправе обратиться представитель таких собственников, </w:t>
      </w:r>
      <w:r w:rsidRPr="003B0CB6">
        <w:rPr>
          <w:rFonts w:ascii="Times New Roman" w:eastAsia="Times New Roman" w:hAnsi="Times New Roman" w:cs="Times New Roman"/>
          <w:sz w:val="28"/>
          <w:szCs w:val="28"/>
          <w:lang w:eastAsia="ru-RU"/>
        </w:rPr>
        <w:lastRenderedPageBreak/>
        <w:t xml:space="preserve">уполномоченный на подачу такого заявления принятым в установленном </w:t>
      </w:r>
      <w:hyperlink r:id="rId15" w:history="1">
        <w:r w:rsidRPr="003B0CB6">
          <w:rPr>
            <w:rFonts w:ascii="Times New Roman" w:eastAsia="Times New Roman" w:hAnsi="Times New Roman" w:cs="Times New Roman"/>
            <w:sz w:val="28"/>
            <w:lang w:eastAsia="ru-RU"/>
          </w:rPr>
          <w:t>законодательством</w:t>
        </w:r>
      </w:hyperlink>
      <w:r w:rsidRPr="003B0CB6">
        <w:rPr>
          <w:rFonts w:ascii="Times New Roman" w:eastAsia="Times New Roman" w:hAnsi="Times New Roman" w:cs="Times New Roman"/>
          <w:sz w:val="28"/>
          <w:szCs w:val="28"/>
          <w:lang w:eastAsia="ru-RU"/>
        </w:rPr>
        <w:t xml:space="preserve"> Российской Федерации порядке решением общего собрания указанных собственников.</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6" w:history="1">
        <w:r w:rsidRPr="003B0CB6">
          <w:rPr>
            <w:rFonts w:ascii="Times New Roman" w:eastAsia="Times New Roman" w:hAnsi="Times New Roman" w:cs="Times New Roman"/>
            <w:sz w:val="28"/>
            <w:lang w:eastAsia="ru-RU"/>
          </w:rPr>
          <w:t>законодательством</w:t>
        </w:r>
      </w:hyperlink>
      <w:r w:rsidRPr="003B0CB6">
        <w:rPr>
          <w:rFonts w:ascii="Times New Roman" w:eastAsia="Times New Roman" w:hAnsi="Times New Roman" w:cs="Times New Roman"/>
          <w:sz w:val="28"/>
          <w:szCs w:val="28"/>
          <w:lang w:eastAsia="ru-RU"/>
        </w:rPr>
        <w:t xml:space="preserve"> Российской Федерации порядке решением общего собрания членов такого некоммерческого объединения.</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22.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23. Заявление направляется заявителем (представителем заявителя)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информационно-телекоммуникационных сетей общего пользования, в том числе федеральной государственной информационной системы «Единый портал государственных и муниципальных услуг (функций)» (далее – единый портал) или региональных порталов государственных и муниципальных услуг (функций) (далее – региональный портал), портала федеральной информационной адресной системы в информационно-телекоммуникационной сети «Интернет» (далее – портал адресной системы).</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Заявление представляется заявителем (представителем заявителя) в Администрацию или многофункциональный центр предоставления государственных и муниципальных услуг, с которым Администрацией в установленном Правительством Российской Федерации порядке заключено соглашение о взаимодействии.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Перечень многофункциональных центров, с которыми Администрацией в установленном Правительством Российской Федерации </w:t>
      </w:r>
      <w:hyperlink r:id="rId17" w:history="1">
        <w:r w:rsidRPr="003B0CB6">
          <w:rPr>
            <w:rFonts w:ascii="Times New Roman" w:eastAsia="Times New Roman" w:hAnsi="Times New Roman" w:cs="Times New Roman"/>
            <w:sz w:val="28"/>
            <w:lang w:eastAsia="ru-RU"/>
          </w:rPr>
          <w:t>порядке</w:t>
        </w:r>
      </w:hyperlink>
      <w:r w:rsidRPr="003B0CB6">
        <w:rPr>
          <w:rFonts w:ascii="Times New Roman" w:eastAsia="Times New Roman" w:hAnsi="Times New Roman" w:cs="Times New Roman"/>
          <w:sz w:val="28"/>
          <w:szCs w:val="28"/>
          <w:lang w:eastAsia="ru-RU"/>
        </w:rPr>
        <w:t xml:space="preserve"> заключено соглашение о взаимодействии, публикуется на официальном сайте Администрации в информационно-телекоммуникационной сети «Интернет».</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Заявление представляется в Администрацию или многофункциональный центр по месту нахождения объекта адресации.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24. Заявление подписывается заявителем либо представителем заявителя.</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 xml:space="preserve">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w:t>
      </w:r>
      <w:hyperlink r:id="rId18" w:history="1">
        <w:r w:rsidRPr="003B0CB6">
          <w:rPr>
            <w:rFonts w:ascii="Times New Roman" w:eastAsia="Times New Roman" w:hAnsi="Times New Roman" w:cs="Times New Roman"/>
            <w:sz w:val="28"/>
            <w:lang w:eastAsia="ru-RU"/>
          </w:rPr>
          <w:t>законодательством</w:t>
        </w:r>
      </w:hyperlink>
      <w:r w:rsidRPr="003B0CB6">
        <w:rPr>
          <w:rFonts w:ascii="Times New Roman" w:eastAsia="Times New Roman" w:hAnsi="Times New Roman" w:cs="Times New Roman"/>
          <w:sz w:val="28"/>
          <w:szCs w:val="28"/>
          <w:lang w:eastAsia="ru-RU"/>
        </w:rPr>
        <w:t xml:space="preserve"> Российской Федерации.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25.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и подписью руководителя этого юридического лица.</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26. К заявлению прилагаются следующие документы:</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а) правоустанавливающие и (или) правоудостоверяющие документы на объект (объекты) адресации;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б) 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в) 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д) кадастровый паспорт объекта адресации (в случае присвоения адреса объекту адресации, поставленному на кадастровый учет);</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з) кадастровая выписка об объекте недвижимости, который снят с учета (в случае аннулирования адреса объекта адресации по основаниям, указанным в </w:t>
      </w:r>
      <w:hyperlink r:id="rId19" w:anchor="Par71" w:history="1">
        <w:r w:rsidRPr="003B0CB6">
          <w:rPr>
            <w:rFonts w:ascii="Times New Roman" w:eastAsia="Times New Roman" w:hAnsi="Times New Roman" w:cs="Times New Roman"/>
            <w:sz w:val="28"/>
            <w:lang w:eastAsia="ru-RU"/>
          </w:rPr>
          <w:t>подпункте «а» пункта 14</w:t>
        </w:r>
      </w:hyperlink>
      <w:r w:rsidRPr="003B0CB6">
        <w:rPr>
          <w:rFonts w:ascii="Times New Roman" w:eastAsia="Times New Roman" w:hAnsi="Times New Roman" w:cs="Times New Roman"/>
          <w:sz w:val="28"/>
          <w:szCs w:val="28"/>
          <w:lang w:eastAsia="ru-RU"/>
        </w:rPr>
        <w:t xml:space="preserve"> Правил, утвержденных постановлением Правительства Российской Федерации № 1221);</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и)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по основаниям, указанным в </w:t>
      </w:r>
      <w:hyperlink r:id="rId20" w:anchor="Par72" w:history="1">
        <w:r w:rsidRPr="003B0CB6">
          <w:rPr>
            <w:rFonts w:ascii="Times New Roman" w:eastAsia="Times New Roman" w:hAnsi="Times New Roman" w:cs="Times New Roman"/>
            <w:sz w:val="28"/>
            <w:lang w:eastAsia="ru-RU"/>
          </w:rPr>
          <w:t>подпункте «б» пункта 14</w:t>
        </w:r>
      </w:hyperlink>
      <w:r w:rsidRPr="003B0CB6">
        <w:rPr>
          <w:rFonts w:ascii="Times New Roman" w:eastAsia="Times New Roman" w:hAnsi="Times New Roman" w:cs="Times New Roman"/>
          <w:sz w:val="28"/>
          <w:szCs w:val="28"/>
          <w:lang w:eastAsia="ru-RU"/>
        </w:rPr>
        <w:t xml:space="preserve"> Правил, утвержденных постановлением Правительства Российской Федерации № 1221).</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27. Администрация запрашивает документы, указанные в </w:t>
      </w:r>
      <w:hyperlink r:id="rId21" w:anchor="Par128" w:history="1">
        <w:r w:rsidRPr="003B0CB6">
          <w:rPr>
            <w:rFonts w:ascii="Times New Roman" w:eastAsia="Times New Roman" w:hAnsi="Times New Roman" w:cs="Times New Roman"/>
            <w:sz w:val="28"/>
            <w:lang w:eastAsia="ru-RU"/>
          </w:rPr>
          <w:t xml:space="preserve">пункте </w:t>
        </w:r>
      </w:hyperlink>
      <w:r w:rsidRPr="003B0CB6">
        <w:rPr>
          <w:rFonts w:ascii="Times New Roman" w:eastAsia="Times New Roman" w:hAnsi="Times New Roman" w:cs="Times New Roman"/>
          <w:sz w:val="28"/>
          <w:szCs w:val="28"/>
          <w:lang w:eastAsia="ru-RU"/>
        </w:rPr>
        <w:t>26 настоящих Правил,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Заявители (представители заявителя) при подаче заявления вправе приложить к нему документы, указанные в </w:t>
      </w:r>
      <w:hyperlink r:id="rId22" w:anchor="Par128" w:history="1">
        <w:r w:rsidRPr="003B0CB6">
          <w:rPr>
            <w:rFonts w:ascii="Times New Roman" w:eastAsia="Times New Roman" w:hAnsi="Times New Roman" w:cs="Times New Roman"/>
            <w:sz w:val="28"/>
            <w:lang w:eastAsia="ru-RU"/>
          </w:rPr>
          <w:t>пункте 26</w:t>
        </w:r>
      </w:hyperlink>
      <w:r w:rsidRPr="003B0CB6">
        <w:rPr>
          <w:rFonts w:ascii="Times New Roman" w:eastAsia="Times New Roman" w:hAnsi="Times New Roman" w:cs="Times New Roman"/>
          <w:sz w:val="28"/>
          <w:szCs w:val="28"/>
          <w:lang w:eastAsia="ru-RU"/>
        </w:rPr>
        <w:t xml:space="preserve"> настоящих Правил, если такие документы не находятся в распоряжении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Документы, указанные в </w:t>
      </w:r>
      <w:hyperlink r:id="rId23" w:anchor="Par128" w:history="1">
        <w:r w:rsidRPr="003B0CB6">
          <w:rPr>
            <w:rFonts w:ascii="Times New Roman" w:eastAsia="Times New Roman" w:hAnsi="Times New Roman" w:cs="Times New Roman"/>
            <w:sz w:val="28"/>
            <w:lang w:eastAsia="ru-RU"/>
          </w:rPr>
          <w:t>пункте 26</w:t>
        </w:r>
      </w:hyperlink>
      <w:r w:rsidRPr="003B0CB6">
        <w:rPr>
          <w:rFonts w:ascii="Times New Roman" w:eastAsia="Times New Roman" w:hAnsi="Times New Roman" w:cs="Times New Roman"/>
          <w:sz w:val="28"/>
          <w:szCs w:val="28"/>
          <w:lang w:eastAsia="ru-RU"/>
        </w:rPr>
        <w:t xml:space="preserve"> настоящих Правил, представляемые в Администрацию в форме электронных документов, удостоверяются заявителем (представителем заявителя) с использованием усиленной квалифицированной электронной подписи.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28. Если заявление и документы, указанные в </w:t>
      </w:r>
      <w:hyperlink r:id="rId24" w:anchor="Par128" w:history="1">
        <w:r w:rsidRPr="003B0CB6">
          <w:rPr>
            <w:rFonts w:ascii="Times New Roman" w:eastAsia="Times New Roman" w:hAnsi="Times New Roman" w:cs="Times New Roman"/>
            <w:sz w:val="28"/>
            <w:lang w:eastAsia="ru-RU"/>
          </w:rPr>
          <w:t>пункте 26</w:t>
        </w:r>
      </w:hyperlink>
      <w:r w:rsidRPr="003B0CB6">
        <w:rPr>
          <w:rFonts w:ascii="Times New Roman" w:eastAsia="Times New Roman" w:hAnsi="Times New Roman" w:cs="Times New Roman"/>
          <w:sz w:val="28"/>
          <w:szCs w:val="28"/>
          <w:lang w:eastAsia="ru-RU"/>
        </w:rPr>
        <w:t xml:space="preserve"> настоящих Правил, представляются заявителем (представителем заявителя) в Администрацию лично, Администрация выдает заявителю или его </w:t>
      </w:r>
      <w:r w:rsidRPr="003B0CB6">
        <w:rPr>
          <w:rFonts w:ascii="Times New Roman" w:eastAsia="Times New Roman" w:hAnsi="Times New Roman" w:cs="Times New Roman"/>
          <w:sz w:val="28"/>
          <w:szCs w:val="28"/>
          <w:lang w:eastAsia="ru-RU"/>
        </w:rPr>
        <w:lastRenderedPageBreak/>
        <w:t>представителю расписку в получении документов с указанием их перечня и даты получения. Расписка выдается заявителю (представителю заявителя) в день получения Администрацией таких документов.</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В случае если заявление и документы, указанные в </w:t>
      </w:r>
      <w:hyperlink r:id="rId25" w:anchor="Par128" w:history="1">
        <w:r w:rsidRPr="003B0CB6">
          <w:rPr>
            <w:rFonts w:ascii="Times New Roman" w:eastAsia="Times New Roman" w:hAnsi="Times New Roman" w:cs="Times New Roman"/>
            <w:sz w:val="28"/>
            <w:lang w:eastAsia="ru-RU"/>
          </w:rPr>
          <w:t>пункте 26</w:t>
        </w:r>
      </w:hyperlink>
      <w:r w:rsidRPr="003B0CB6">
        <w:rPr>
          <w:rFonts w:ascii="Times New Roman" w:eastAsia="Times New Roman" w:hAnsi="Times New Roman" w:cs="Times New Roman"/>
          <w:sz w:val="28"/>
          <w:szCs w:val="28"/>
          <w:lang w:eastAsia="ru-RU"/>
        </w:rPr>
        <w:t xml:space="preserve"> настоящих Правил, представлены в Администрацию посредством почтового отправления или представлены заявителем (представителем заявителя) лично через многофункциональный центр, расписка в получении таких заявления и документов направляется Администрацией по указанному в заявлении почтовому адресу в течение рабочего дня, следующего за днем получения Администрацией документов.</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Получение заявления и документов, указанных в </w:t>
      </w:r>
      <w:hyperlink r:id="rId26" w:anchor="Par128" w:history="1">
        <w:r w:rsidRPr="003B0CB6">
          <w:rPr>
            <w:rFonts w:ascii="Times New Roman" w:eastAsia="Times New Roman" w:hAnsi="Times New Roman" w:cs="Times New Roman"/>
            <w:sz w:val="28"/>
            <w:lang w:eastAsia="ru-RU"/>
          </w:rPr>
          <w:t>пункте 26</w:t>
        </w:r>
      </w:hyperlink>
      <w:r w:rsidRPr="003B0CB6">
        <w:rPr>
          <w:rFonts w:ascii="Times New Roman" w:eastAsia="Times New Roman" w:hAnsi="Times New Roman" w:cs="Times New Roman"/>
          <w:sz w:val="28"/>
          <w:szCs w:val="28"/>
          <w:lang w:eastAsia="ru-RU"/>
        </w:rPr>
        <w:t xml:space="preserve"> настоящих Правил, представляемых в форме электронных документов, подтверждается Администрацией путем направления заявителю (представителю заявителя) сообщения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 файлов, представленных в форме электронных документов, с указанием их объема.</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Сообщение о получении заявления и документов, указанных в </w:t>
      </w:r>
      <w:hyperlink r:id="rId27" w:anchor="Par128" w:history="1">
        <w:r w:rsidRPr="003B0CB6">
          <w:rPr>
            <w:rFonts w:ascii="Times New Roman" w:eastAsia="Times New Roman" w:hAnsi="Times New Roman" w:cs="Times New Roman"/>
            <w:sz w:val="28"/>
            <w:lang w:eastAsia="ru-RU"/>
          </w:rPr>
          <w:t>пункте 26</w:t>
        </w:r>
      </w:hyperlink>
      <w:r w:rsidRPr="003B0CB6">
        <w:rPr>
          <w:rFonts w:ascii="Times New Roman" w:eastAsia="Times New Roman" w:hAnsi="Times New Roman" w:cs="Times New Roman"/>
          <w:sz w:val="28"/>
          <w:szCs w:val="28"/>
          <w:lang w:eastAsia="ru-RU"/>
        </w:rPr>
        <w:t xml:space="preserve"> настоящих Правил, направляется по указанному в заявлении адресу электронной почты или в личный кабинет заявителя (представителя заявителя) в едином портале или в федеральной информационной адресной системе в случае представления заявления и документов соответственно через единый портал, региональный портал или портал адресной системы.</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Сообщение о получении заявления и документов, указанных в </w:t>
      </w:r>
      <w:hyperlink r:id="rId28" w:anchor="Par128" w:history="1">
        <w:r w:rsidRPr="003B0CB6">
          <w:rPr>
            <w:rFonts w:ascii="Times New Roman" w:eastAsia="Times New Roman" w:hAnsi="Times New Roman" w:cs="Times New Roman"/>
            <w:sz w:val="28"/>
            <w:lang w:eastAsia="ru-RU"/>
          </w:rPr>
          <w:t>пункте 26</w:t>
        </w:r>
      </w:hyperlink>
      <w:r w:rsidRPr="003B0CB6">
        <w:rPr>
          <w:rFonts w:ascii="Times New Roman" w:eastAsia="Times New Roman" w:hAnsi="Times New Roman" w:cs="Times New Roman"/>
          <w:sz w:val="28"/>
          <w:szCs w:val="28"/>
          <w:lang w:eastAsia="ru-RU"/>
        </w:rPr>
        <w:t xml:space="preserve"> настоящих Правил, направляется заявителю (представителю заявителя) не позднее рабочего дня, следующего за днем поступления заявления в Администрацию.</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29. Решение о присвоении объекту адресации адреса или аннулировании его адреса,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30. В случае представления заявления через многофункциональный центр срок, указанный в </w:t>
      </w:r>
      <w:hyperlink r:id="rId29" w:anchor="Par146" w:history="1">
        <w:r w:rsidRPr="003B0CB6">
          <w:rPr>
            <w:rFonts w:ascii="Times New Roman" w:eastAsia="Times New Roman" w:hAnsi="Times New Roman" w:cs="Times New Roman"/>
            <w:sz w:val="28"/>
            <w:lang w:eastAsia="ru-RU"/>
          </w:rPr>
          <w:t>пункте 29</w:t>
        </w:r>
      </w:hyperlink>
      <w:r w:rsidRPr="003B0CB6">
        <w:rPr>
          <w:rFonts w:ascii="Times New Roman" w:eastAsia="Times New Roman" w:hAnsi="Times New Roman" w:cs="Times New Roman"/>
          <w:sz w:val="28"/>
          <w:szCs w:val="28"/>
          <w:lang w:eastAsia="ru-RU"/>
        </w:rPr>
        <w:t xml:space="preserve"> настоящих Правил, исчисляется со дня передачи многофункциональным центром заявления и документов, указанных в пункте </w:t>
      </w:r>
      <w:hyperlink r:id="rId30" w:anchor="Par128" w:history="1">
        <w:r w:rsidRPr="003B0CB6">
          <w:rPr>
            <w:rFonts w:ascii="Times New Roman" w:eastAsia="Times New Roman" w:hAnsi="Times New Roman" w:cs="Times New Roman"/>
            <w:sz w:val="28"/>
            <w:lang w:eastAsia="ru-RU"/>
          </w:rPr>
          <w:t>26</w:t>
        </w:r>
      </w:hyperlink>
      <w:r w:rsidRPr="003B0CB6">
        <w:rPr>
          <w:rFonts w:ascii="Times New Roman" w:eastAsia="Times New Roman" w:hAnsi="Times New Roman" w:cs="Times New Roman"/>
          <w:sz w:val="28"/>
          <w:szCs w:val="28"/>
          <w:lang w:eastAsia="ru-RU"/>
        </w:rPr>
        <w:t xml:space="preserve"> настоящих Правил (при их наличии), в Администрацию.</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31. Решение Администрации о присвоении объекту адресации адреса или аннулировании его адреса, а также решение об отказе в таком присвоении или аннулировании адреса направляются Администрацией </w:t>
      </w:r>
      <w:r w:rsidRPr="003B0CB6">
        <w:rPr>
          <w:rFonts w:ascii="Times New Roman" w:eastAsia="Times New Roman" w:hAnsi="Times New Roman" w:cs="Times New Roman"/>
          <w:sz w:val="28"/>
          <w:szCs w:val="28"/>
          <w:lang w:eastAsia="ru-RU"/>
        </w:rPr>
        <w:lastRenderedPageBreak/>
        <w:t>заявителю (представителю заявителя) одним из способов, указанным в заявлении: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в форме электронного документа с использованием информационно-телекоммуникационных сетей общего пользования, в том числе единого портала, региональных порталов или портала адресной системы, не позднее одного рабочего дня со дня истечения срока, указанного в </w:t>
      </w:r>
      <w:hyperlink r:id="rId31" w:anchor="Par146" w:history="1">
        <w:r w:rsidRPr="003B0CB6">
          <w:rPr>
            <w:rFonts w:ascii="Times New Roman" w:eastAsia="Times New Roman" w:hAnsi="Times New Roman" w:cs="Times New Roman"/>
            <w:sz w:val="28"/>
            <w:lang w:eastAsia="ru-RU"/>
          </w:rPr>
          <w:t xml:space="preserve">пунктах </w:t>
        </w:r>
      </w:hyperlink>
      <w:r w:rsidRPr="003B0CB6">
        <w:rPr>
          <w:rFonts w:ascii="Times New Roman" w:eastAsia="Times New Roman" w:hAnsi="Times New Roman" w:cs="Times New Roman"/>
          <w:sz w:val="28"/>
          <w:szCs w:val="28"/>
          <w:lang w:eastAsia="ru-RU"/>
        </w:rPr>
        <w:t>29 и 30 настоящих Правил;</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в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истечения установленного </w:t>
      </w:r>
      <w:hyperlink r:id="rId32" w:anchor="Par146" w:history="1">
        <w:r w:rsidRPr="003B0CB6">
          <w:rPr>
            <w:rFonts w:ascii="Times New Roman" w:eastAsia="Times New Roman" w:hAnsi="Times New Roman" w:cs="Times New Roman"/>
            <w:sz w:val="28"/>
            <w:lang w:eastAsia="ru-RU"/>
          </w:rPr>
          <w:t xml:space="preserve">пунктами </w:t>
        </w:r>
      </w:hyperlink>
      <w:r w:rsidRPr="003B0CB6">
        <w:rPr>
          <w:rFonts w:ascii="Times New Roman" w:eastAsia="Times New Roman" w:hAnsi="Times New Roman" w:cs="Times New Roman"/>
          <w:sz w:val="28"/>
          <w:szCs w:val="28"/>
          <w:lang w:eastAsia="ru-RU"/>
        </w:rPr>
        <w:t>29 и 30 настоящих Правил срока посредством почтового отправления по указанному в заявлении почтовому адресу.</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При наличии в заявлении указания о выдаче решения о присвоении объекту адресации адреса или аннулировании его адреса,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 следующего за днем истечения срока, установленного </w:t>
      </w:r>
      <w:hyperlink r:id="rId33" w:anchor="Par146" w:history="1">
        <w:r w:rsidRPr="003B0CB6">
          <w:rPr>
            <w:rFonts w:ascii="Times New Roman" w:eastAsia="Times New Roman" w:hAnsi="Times New Roman" w:cs="Times New Roman"/>
            <w:sz w:val="28"/>
            <w:lang w:eastAsia="ru-RU"/>
          </w:rPr>
          <w:t xml:space="preserve">пунктами </w:t>
        </w:r>
      </w:hyperlink>
      <w:r w:rsidRPr="003B0CB6">
        <w:rPr>
          <w:rFonts w:ascii="Times New Roman" w:eastAsia="Times New Roman" w:hAnsi="Times New Roman" w:cs="Times New Roman"/>
          <w:sz w:val="28"/>
          <w:szCs w:val="28"/>
          <w:lang w:eastAsia="ru-RU"/>
        </w:rPr>
        <w:t>29 и 30 настоящих Правил.</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32. В присвоении объекту адресации адреса или аннулировании его адреса может быть отказано в случаях, если: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а) с заявлением о присвоении объекту адресации адреса обратилось лицо, не указанное в </w:t>
      </w:r>
      <w:hyperlink r:id="rId34" w:anchor="Par108" w:history="1">
        <w:r w:rsidRPr="003B0CB6">
          <w:rPr>
            <w:rFonts w:ascii="Times New Roman" w:eastAsia="Times New Roman" w:hAnsi="Times New Roman" w:cs="Times New Roman"/>
            <w:sz w:val="28"/>
            <w:lang w:eastAsia="ru-RU"/>
          </w:rPr>
          <w:t xml:space="preserve">пунктах </w:t>
        </w:r>
      </w:hyperlink>
      <w:r w:rsidRPr="003B0CB6">
        <w:rPr>
          <w:rFonts w:ascii="Times New Roman" w:eastAsia="Times New Roman" w:hAnsi="Times New Roman" w:cs="Times New Roman"/>
          <w:sz w:val="28"/>
          <w:szCs w:val="28"/>
          <w:lang w:eastAsia="ru-RU"/>
        </w:rPr>
        <w:t>19 и 21 настоящих Правил;</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б)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в)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г) отсутствуют случаи и условия для присвоения объекту адресации адреса или аннулирования его адреса, указанные в </w:t>
      </w:r>
      <w:hyperlink r:id="rId35" w:anchor="Par48" w:history="1">
        <w:r w:rsidRPr="003B0CB6">
          <w:rPr>
            <w:rFonts w:ascii="Times New Roman" w:eastAsia="Times New Roman" w:hAnsi="Times New Roman" w:cs="Times New Roman"/>
            <w:sz w:val="28"/>
            <w:lang w:eastAsia="ru-RU"/>
          </w:rPr>
          <w:t>пунктах 5</w:t>
        </w:r>
      </w:hyperlink>
      <w:r w:rsidRPr="003B0CB6">
        <w:rPr>
          <w:rFonts w:ascii="Times New Roman" w:eastAsia="Times New Roman" w:hAnsi="Times New Roman" w:cs="Times New Roman"/>
          <w:sz w:val="28"/>
          <w:szCs w:val="28"/>
          <w:lang w:eastAsia="ru-RU"/>
        </w:rPr>
        <w:t xml:space="preserve">, </w:t>
      </w:r>
      <w:hyperlink r:id="rId36" w:anchor="Par55" w:history="1">
        <w:r w:rsidRPr="003B0CB6">
          <w:rPr>
            <w:rFonts w:ascii="Times New Roman" w:eastAsia="Times New Roman" w:hAnsi="Times New Roman" w:cs="Times New Roman"/>
            <w:sz w:val="28"/>
            <w:lang w:eastAsia="ru-RU"/>
          </w:rPr>
          <w:t>8</w:t>
        </w:r>
      </w:hyperlink>
      <w:r w:rsidRPr="003B0CB6">
        <w:rPr>
          <w:rFonts w:ascii="Times New Roman" w:eastAsia="Times New Roman" w:hAnsi="Times New Roman" w:cs="Times New Roman"/>
          <w:sz w:val="28"/>
          <w:szCs w:val="28"/>
          <w:lang w:eastAsia="ru-RU"/>
        </w:rPr>
        <w:t xml:space="preserve"> - </w:t>
      </w:r>
      <w:hyperlink r:id="rId37" w:anchor="Par67" w:history="1">
        <w:r w:rsidRPr="003B0CB6">
          <w:rPr>
            <w:rFonts w:ascii="Times New Roman" w:eastAsia="Times New Roman" w:hAnsi="Times New Roman" w:cs="Times New Roman"/>
            <w:sz w:val="28"/>
            <w:lang w:eastAsia="ru-RU"/>
          </w:rPr>
          <w:t>11</w:t>
        </w:r>
      </w:hyperlink>
      <w:r w:rsidRPr="003B0CB6">
        <w:rPr>
          <w:rFonts w:ascii="Times New Roman" w:eastAsia="Times New Roman" w:hAnsi="Times New Roman" w:cs="Times New Roman"/>
          <w:sz w:val="28"/>
          <w:szCs w:val="28"/>
          <w:lang w:eastAsia="ru-RU"/>
        </w:rPr>
        <w:t xml:space="preserve"> и </w:t>
      </w:r>
      <w:hyperlink r:id="rId38" w:anchor="Par70" w:history="1">
        <w:r w:rsidRPr="003B0CB6">
          <w:rPr>
            <w:rFonts w:ascii="Times New Roman" w:eastAsia="Times New Roman" w:hAnsi="Times New Roman" w:cs="Times New Roman"/>
            <w:sz w:val="28"/>
            <w:lang w:eastAsia="ru-RU"/>
          </w:rPr>
          <w:t>14</w:t>
        </w:r>
      </w:hyperlink>
      <w:r w:rsidRPr="003B0CB6">
        <w:rPr>
          <w:rFonts w:ascii="Times New Roman" w:eastAsia="Times New Roman" w:hAnsi="Times New Roman" w:cs="Times New Roman"/>
          <w:sz w:val="28"/>
          <w:szCs w:val="28"/>
          <w:lang w:eastAsia="ru-RU"/>
        </w:rPr>
        <w:t xml:space="preserve"> - </w:t>
      </w:r>
      <w:hyperlink r:id="rId39" w:anchor="Par77" w:history="1">
        <w:r w:rsidRPr="003B0CB6">
          <w:rPr>
            <w:rFonts w:ascii="Times New Roman" w:eastAsia="Times New Roman" w:hAnsi="Times New Roman" w:cs="Times New Roman"/>
            <w:sz w:val="28"/>
            <w:lang w:eastAsia="ru-RU"/>
          </w:rPr>
          <w:t>18</w:t>
        </w:r>
      </w:hyperlink>
      <w:r w:rsidRPr="003B0CB6">
        <w:rPr>
          <w:rFonts w:ascii="Times New Roman" w:eastAsia="Times New Roman" w:hAnsi="Times New Roman" w:cs="Times New Roman"/>
          <w:sz w:val="28"/>
          <w:szCs w:val="28"/>
          <w:lang w:eastAsia="ru-RU"/>
        </w:rPr>
        <w:t xml:space="preserve"> Правил, утвержденных постановлением Правительства Российской Федерации № 1221.</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 xml:space="preserve">33.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w:t>
      </w:r>
      <w:hyperlink r:id="rId40" w:anchor="Par152" w:history="1">
        <w:r w:rsidRPr="003B0CB6">
          <w:rPr>
            <w:rFonts w:ascii="Times New Roman" w:eastAsia="Times New Roman" w:hAnsi="Times New Roman" w:cs="Times New Roman"/>
            <w:sz w:val="28"/>
            <w:lang w:eastAsia="ru-RU"/>
          </w:rPr>
          <w:t>пункта 32</w:t>
        </w:r>
      </w:hyperlink>
      <w:r w:rsidRPr="003B0CB6">
        <w:rPr>
          <w:rFonts w:ascii="Times New Roman" w:eastAsia="Times New Roman" w:hAnsi="Times New Roman" w:cs="Times New Roman"/>
          <w:sz w:val="28"/>
          <w:szCs w:val="28"/>
          <w:lang w:eastAsia="ru-RU"/>
        </w:rPr>
        <w:t xml:space="preserve"> настоящих Правил, являющиеся основанием для принятия такого решения.</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34. Форма решения об отказе в присвоении объекту адресации адреса или аннулировании его адреса согласно Правилам, утвержденным постановлением Правительства Российской Федерации № 1221, устанавливается Министерством финансов Российской Федерации.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35. Решение об отказе в присвоении объекту адресации адреса или аннулировании его адреса может быть обжаловано в судебном порядке.</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36. Структура адреса и правила написания наименований и нумерации объектов адресации определяются в соответствии с разделами </w:t>
      </w:r>
      <w:r w:rsidRPr="003B0CB6">
        <w:rPr>
          <w:rFonts w:ascii="Times New Roman" w:eastAsia="Times New Roman" w:hAnsi="Times New Roman" w:cs="Times New Roman"/>
          <w:sz w:val="28"/>
          <w:szCs w:val="28"/>
          <w:lang w:val="en-US" w:eastAsia="ru-RU"/>
        </w:rPr>
        <w:t>III</w:t>
      </w:r>
      <w:r w:rsidRPr="003B0CB6">
        <w:rPr>
          <w:rFonts w:ascii="Times New Roman" w:eastAsia="Times New Roman" w:hAnsi="Times New Roman" w:cs="Times New Roman"/>
          <w:sz w:val="28"/>
          <w:szCs w:val="28"/>
          <w:lang w:eastAsia="ru-RU"/>
        </w:rPr>
        <w:t xml:space="preserve"> и </w:t>
      </w:r>
      <w:r w:rsidRPr="003B0CB6">
        <w:rPr>
          <w:rFonts w:ascii="Times New Roman" w:eastAsia="Times New Roman" w:hAnsi="Times New Roman" w:cs="Times New Roman"/>
          <w:sz w:val="28"/>
          <w:szCs w:val="28"/>
          <w:lang w:val="en-US" w:eastAsia="ru-RU"/>
        </w:rPr>
        <w:t xml:space="preserve">IV </w:t>
      </w:r>
      <w:r w:rsidRPr="003B0CB6">
        <w:rPr>
          <w:rFonts w:ascii="Times New Roman" w:eastAsia="Times New Roman" w:hAnsi="Times New Roman" w:cs="Times New Roman"/>
          <w:sz w:val="28"/>
          <w:szCs w:val="28"/>
          <w:lang w:eastAsia="ru-RU"/>
        </w:rPr>
        <w:t>Правил, утвержденных постановлением Правительства Российской Федерации № 1221.</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ind w:firstLine="709"/>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br w:type="textWrapping" w:clear="all"/>
        <w:t xml:space="preserve">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pict>
          <v:rect id="_x0000_i1025" style="width:154.35pt;height:.75pt" o:hrpct="330" o:hrstd="t" o:hr="t" fillcolor="#aca899" stroked="f"/>
        </w:pic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p>
    <w:p w:rsidR="003B0CB6" w:rsidRPr="003B0CB6" w:rsidRDefault="003B0CB6" w:rsidP="003B0CB6">
      <w:pPr>
        <w:autoSpaceDE w:val="0"/>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autoSpaceDE w:val="0"/>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СОВЕТ ДЕПУТАТОВ  КИКИНСКОГО   </w:t>
      </w:r>
      <w:r w:rsidRPr="003B0CB6">
        <w:rPr>
          <w:rFonts w:ascii="Times New Roman" w:eastAsia="Times New Roman" w:hAnsi="Times New Roman" w:cs="Times New Roman"/>
          <w:caps/>
          <w:sz w:val="28"/>
          <w:szCs w:val="28"/>
          <w:lang w:eastAsia="ru-RU"/>
        </w:rPr>
        <w:t xml:space="preserve">сельского </w:t>
      </w:r>
      <w:r w:rsidRPr="003B0CB6">
        <w:rPr>
          <w:rFonts w:ascii="Times New Roman" w:eastAsia="Times New Roman" w:hAnsi="Times New Roman" w:cs="Times New Roman"/>
          <w:sz w:val="28"/>
          <w:szCs w:val="28"/>
          <w:lang w:eastAsia="ru-RU"/>
        </w:rPr>
        <w:t>ПОСЕЛЕНИЯ ТЕМКИНСКОГО  Р</w:t>
      </w:r>
      <w:r w:rsidRPr="003B0CB6">
        <w:rPr>
          <w:rFonts w:ascii="Times New Roman" w:eastAsia="Times New Roman" w:hAnsi="Times New Roman" w:cs="Times New Roman"/>
          <w:caps/>
          <w:sz w:val="28"/>
          <w:szCs w:val="28"/>
          <w:lang w:eastAsia="ru-RU"/>
        </w:rPr>
        <w:t>айона Смоленской области</w:t>
      </w:r>
    </w:p>
    <w:p w:rsidR="003B0CB6" w:rsidRPr="003B0CB6" w:rsidRDefault="003B0CB6" w:rsidP="003B0CB6">
      <w:pPr>
        <w:autoSpaceDE w:val="0"/>
        <w:spacing w:after="0" w:line="240" w:lineRule="auto"/>
        <w:ind w:firstLine="72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autoSpaceDE w:val="0"/>
        <w:spacing w:after="0" w:line="240" w:lineRule="auto"/>
        <w:ind w:firstLine="72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РЕШЕНИЕ</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4"/>
          <w:szCs w:val="24"/>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от   20  марта   2015 года                                                                                                № 5</w:t>
      </w:r>
    </w:p>
    <w:p w:rsidR="003B0CB6" w:rsidRPr="003B0CB6" w:rsidRDefault="003B0CB6" w:rsidP="003B0CB6">
      <w:pPr>
        <w:snapToGrid w:val="0"/>
        <w:spacing w:after="0" w:line="240" w:lineRule="auto"/>
        <w:ind w:right="566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napToGrid w:val="0"/>
        <w:spacing w:after="0" w:line="240" w:lineRule="auto"/>
        <w:ind w:right="566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napToGrid w:val="0"/>
        <w:spacing w:after="0" w:line="240" w:lineRule="auto"/>
        <w:ind w:left="-3" w:right="566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Об   установлении ставки   арендной</w:t>
      </w:r>
    </w:p>
    <w:p w:rsidR="003B0CB6" w:rsidRPr="003B0CB6" w:rsidRDefault="003B0CB6" w:rsidP="003B0CB6">
      <w:pPr>
        <w:snapToGrid w:val="0"/>
        <w:spacing w:after="0" w:line="240" w:lineRule="auto"/>
        <w:ind w:left="-3" w:right="566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платы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Кикинского сельского поселения Темкинского района Смоленской области</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Рассмотрев информацию  «Об   установлении ставки   арендной платы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Кикинского сельского поселения Темкинского района Смоленской области», в соответствии с Уставом  Кикинского сельского поселения Темкинского района  Смоленской области, на основании Земельного Кодекса Российской Федерации, постановления Правительства Российской Федерации от 16 июля 2009 года №582 «Об основных принципах определения арендной платы при аренде земельных участков находящихся в государственной собственности и о правилах определения размера арендной платы, а также условий и сроков внесения арендной платы за земли находящиеся в собственности Российской Федерации» с изменениями,</w:t>
      </w:r>
    </w:p>
    <w:p w:rsidR="003B0CB6" w:rsidRPr="003B0CB6" w:rsidRDefault="003B0CB6" w:rsidP="003B0CB6">
      <w:pPr>
        <w:spacing w:after="0"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Совет депутатов Кикинского сельского поселения Темкинского района Смоленской области</w:t>
      </w:r>
    </w:p>
    <w:p w:rsidR="003B0CB6" w:rsidRPr="003B0CB6" w:rsidRDefault="003B0CB6" w:rsidP="003B0CB6">
      <w:pPr>
        <w:spacing w:after="0"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РЕШИЛ:</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1.Установить ставки арендной платы за использование  земельных участков,  государственная собственности  на которые не разграничена и земельных участков находящихся в муниципальной собственности Кикинского сельского поселения Темкинского района Смоленской области в процентах от кадастровой стоимости земельного участка:</w:t>
      </w:r>
    </w:p>
    <w:p w:rsidR="003B0CB6" w:rsidRPr="003B0CB6" w:rsidRDefault="003B0CB6" w:rsidP="003B0CB6">
      <w:pPr>
        <w:spacing w:after="0"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tbl>
      <w:tblPr>
        <w:tblW w:w="0" w:type="auto"/>
        <w:tblInd w:w="108" w:type="dxa"/>
        <w:tblCellMar>
          <w:left w:w="0" w:type="dxa"/>
          <w:right w:w="0" w:type="dxa"/>
        </w:tblCellMar>
        <w:tblLook w:val="04A0"/>
      </w:tblPr>
      <w:tblGrid>
        <w:gridCol w:w="776"/>
        <w:gridCol w:w="4913"/>
        <w:gridCol w:w="3774"/>
      </w:tblGrid>
      <w:tr w:rsidR="003B0CB6" w:rsidRPr="003B0CB6" w:rsidTr="003B0CB6">
        <w:trPr>
          <w:trHeight w:val="720"/>
        </w:trPr>
        <w:tc>
          <w:tcPr>
            <w:tcW w:w="815"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4"/>
                <w:szCs w:val="24"/>
                <w:lang w:eastAsia="ru-RU"/>
              </w:rPr>
              <w:t>№</w:t>
            </w:r>
          </w:p>
          <w:p w:rsidR="003B0CB6" w:rsidRPr="003B0CB6" w:rsidRDefault="003B0CB6" w:rsidP="003B0CB6">
            <w:pPr>
              <w:snapToGrid w:val="0"/>
              <w:spacing w:after="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4"/>
                <w:szCs w:val="24"/>
                <w:lang w:eastAsia="ru-RU"/>
              </w:rPr>
              <w:t>п/п</w:t>
            </w:r>
          </w:p>
        </w:tc>
        <w:tc>
          <w:tcPr>
            <w:tcW w:w="5281" w:type="dxa"/>
            <w:tcBorders>
              <w:top w:val="single" w:sz="8" w:space="0" w:color="000000"/>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4"/>
                <w:szCs w:val="24"/>
                <w:lang w:eastAsia="ru-RU"/>
              </w:rPr>
              <w:t>Земельные участки государственная собственность на которые не разграничена и земельных</w:t>
            </w:r>
          </w:p>
          <w:p w:rsidR="003B0CB6" w:rsidRPr="003B0CB6" w:rsidRDefault="003B0CB6" w:rsidP="003B0CB6">
            <w:pPr>
              <w:snapToGrid w:val="0"/>
              <w:spacing w:after="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4"/>
                <w:szCs w:val="24"/>
                <w:lang w:eastAsia="ru-RU"/>
              </w:rPr>
              <w:t>участков находящихся в муниципальной</w:t>
            </w:r>
          </w:p>
          <w:p w:rsidR="003B0CB6" w:rsidRPr="003B0CB6" w:rsidRDefault="003B0CB6" w:rsidP="003B0CB6">
            <w:pPr>
              <w:snapToGrid w:val="0"/>
              <w:spacing w:after="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4"/>
                <w:szCs w:val="24"/>
                <w:lang w:eastAsia="ru-RU"/>
              </w:rPr>
              <w:t xml:space="preserve">собственности Кикинского сельского поселения, по видам разрешенного </w:t>
            </w:r>
            <w:r w:rsidRPr="003B0CB6">
              <w:rPr>
                <w:rFonts w:ascii="Times New Roman" w:eastAsia="Times New Roman" w:hAnsi="Times New Roman" w:cs="Times New Roman"/>
                <w:b/>
                <w:bCs/>
                <w:sz w:val="24"/>
                <w:szCs w:val="24"/>
                <w:lang w:eastAsia="ru-RU"/>
              </w:rPr>
              <w:lastRenderedPageBreak/>
              <w:t>использования и категориям арендаторов</w:t>
            </w:r>
          </w:p>
        </w:tc>
        <w:tc>
          <w:tcPr>
            <w:tcW w:w="408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napToGrid w:val="0"/>
              <w:spacing w:after="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4"/>
                <w:szCs w:val="24"/>
                <w:lang w:eastAsia="ru-RU"/>
              </w:rPr>
              <w:lastRenderedPageBreak/>
              <w:t>Ставка арендной платы за использование  земельных участков,  государственная собственности  на которые не разграничена  и земельных</w:t>
            </w:r>
          </w:p>
          <w:p w:rsidR="003B0CB6" w:rsidRPr="003B0CB6" w:rsidRDefault="003B0CB6" w:rsidP="003B0CB6">
            <w:pPr>
              <w:snapToGrid w:val="0"/>
              <w:spacing w:after="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4"/>
                <w:szCs w:val="24"/>
                <w:lang w:eastAsia="ru-RU"/>
              </w:rPr>
              <w:t xml:space="preserve">участков находящихся в </w:t>
            </w:r>
            <w:r w:rsidRPr="003B0CB6">
              <w:rPr>
                <w:rFonts w:ascii="Times New Roman" w:eastAsia="Times New Roman" w:hAnsi="Times New Roman" w:cs="Times New Roman"/>
                <w:b/>
                <w:bCs/>
                <w:sz w:val="24"/>
                <w:szCs w:val="24"/>
                <w:lang w:eastAsia="ru-RU"/>
              </w:rPr>
              <w:lastRenderedPageBreak/>
              <w:t>муниципальной собственности Кикинского сельского поселения  в процентах от кадастровой стоимости земельного участка</w:t>
            </w:r>
          </w:p>
        </w:tc>
      </w:tr>
      <w:tr w:rsidR="003B0CB6" w:rsidRPr="003B0CB6" w:rsidTr="003B0CB6">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lastRenderedPageBreak/>
              <w:t>1</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Земельные участки предназначенные для размещения домов жилой застройки индивидуальной</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napToGrid w:val="0"/>
              <w:spacing w:after="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0,6</w:t>
            </w:r>
            <w:r w:rsidRPr="003B0CB6">
              <w:rPr>
                <w:rFonts w:ascii="Times New Roman" w:eastAsia="Times New Roman" w:hAnsi="Times New Roman" w:cs="Times New Roman"/>
                <w:sz w:val="26"/>
                <w:szCs w:val="26"/>
                <w:lang w:val="en-US" w:eastAsia="ru-RU"/>
              </w:rPr>
              <w:t>4</w:t>
            </w:r>
          </w:p>
        </w:tc>
      </w:tr>
      <w:tr w:rsidR="003B0CB6" w:rsidRPr="003B0CB6" w:rsidTr="003B0CB6">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2</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 xml:space="preserve">Земельные участки предназначенные гражданам для ведения садоводства или огородничества </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napToGrid w:val="0"/>
              <w:spacing w:after="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0,6</w:t>
            </w:r>
            <w:r w:rsidRPr="003B0CB6">
              <w:rPr>
                <w:rFonts w:ascii="Times New Roman" w:eastAsia="Times New Roman" w:hAnsi="Times New Roman" w:cs="Times New Roman"/>
                <w:sz w:val="26"/>
                <w:szCs w:val="26"/>
                <w:lang w:val="en-US" w:eastAsia="ru-RU"/>
              </w:rPr>
              <w:t>4</w:t>
            </w:r>
          </w:p>
        </w:tc>
      </w:tr>
      <w:tr w:rsidR="003B0CB6" w:rsidRPr="003B0CB6" w:rsidTr="003B0CB6">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3</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Земельные участки предназначенные для гаражей и автостоянок</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napToGrid w:val="0"/>
              <w:spacing w:after="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0,64</w:t>
            </w:r>
          </w:p>
        </w:tc>
      </w:tr>
      <w:tr w:rsidR="003B0CB6" w:rsidRPr="003B0CB6" w:rsidTr="003B0CB6">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4</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Земельные участки предназначенные  находящиеся в дачных, садоводческих и огороднических объединений</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napToGrid w:val="0"/>
              <w:spacing w:after="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0,6</w:t>
            </w:r>
            <w:r w:rsidRPr="003B0CB6">
              <w:rPr>
                <w:rFonts w:ascii="Times New Roman" w:eastAsia="Times New Roman" w:hAnsi="Times New Roman" w:cs="Times New Roman"/>
                <w:sz w:val="26"/>
                <w:szCs w:val="26"/>
                <w:lang w:val="en-US" w:eastAsia="ru-RU"/>
              </w:rPr>
              <w:t>4</w:t>
            </w:r>
          </w:p>
        </w:tc>
      </w:tr>
      <w:tr w:rsidR="003B0CB6" w:rsidRPr="003B0CB6" w:rsidTr="003B0CB6">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5</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Земельные участки предназначенные  для размещения торговли, общественного питания и бытового обслуживания</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napToGrid w:val="0"/>
              <w:spacing w:after="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2,4</w:t>
            </w:r>
          </w:p>
        </w:tc>
      </w:tr>
      <w:tr w:rsidR="003B0CB6" w:rsidRPr="003B0CB6" w:rsidTr="003B0CB6">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6</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 xml:space="preserve">Земельные участки предназначенные  для размещения торговых павильонов, киосков, палаток </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napToGrid w:val="0"/>
              <w:spacing w:after="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7,4</w:t>
            </w:r>
          </w:p>
        </w:tc>
      </w:tr>
      <w:tr w:rsidR="003B0CB6" w:rsidRPr="003B0CB6" w:rsidTr="003B0CB6">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7</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Земельные участки предназначенные  для рыболовства и рыбоводства</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napToGrid w:val="0"/>
              <w:spacing w:after="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3,2</w:t>
            </w:r>
          </w:p>
        </w:tc>
      </w:tr>
      <w:tr w:rsidR="003B0CB6" w:rsidRPr="003B0CB6" w:rsidTr="003B0CB6">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8</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   Земельные участки предназначенные  для размещения и обслуживания сотовой связи  (вышки)</w:t>
            </w:r>
          </w:p>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 административный центр д. Кикино</w:t>
            </w:r>
          </w:p>
          <w:p w:rsidR="003B0CB6" w:rsidRPr="003B0CB6" w:rsidRDefault="003B0CB6" w:rsidP="003B0CB6">
            <w:pPr>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 иные населенные пункты</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napToGrid w:val="0"/>
              <w:spacing w:after="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 </w:t>
            </w:r>
          </w:p>
          <w:p w:rsidR="003B0CB6" w:rsidRPr="003B0CB6" w:rsidRDefault="003B0CB6" w:rsidP="003B0CB6">
            <w:pPr>
              <w:spacing w:after="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 </w:t>
            </w:r>
          </w:p>
          <w:p w:rsidR="003B0CB6" w:rsidRPr="003B0CB6" w:rsidRDefault="003B0CB6" w:rsidP="003B0CB6">
            <w:pPr>
              <w:spacing w:after="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 </w:t>
            </w:r>
          </w:p>
          <w:p w:rsidR="003B0CB6" w:rsidRPr="003B0CB6" w:rsidRDefault="003B0CB6" w:rsidP="003B0CB6">
            <w:pPr>
              <w:spacing w:after="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165</w:t>
            </w:r>
          </w:p>
          <w:p w:rsidR="003B0CB6" w:rsidRPr="003B0CB6" w:rsidRDefault="003B0CB6" w:rsidP="003B0CB6">
            <w:pPr>
              <w:spacing w:after="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663</w:t>
            </w:r>
          </w:p>
        </w:tc>
      </w:tr>
      <w:tr w:rsidR="003B0CB6" w:rsidRPr="003B0CB6" w:rsidTr="003B0CB6">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9</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искусства, религии</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napToGrid w:val="0"/>
              <w:spacing w:after="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0,17</w:t>
            </w:r>
          </w:p>
        </w:tc>
      </w:tr>
      <w:tr w:rsidR="003B0CB6" w:rsidRPr="003B0CB6" w:rsidTr="003B0CB6">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10</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napToGrid w:val="0"/>
              <w:spacing w:after="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17,7</w:t>
            </w:r>
          </w:p>
        </w:tc>
      </w:tr>
      <w:tr w:rsidR="003B0CB6" w:rsidRPr="003B0CB6" w:rsidTr="003B0CB6">
        <w:trPr>
          <w:trHeight w:val="694"/>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lastRenderedPageBreak/>
              <w:t>11</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Земельные участки предназначенные  для размещения автомобильных дорог, полос отвода железных и автомобильных дорог, трубопроводов, кабельных и воздушных линий связи, радиофикации, линий электропередач, объектов необходимых эксплантации, содержания, строительства, реконструкции,  ремонта, развития наземных и подземных объектов , сооружений, устройства транспорта, энергетики и связи.</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napToGrid w:val="0"/>
              <w:spacing w:after="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4,42</w:t>
            </w:r>
          </w:p>
        </w:tc>
      </w:tr>
      <w:tr w:rsidR="003B0CB6" w:rsidRPr="003B0CB6" w:rsidTr="003B0CB6">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12</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Земельные участки предназначенные  для размещения объектов рекреационного и лечебно-оздоровительного назначения</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napToGrid w:val="0"/>
              <w:spacing w:after="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1,04</w:t>
            </w:r>
          </w:p>
        </w:tc>
      </w:tr>
      <w:tr w:rsidR="003B0CB6" w:rsidRPr="003B0CB6" w:rsidTr="003B0CB6">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13</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 xml:space="preserve">Земельные участки предоставленные физическим лицам  для ведения крестьянского (фермерского) хозяйства </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napToGrid w:val="0"/>
              <w:spacing w:after="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 </w:t>
            </w:r>
          </w:p>
          <w:p w:rsidR="003B0CB6" w:rsidRPr="003B0CB6" w:rsidRDefault="003B0CB6" w:rsidP="003B0CB6">
            <w:pPr>
              <w:spacing w:after="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0,64</w:t>
            </w:r>
          </w:p>
        </w:tc>
      </w:tr>
      <w:tr w:rsidR="003B0CB6" w:rsidRPr="003B0CB6" w:rsidTr="003B0CB6">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14</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 xml:space="preserve">Земельный участки, отнесенные к землям сельскохозяйственного  назначения или к землям в составе зон сельскохозяйственного использования на землях населенных пунктов и предоставленные для сельскохозяйственного производства, размещения сельскохозяйственной продукции, для размещения зданий, строений, сооружений, используемых для производства, хранения и первичной переработки сельскохозяйственной продукции       </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napToGrid w:val="0"/>
              <w:spacing w:after="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 </w:t>
            </w:r>
          </w:p>
          <w:p w:rsidR="003B0CB6" w:rsidRPr="003B0CB6" w:rsidRDefault="003B0CB6" w:rsidP="003B0CB6">
            <w:pPr>
              <w:snapToGrid w:val="0"/>
              <w:spacing w:after="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 </w:t>
            </w:r>
          </w:p>
          <w:p w:rsidR="003B0CB6" w:rsidRPr="003B0CB6" w:rsidRDefault="003B0CB6" w:rsidP="003B0CB6">
            <w:pPr>
              <w:snapToGrid w:val="0"/>
              <w:spacing w:after="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0,32</w:t>
            </w:r>
          </w:p>
        </w:tc>
      </w:tr>
      <w:tr w:rsidR="003B0CB6" w:rsidRPr="003B0CB6" w:rsidTr="003B0CB6">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15</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Земельные участки предназначенные для разработки и добычи песочно-гравийной смеси</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napToGrid w:val="0"/>
              <w:spacing w:after="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napToGrid w:val="0"/>
              <w:spacing w:after="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2,0</w:t>
            </w:r>
          </w:p>
        </w:tc>
      </w:tr>
      <w:tr w:rsidR="003B0CB6" w:rsidRPr="003B0CB6" w:rsidTr="003B0CB6">
        <w:trPr>
          <w:trHeight w:val="345"/>
        </w:trPr>
        <w:tc>
          <w:tcPr>
            <w:tcW w:w="815" w:type="dxa"/>
            <w:tcBorders>
              <w:top w:val="nil"/>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16</w:t>
            </w:r>
          </w:p>
        </w:tc>
        <w:tc>
          <w:tcPr>
            <w:tcW w:w="5281" w:type="dxa"/>
            <w:tcBorders>
              <w:top w:val="nil"/>
              <w:left w:val="single" w:sz="8" w:space="0" w:color="000000"/>
              <w:bottom w:val="single" w:sz="8" w:space="0" w:color="000000"/>
              <w:right w:val="nil"/>
            </w:tcBorders>
            <w:tcMar>
              <w:top w:w="0" w:type="dxa"/>
              <w:left w:w="108" w:type="dxa"/>
              <w:bottom w:w="0" w:type="dxa"/>
              <w:right w:w="108" w:type="dxa"/>
            </w:tcMar>
            <w:hideMark/>
          </w:tcPr>
          <w:p w:rsidR="003B0CB6" w:rsidRPr="003B0CB6" w:rsidRDefault="003B0CB6" w:rsidP="003B0CB6">
            <w:pPr>
              <w:snapToGrid w:val="0"/>
              <w:spacing w:after="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6"/>
                <w:szCs w:val="26"/>
                <w:lang w:eastAsia="ru-RU"/>
              </w:rPr>
              <w:t>Земельные участки предназначенные для прочих нужд (иных целей)</w:t>
            </w:r>
          </w:p>
        </w:tc>
        <w:tc>
          <w:tcPr>
            <w:tcW w:w="4087"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3B0CB6" w:rsidRPr="003B0CB6" w:rsidRDefault="003B0CB6" w:rsidP="003B0CB6">
            <w:pPr>
              <w:snapToGrid w:val="0"/>
              <w:spacing w:after="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4,24</w:t>
            </w:r>
          </w:p>
        </w:tc>
      </w:tr>
    </w:tbl>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spacing w:after="0"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2. Настоящее решение вступает в силу после его официального обнародования и распространяется на правоотношения, возникшие с 1 марта 2015 года.</w:t>
      </w:r>
    </w:p>
    <w:p w:rsidR="003B0CB6" w:rsidRPr="003B0CB6" w:rsidRDefault="003B0CB6" w:rsidP="003B0CB6">
      <w:pPr>
        <w:spacing w:after="0"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3. Настоящее решение обнародовать на официальном сайте Администрации  муниципального образования «Темкинский район» </w:t>
      </w:r>
      <w:r w:rsidRPr="003B0CB6">
        <w:rPr>
          <w:rFonts w:ascii="Times New Roman" w:eastAsia="Times New Roman" w:hAnsi="Times New Roman" w:cs="Times New Roman"/>
          <w:sz w:val="28"/>
          <w:szCs w:val="28"/>
          <w:lang w:eastAsia="ru-RU"/>
        </w:rPr>
        <w:lastRenderedPageBreak/>
        <w:t xml:space="preserve">Смоленской области                           </w:t>
      </w:r>
      <w:hyperlink r:id="rId41" w:history="1">
        <w:r w:rsidRPr="003B0CB6">
          <w:rPr>
            <w:rFonts w:ascii="Times New Roman" w:eastAsia="Times New Roman" w:hAnsi="Times New Roman" w:cs="Times New Roman"/>
            <w:color w:val="0000FF"/>
            <w:sz w:val="28"/>
            <w:u w:val="single"/>
            <w:lang w:eastAsia="ru-RU"/>
          </w:rPr>
          <w:t>http://temkino.admin-smolensk.ru/sel_po/slk.htm</w:t>
        </w:r>
      </w:hyperlink>
      <w:r w:rsidRPr="003B0CB6">
        <w:rPr>
          <w:rFonts w:ascii="Times New Roman" w:eastAsia="Times New Roman" w:hAnsi="Times New Roman" w:cs="Times New Roman"/>
          <w:sz w:val="28"/>
          <w:szCs w:val="28"/>
          <w:lang w:eastAsia="ru-RU"/>
        </w:rPr>
        <w:t xml:space="preserve"> в сети Интернет. </w:t>
      </w:r>
    </w:p>
    <w:p w:rsidR="003B0CB6" w:rsidRPr="003B0CB6" w:rsidRDefault="003B0CB6" w:rsidP="003B0CB6">
      <w:pPr>
        <w:spacing w:after="0"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4. Контроль за исполнением настоящего решения возложить на постоянную комиссию по законности и правопорядку  (председатель А.Н. Петровская).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Глава муниципального образования</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Кикинского сельского поселения</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Темкинского района Смоленской области                                           </w:t>
      </w:r>
      <w:r w:rsidRPr="003B0CB6">
        <w:rPr>
          <w:rFonts w:ascii="Times New Roman" w:eastAsia="Times New Roman" w:hAnsi="Times New Roman" w:cs="Times New Roman"/>
          <w:b/>
          <w:bCs/>
          <w:sz w:val="28"/>
          <w:szCs w:val="28"/>
          <w:lang w:eastAsia="ru-RU"/>
        </w:rPr>
        <w:t>В.П. Потапов</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8"/>
          <w:szCs w:val="28"/>
          <w:lang w:eastAsia="ru-RU"/>
        </w:rPr>
        <w:drawing>
          <wp:inline distT="0" distB="0" distL="0" distR="0">
            <wp:extent cx="447675" cy="523875"/>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srcRect/>
                    <a:stretch>
                      <a:fillRect/>
                    </a:stretch>
                  </pic:blipFill>
                  <pic:spPr bwMode="auto">
                    <a:xfrm>
                      <a:off x="0" y="0"/>
                      <a:ext cx="447675" cy="523875"/>
                    </a:xfrm>
                    <a:prstGeom prst="rect">
                      <a:avLst/>
                    </a:prstGeom>
                    <a:solidFill>
                      <a:srgbClr val="FFFFFF"/>
                    </a:solidFill>
                    <a:ln w="9525">
                      <a:noFill/>
                      <a:miter lim="800000"/>
                      <a:headEnd/>
                      <a:tailEnd/>
                    </a:ln>
                  </pic:spPr>
                </pic:pic>
              </a:graphicData>
            </a:graphic>
          </wp:inline>
        </w:drawing>
      </w:r>
    </w:p>
    <w:p w:rsidR="003B0CB6" w:rsidRPr="003B0CB6" w:rsidRDefault="003B0CB6" w:rsidP="003B0CB6">
      <w:pPr>
        <w:autoSpaceDE w:val="0"/>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autoSpaceDE w:val="0"/>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СОВЕТ ДЕПУТАТОВ  КИКИНСКОГО   </w:t>
      </w:r>
      <w:r w:rsidRPr="003B0CB6">
        <w:rPr>
          <w:rFonts w:ascii="Times New Roman" w:eastAsia="Times New Roman" w:hAnsi="Times New Roman" w:cs="Times New Roman"/>
          <w:caps/>
          <w:sz w:val="28"/>
          <w:szCs w:val="28"/>
          <w:lang w:eastAsia="ru-RU"/>
        </w:rPr>
        <w:t xml:space="preserve">сельского </w:t>
      </w:r>
      <w:r w:rsidRPr="003B0CB6">
        <w:rPr>
          <w:rFonts w:ascii="Times New Roman" w:eastAsia="Times New Roman" w:hAnsi="Times New Roman" w:cs="Times New Roman"/>
          <w:sz w:val="28"/>
          <w:szCs w:val="28"/>
          <w:lang w:eastAsia="ru-RU"/>
        </w:rPr>
        <w:t>ПОСЕЛЕНИЯ ТЕМКИНСКОГО  Р</w:t>
      </w:r>
      <w:r w:rsidRPr="003B0CB6">
        <w:rPr>
          <w:rFonts w:ascii="Times New Roman" w:eastAsia="Times New Roman" w:hAnsi="Times New Roman" w:cs="Times New Roman"/>
          <w:caps/>
          <w:sz w:val="28"/>
          <w:szCs w:val="28"/>
          <w:lang w:eastAsia="ru-RU"/>
        </w:rPr>
        <w:t>айона Смоленской области</w:t>
      </w:r>
    </w:p>
    <w:p w:rsidR="003B0CB6" w:rsidRPr="003B0CB6" w:rsidRDefault="003B0CB6" w:rsidP="003B0CB6">
      <w:pPr>
        <w:autoSpaceDE w:val="0"/>
        <w:spacing w:after="0" w:line="240" w:lineRule="auto"/>
        <w:ind w:firstLine="72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autoSpaceDE w:val="0"/>
        <w:spacing w:after="0" w:line="240" w:lineRule="auto"/>
        <w:ind w:firstLine="72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РЕШЕНИЕ</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4"/>
          <w:szCs w:val="24"/>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от   20  марта   2015 года                                                                                                № 6</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ind w:right="5385"/>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Об определении уполномоченного органа по распоряжению земельными </w:t>
      </w:r>
    </w:p>
    <w:p w:rsidR="003B0CB6" w:rsidRPr="003B0CB6" w:rsidRDefault="003B0CB6" w:rsidP="003B0CB6">
      <w:pPr>
        <w:spacing w:after="0" w:line="240" w:lineRule="auto"/>
        <w:ind w:right="5385"/>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участками, государственная собственность на которые не разграничена, на территории Кикинского сельского поселения Темкинского района Смоленской области</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В целях реализации Земельного кодекса Российской Федерации на территории Кикинского сельского поселения Темкинского района Смоленской области, </w:t>
      </w:r>
    </w:p>
    <w:p w:rsidR="003B0CB6" w:rsidRPr="003B0CB6" w:rsidRDefault="003B0CB6" w:rsidP="003B0CB6">
      <w:pPr>
        <w:spacing w:after="0"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Совет депутатов Кикинского сельского поселения Темкинского района Смоленской области</w:t>
      </w:r>
    </w:p>
    <w:p w:rsidR="003B0CB6" w:rsidRPr="003B0CB6" w:rsidRDefault="003B0CB6" w:rsidP="003B0CB6">
      <w:pPr>
        <w:spacing w:after="0"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РЕШИЛ:</w:t>
      </w:r>
    </w:p>
    <w:p w:rsidR="003B0CB6" w:rsidRPr="003B0CB6" w:rsidRDefault="003B0CB6" w:rsidP="003B0CB6">
      <w:pPr>
        <w:spacing w:after="0"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spacing w:after="0"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1. Определить Администрацию муниципального образования «Темкинский район»  Смоленской области (далее – Администрация) уполномоченным органом по распоряжению земельными участками, </w:t>
      </w:r>
      <w:r w:rsidRPr="003B0CB6">
        <w:rPr>
          <w:rFonts w:ascii="Times New Roman" w:eastAsia="Times New Roman" w:hAnsi="Times New Roman" w:cs="Times New Roman"/>
          <w:sz w:val="28"/>
          <w:szCs w:val="28"/>
          <w:lang w:eastAsia="ru-RU"/>
        </w:rPr>
        <w:lastRenderedPageBreak/>
        <w:t>государственная собственность на которые не разграничена, на территории  Кикинского сельского поселения Темкинского района Смоленской области.</w:t>
      </w:r>
    </w:p>
    <w:p w:rsidR="003B0CB6" w:rsidRPr="003B0CB6" w:rsidRDefault="003B0CB6" w:rsidP="003B0CB6">
      <w:pPr>
        <w:spacing w:after="0"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2. Предложить Администрации рассмотреть вопросы:</w:t>
      </w:r>
    </w:p>
    <w:p w:rsidR="003B0CB6" w:rsidRPr="003B0CB6" w:rsidRDefault="003B0CB6" w:rsidP="003B0CB6">
      <w:pPr>
        <w:spacing w:after="0"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о передаче Администрации  муниципального образования «Темкинский район» Смоленской области функций по обеспечению полномочий по распоряжению земельными участками, государственная собственность на которые не разграничена, на территории  Кикинского сельского поселения Темкинского района Смоленской области;</w:t>
      </w:r>
    </w:p>
    <w:p w:rsidR="003B0CB6" w:rsidRPr="003B0CB6" w:rsidRDefault="003B0CB6" w:rsidP="003B0CB6">
      <w:pPr>
        <w:spacing w:after="0"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о наделении Главы  Администрации муниципального образования «Темкинский район» Смоленской области»  Журавлева Р.В.  полномочиями по подписанию правовых актов по распоряжению земельными участками, государственная собственность на которые не разграничена, на территории Кикинского сельского поселения Темкинского района Смоленской области на основании  заверенной доверенности.</w:t>
      </w:r>
    </w:p>
    <w:p w:rsidR="003B0CB6" w:rsidRPr="003B0CB6" w:rsidRDefault="003B0CB6" w:rsidP="003B0CB6">
      <w:pPr>
        <w:spacing w:after="0"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3. Настоящее решение вступает в силу после его официального обнародования и распространяется на правоотношения, возникшие с 1 марта 2015 года.</w:t>
      </w:r>
    </w:p>
    <w:p w:rsidR="003B0CB6" w:rsidRPr="003B0CB6" w:rsidRDefault="003B0CB6" w:rsidP="003B0CB6">
      <w:pPr>
        <w:spacing w:after="0"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4. Настоящее решение обнародовать на официальном сайте Администрации  муниципального образования «Темкинский район» Смоленской области                           </w:t>
      </w:r>
      <w:hyperlink r:id="rId42" w:history="1">
        <w:r w:rsidRPr="003B0CB6">
          <w:rPr>
            <w:rFonts w:ascii="Times New Roman" w:eastAsia="Times New Roman" w:hAnsi="Times New Roman" w:cs="Times New Roman"/>
            <w:color w:val="0000FF"/>
            <w:sz w:val="28"/>
            <w:u w:val="single"/>
            <w:lang w:eastAsia="ru-RU"/>
          </w:rPr>
          <w:t>http://temkino.admin-smolensk.ru/sel_po/slk.htm</w:t>
        </w:r>
      </w:hyperlink>
      <w:r w:rsidRPr="003B0CB6">
        <w:rPr>
          <w:rFonts w:ascii="Times New Roman" w:eastAsia="Times New Roman" w:hAnsi="Times New Roman" w:cs="Times New Roman"/>
          <w:sz w:val="28"/>
          <w:szCs w:val="28"/>
          <w:lang w:eastAsia="ru-RU"/>
        </w:rPr>
        <w:t xml:space="preserve"> в сети Интернет.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Глава муниципального образования</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Кикинского сельского поселения</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Темкинского района Смоленской                 ____________                   В.П.Потапов</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spacing w:after="0"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ind w:firstLine="709"/>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inline distT="0" distB="0" distL="0" distR="0">
            <wp:extent cx="476250" cy="54292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
                      <a:grayscl/>
                    </a:blip>
                    <a:srcRect/>
                    <a:stretch>
                      <a:fillRect/>
                    </a:stretch>
                  </pic:blipFill>
                  <pic:spPr bwMode="auto">
                    <a:xfrm>
                      <a:off x="0" y="0"/>
                      <a:ext cx="476250" cy="542925"/>
                    </a:xfrm>
                    <a:prstGeom prst="rect">
                      <a:avLst/>
                    </a:prstGeom>
                    <a:noFill/>
                    <a:ln w="9525">
                      <a:noFill/>
                      <a:miter lim="800000"/>
                      <a:headEnd/>
                      <a:tailEnd/>
                    </a:ln>
                  </pic:spPr>
                </pic:pic>
              </a:graphicData>
            </a:graphic>
          </wp:inline>
        </w:drawing>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СОВЕТ  ДЕПУТАТОВ  КИКИНСКОГО  СЕЛЬСКОГО  ПОСЕЛЕНИЯ</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xml:space="preserve">ТЕМКИНСКОГО РАЙОНА  СМОЛЕНСКОЙ ОБЛАСТИ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keepNext/>
        <w:spacing w:after="0" w:line="240" w:lineRule="auto"/>
        <w:jc w:val="center"/>
        <w:outlineLvl w:val="0"/>
        <w:rPr>
          <w:rFonts w:ascii="Times New Roman" w:eastAsia="Times New Roman" w:hAnsi="Times New Roman" w:cs="Times New Roman"/>
          <w:b/>
          <w:bCs/>
          <w:kern w:val="36"/>
          <w:sz w:val="24"/>
          <w:szCs w:val="24"/>
          <w:lang w:eastAsia="ru-RU"/>
        </w:rPr>
      </w:pPr>
      <w:r w:rsidRPr="003B0CB6">
        <w:rPr>
          <w:rFonts w:ascii="Times New Roman" w:eastAsia="Times New Roman" w:hAnsi="Times New Roman" w:cs="Times New Roman"/>
          <w:b/>
          <w:bCs/>
          <w:kern w:val="36"/>
          <w:sz w:val="28"/>
          <w:szCs w:val="28"/>
          <w:lang w:eastAsia="ru-RU"/>
        </w:rPr>
        <w:t>РЕШЕНИЕ</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4"/>
          <w:szCs w:val="24"/>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от   20  марта  2015  года                                                                                       № 8</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О   внесении   изменений  в Устав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 xml:space="preserve">Кикинского сельского  поселения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Темкинского района Смоленской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области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Принято     Советом      депутатов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Кикинского сельского поселения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Темкинского района Смоленской</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области  20 марта 2015 года</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       В целях приведения Устава Кикинского сельского поселения Темкинского района Смоленской области в соответствии с Федеральным законом от 06.10.2003 № 131-ФЗ «Об общих принципах организации местного самоуправления  в  Российской  Федерации»  (с изменениями и дополнениями),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с Федеральным законом от 21.07.2014 № 234-ФЗ «О внесении изменений                      в отдельные  законодательные акты Российской Федерации», с Федеральным законом от  21.07.2014 № 256-ФЗ  «О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 социального обслуживания, охраны здоровья и образования»,   Федеральным   законом   от 17.01.1992  № 2302-1  «О прокуратуре» (с изменениями)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       Совет депутатов Кикинского сельского поселения Темкинского района Смоленской области   </w:t>
      </w:r>
      <w:r w:rsidRPr="003B0CB6">
        <w:rPr>
          <w:rFonts w:ascii="Times New Roman" w:eastAsia="Times New Roman" w:hAnsi="Times New Roman" w:cs="Times New Roman"/>
          <w:b/>
          <w:bCs/>
          <w:sz w:val="28"/>
          <w:szCs w:val="28"/>
          <w:lang w:eastAsia="ru-RU"/>
        </w:rPr>
        <w:t>р е ш и л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xml:space="preserve">      </w:t>
      </w:r>
      <w:r w:rsidRPr="003B0CB6">
        <w:rPr>
          <w:rFonts w:ascii="Times New Roman" w:eastAsia="Times New Roman" w:hAnsi="Times New Roman" w:cs="Times New Roman"/>
          <w:sz w:val="28"/>
          <w:szCs w:val="28"/>
          <w:lang w:eastAsia="ru-RU"/>
        </w:rPr>
        <w:t>1. Внести в Устав Кикинского сельского поселения Темкинского района Смоленской области (в редакции решений Совета депутатов Кикинского сельского поселения Темкинского района Смоленской области от                         3 апреля 2006 года № 7, от 17 октября 2006 года № 32, от 30 марта 2007 года    № 12,  от 19 сентября 2007 года № 30, от 19 мая 2008 года № 22, от                    14 апреля  2009 года  № 16,  от 10 октября 2009 года № 34, от 29 июня 2010 года № 19, от 12  декабря 2011 года  № 32, от 25 апреля 2012 года № 12,                               от 31 мая 2013 года № 16, от 14 января 2014 года № 1, от 15 апреля 2014 года  № 11,  от  22 августа  2014 года № 23)  следующие изменения:</w:t>
      </w:r>
    </w:p>
    <w:p w:rsidR="003B0CB6" w:rsidRPr="003B0CB6" w:rsidRDefault="003B0CB6" w:rsidP="003B0CB6">
      <w:pPr>
        <w:shd w:val="clear" w:color="auto" w:fill="FFFFFF"/>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xml:space="preserve">        </w:t>
      </w:r>
      <w:r w:rsidRPr="003B0CB6">
        <w:rPr>
          <w:rFonts w:ascii="Times New Roman" w:eastAsia="Times New Roman" w:hAnsi="Times New Roman" w:cs="Times New Roman"/>
          <w:sz w:val="28"/>
          <w:szCs w:val="28"/>
          <w:lang w:eastAsia="ru-RU"/>
        </w:rPr>
        <w:t xml:space="preserve">1) </w:t>
      </w:r>
      <w:r w:rsidRPr="003B0CB6">
        <w:rPr>
          <w:rFonts w:ascii="Times New Roman" w:eastAsia="Times New Roman" w:hAnsi="Times New Roman" w:cs="Times New Roman"/>
          <w:color w:val="000000"/>
          <w:sz w:val="28"/>
          <w:lang w:eastAsia="ru-RU"/>
        </w:rPr>
        <w:t> ч</w:t>
      </w:r>
      <w:r w:rsidRPr="003B0CB6">
        <w:rPr>
          <w:rFonts w:ascii="Times New Roman" w:eastAsia="Times New Roman" w:hAnsi="Times New Roman" w:cs="Times New Roman"/>
          <w:sz w:val="28"/>
          <w:szCs w:val="28"/>
          <w:lang w:eastAsia="ru-RU"/>
        </w:rPr>
        <w:t>асть  5  статьи 6 изложить в следующей редакции</w:t>
      </w:r>
      <w:r w:rsidRPr="003B0CB6">
        <w:rPr>
          <w:rFonts w:ascii="Times New Roman" w:eastAsia="Times New Roman" w:hAnsi="Times New Roman" w:cs="Times New Roman"/>
          <w:color w:val="000000"/>
          <w:sz w:val="28"/>
          <w:szCs w:val="28"/>
          <w:lang w:eastAsia="ru-RU"/>
        </w:rPr>
        <w:t>:</w:t>
      </w:r>
    </w:p>
    <w:p w:rsidR="003B0CB6" w:rsidRPr="003B0CB6" w:rsidRDefault="003B0CB6" w:rsidP="003B0CB6">
      <w:pPr>
        <w:shd w:val="clear" w:color="auto" w:fill="FFFFFF"/>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«5</w:t>
      </w:r>
      <w:r w:rsidRPr="003B0CB6">
        <w:rPr>
          <w:rFonts w:ascii="Times New Roman" w:eastAsia="Times New Roman" w:hAnsi="Times New Roman" w:cs="Times New Roman"/>
          <w:sz w:val="28"/>
          <w:lang w:eastAsia="ru-RU"/>
        </w:rPr>
        <w:t>. Преобразованием сельского поселения является объединение сельского поселения с другими муниципальными образованиями, разделение сельского поселения, изменение статуса сельского поселения в связи с наделением его статусом городского поселения, присоединение сельского поселения                             к городскому округу с внутригородским делением</w:t>
      </w:r>
      <w:r w:rsidRPr="003B0CB6">
        <w:rPr>
          <w:rFonts w:ascii="Times New Roman" w:eastAsia="Times New Roman" w:hAnsi="Times New Roman" w:cs="Times New Roman"/>
          <w:b/>
          <w:bCs/>
          <w:sz w:val="28"/>
          <w:lang w:eastAsia="ru-RU"/>
        </w:rPr>
        <w:t>.</w:t>
      </w:r>
    </w:p>
    <w:p w:rsidR="003B0CB6" w:rsidRPr="003B0CB6" w:rsidRDefault="003B0CB6" w:rsidP="003B0CB6">
      <w:pPr>
        <w:shd w:val="clear" w:color="auto" w:fill="FFFFFF"/>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        Присоединение сельского поселения к городскому округу                                    с внутригородским делением осуществляется с согласия населения сельского поселения и городского округа с </w:t>
      </w:r>
      <w:r w:rsidRPr="003B0CB6">
        <w:rPr>
          <w:rFonts w:ascii="Times New Roman" w:eastAsia="Times New Roman" w:hAnsi="Times New Roman" w:cs="Times New Roman"/>
          <w:sz w:val="28"/>
          <w:szCs w:val="28"/>
          <w:lang w:eastAsia="ru-RU"/>
        </w:rPr>
        <w:lastRenderedPageBreak/>
        <w:t>внутригородским делением в соответствии             с их уставами, а также с учетом мнения населения муниципального района, из состава которого исключается сельское поселение, выраженного представительными органами указанных муниципальных образований.</w:t>
      </w:r>
    </w:p>
    <w:p w:rsidR="003B0CB6" w:rsidRPr="003B0CB6" w:rsidRDefault="003B0CB6" w:rsidP="003B0CB6">
      <w:pPr>
        <w:shd w:val="clear" w:color="auto" w:fill="FFFFFF"/>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Сельское поселение, присоединяемое к городскому округу                                         с внутригородским делением, наделяется областным законом статусом внутригородского района.</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bookmarkStart w:id="3" w:name="sub_13073"/>
      <w:r w:rsidRPr="003B0CB6">
        <w:rPr>
          <w:rFonts w:ascii="Times New Roman" w:eastAsia="Times New Roman" w:hAnsi="Times New Roman" w:cs="Times New Roman"/>
          <w:sz w:val="28"/>
          <w:szCs w:val="28"/>
          <w:lang w:eastAsia="ru-RU"/>
        </w:rPr>
        <w:t>         Изменение статуса сельского поселения в связи с наделением его статусом городского поселения осуществляются областным законом с согласия населения сельского поселения, выраженного путем голосования, предусмотренного частью 3 статьи 24 Федерального закона</w:t>
      </w:r>
      <w:bookmarkEnd w:id="3"/>
      <w:r w:rsidRPr="003B0CB6">
        <w:rPr>
          <w:rFonts w:ascii="Times New Roman" w:eastAsia="Times New Roman" w:hAnsi="Times New Roman" w:cs="Times New Roman"/>
          <w:sz w:val="28"/>
          <w:lang w:eastAsia="ru-RU"/>
        </w:rPr>
        <w:t>  </w:t>
      </w:r>
      <w:r w:rsidRPr="003B0CB6">
        <w:rPr>
          <w:rFonts w:ascii="Times New Roman" w:eastAsia="Times New Roman" w:hAnsi="Times New Roman" w:cs="Times New Roman"/>
          <w:sz w:val="28"/>
          <w:szCs w:val="28"/>
          <w:lang w:eastAsia="ru-RU"/>
        </w:rPr>
        <w:t xml:space="preserve">«Об общих принципах организации местного самоуправления в Российской Федерации».»; </w:t>
      </w:r>
    </w:p>
    <w:p w:rsidR="003B0CB6" w:rsidRPr="003B0CB6" w:rsidRDefault="003B0CB6" w:rsidP="003B0CB6">
      <w:pPr>
        <w:spacing w:after="0" w:line="240" w:lineRule="auto"/>
        <w:ind w:left="735" w:hanging="36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2)</w:t>
      </w:r>
      <w:r w:rsidRPr="003B0CB6">
        <w:rPr>
          <w:rFonts w:ascii="Times New Roman" w:eastAsia="Times New Roman" w:hAnsi="Times New Roman" w:cs="Times New Roman"/>
          <w:sz w:val="14"/>
          <w:szCs w:val="14"/>
          <w:lang w:eastAsia="ru-RU"/>
        </w:rPr>
        <w:t xml:space="preserve">    </w:t>
      </w:r>
      <w:r w:rsidRPr="003B0CB6">
        <w:rPr>
          <w:rFonts w:ascii="Times New Roman" w:eastAsia="Times New Roman" w:hAnsi="Times New Roman" w:cs="Times New Roman"/>
          <w:sz w:val="28"/>
          <w:szCs w:val="28"/>
          <w:lang w:eastAsia="ru-RU"/>
        </w:rPr>
        <w:t>в части 1 статьи 7:</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а)  пункт 1 изложить в следующей редакции: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«1)  составление и рассмотрение проекта бюджета сельского поселения, утверждение   и исполнение бюджета сельского поселения, осуществление контроля за его исполнением, составление и утверждение отчета об исполнении бюджета сельского поселения;»;</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     б)  в пункте 21 слова  «осуществление  муниципального земельного контроля, за использованием земель сельского поселения»  заменить словами «осуществление муниципального земельного контроля в границах  сельского поселения,»; </w:t>
      </w:r>
    </w:p>
    <w:p w:rsidR="003B0CB6" w:rsidRPr="003B0CB6" w:rsidRDefault="003B0CB6" w:rsidP="003B0CB6">
      <w:pPr>
        <w:spacing w:after="0" w:line="240" w:lineRule="auto"/>
        <w:ind w:left="735" w:hanging="36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3)</w:t>
      </w:r>
      <w:r w:rsidRPr="003B0CB6">
        <w:rPr>
          <w:rFonts w:ascii="Times New Roman" w:eastAsia="Times New Roman" w:hAnsi="Times New Roman" w:cs="Times New Roman"/>
          <w:sz w:val="14"/>
          <w:szCs w:val="14"/>
          <w:lang w:eastAsia="ru-RU"/>
        </w:rPr>
        <w:t xml:space="preserve">    </w:t>
      </w:r>
      <w:r w:rsidRPr="003B0CB6">
        <w:rPr>
          <w:rFonts w:ascii="Times New Roman" w:eastAsia="Times New Roman" w:hAnsi="Times New Roman" w:cs="Times New Roman"/>
          <w:sz w:val="28"/>
          <w:szCs w:val="28"/>
          <w:lang w:eastAsia="ru-RU"/>
        </w:rPr>
        <w:t>статью 7.1 дополнить пунктом 16 следующего содержания:</w:t>
      </w:r>
    </w:p>
    <w:p w:rsidR="003B0CB6" w:rsidRPr="003B0CB6" w:rsidRDefault="003B0CB6" w:rsidP="003B0CB6">
      <w:pPr>
        <w:spacing w:after="0" w:line="240" w:lineRule="auto"/>
        <w:ind w:firstLine="375"/>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«16)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3B0CB6" w:rsidRPr="003B0CB6" w:rsidRDefault="003B0CB6" w:rsidP="003B0CB6">
      <w:pPr>
        <w:spacing w:after="0" w:line="240" w:lineRule="auto"/>
        <w:ind w:left="735" w:hanging="36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4)</w:t>
      </w:r>
      <w:r w:rsidRPr="003B0CB6">
        <w:rPr>
          <w:rFonts w:ascii="Times New Roman" w:eastAsia="Times New Roman" w:hAnsi="Times New Roman" w:cs="Times New Roman"/>
          <w:sz w:val="14"/>
          <w:szCs w:val="14"/>
          <w:lang w:eastAsia="ru-RU"/>
        </w:rPr>
        <w:t xml:space="preserve">    </w:t>
      </w:r>
      <w:r w:rsidRPr="003B0CB6">
        <w:rPr>
          <w:rFonts w:ascii="Times New Roman" w:eastAsia="Times New Roman" w:hAnsi="Times New Roman" w:cs="Times New Roman"/>
          <w:sz w:val="28"/>
          <w:szCs w:val="28"/>
          <w:lang w:eastAsia="ru-RU"/>
        </w:rPr>
        <w:t>пункт 4 части 2 статьи 7.3 признать утратившим силу;</w:t>
      </w:r>
    </w:p>
    <w:p w:rsidR="003B0CB6" w:rsidRPr="003B0CB6" w:rsidRDefault="003B0CB6" w:rsidP="003B0CB6">
      <w:pPr>
        <w:spacing w:after="0" w:line="240" w:lineRule="auto"/>
        <w:ind w:left="735" w:hanging="36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5)</w:t>
      </w:r>
      <w:r w:rsidRPr="003B0CB6">
        <w:rPr>
          <w:rFonts w:ascii="Times New Roman" w:eastAsia="Times New Roman" w:hAnsi="Times New Roman" w:cs="Times New Roman"/>
          <w:sz w:val="14"/>
          <w:szCs w:val="14"/>
          <w:lang w:eastAsia="ru-RU"/>
        </w:rPr>
        <w:t xml:space="preserve">    </w:t>
      </w:r>
      <w:r w:rsidRPr="003B0CB6">
        <w:rPr>
          <w:rFonts w:ascii="Times New Roman" w:eastAsia="Times New Roman" w:hAnsi="Times New Roman" w:cs="Times New Roman"/>
          <w:sz w:val="28"/>
          <w:szCs w:val="28"/>
          <w:lang w:eastAsia="ru-RU"/>
        </w:rPr>
        <w:t>в статье 22:</w:t>
      </w:r>
    </w:p>
    <w:p w:rsidR="003B0CB6" w:rsidRPr="003B0CB6" w:rsidRDefault="003B0CB6" w:rsidP="003B0CB6">
      <w:pPr>
        <w:spacing w:after="0" w:line="240" w:lineRule="auto"/>
        <w:ind w:left="375"/>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а)  пункт 2 части 2 изложить в следующей редакции: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«2) рассмотрение проекта бюджета сельского поселения, утверждение бюджета  сельского поселения и утверждение отчета об исполнении  сельского бюджета сельского поселения;»;</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б) пункт 13 части 3 признать утратившим силу;</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в) абзац  1  части 4 изложить в следующей редакции: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«4. Полномочия Совета депутатов могут быть прекращены досрочно в случае его роспуска в порядке и по основаниям, которые предусмотрены статьей 73 Федерального  закона «Об общих принципах организации местного самоуправления в Российской Федерации».;</w:t>
      </w:r>
    </w:p>
    <w:p w:rsidR="003B0CB6" w:rsidRPr="003B0CB6" w:rsidRDefault="003B0CB6" w:rsidP="003B0CB6">
      <w:pPr>
        <w:spacing w:after="0" w:line="240" w:lineRule="auto"/>
        <w:ind w:left="735" w:hanging="36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6)</w:t>
      </w:r>
      <w:r w:rsidRPr="003B0CB6">
        <w:rPr>
          <w:rFonts w:ascii="Times New Roman" w:eastAsia="Times New Roman" w:hAnsi="Times New Roman" w:cs="Times New Roman"/>
          <w:sz w:val="14"/>
          <w:szCs w:val="14"/>
          <w:lang w:eastAsia="ru-RU"/>
        </w:rPr>
        <w:t xml:space="preserve">    </w:t>
      </w:r>
      <w:r w:rsidRPr="003B0CB6">
        <w:rPr>
          <w:rFonts w:ascii="Times New Roman" w:eastAsia="Times New Roman" w:hAnsi="Times New Roman" w:cs="Times New Roman"/>
          <w:sz w:val="28"/>
          <w:szCs w:val="28"/>
          <w:lang w:eastAsia="ru-RU"/>
        </w:rPr>
        <w:t>в статье  26:</w:t>
      </w:r>
    </w:p>
    <w:p w:rsidR="003B0CB6" w:rsidRPr="003B0CB6" w:rsidRDefault="003B0CB6" w:rsidP="003B0CB6">
      <w:pPr>
        <w:spacing w:after="0" w:line="240" w:lineRule="auto"/>
        <w:ind w:left="375"/>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а)  пункт 21  части 6 признать утратившим силу;</w:t>
      </w:r>
    </w:p>
    <w:p w:rsidR="003B0CB6" w:rsidRPr="003B0CB6" w:rsidRDefault="003B0CB6" w:rsidP="003B0CB6">
      <w:pPr>
        <w:spacing w:after="0" w:line="240" w:lineRule="auto"/>
        <w:ind w:left="375"/>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б) пункты 32 и 33  части 6 признать утратившими силу;</w:t>
      </w:r>
    </w:p>
    <w:p w:rsidR="003B0CB6" w:rsidRPr="003B0CB6" w:rsidRDefault="003B0CB6" w:rsidP="003B0CB6">
      <w:pPr>
        <w:spacing w:after="0" w:line="240" w:lineRule="auto"/>
        <w:ind w:left="375"/>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в) дополнить частями 8.1 и 8.2 следующего содержания:</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    «8.1. В случае, если избранный на муниципальных выборах Глава муниципального образования, полномочия которого прекращены досрочно </w:t>
      </w:r>
      <w:r w:rsidRPr="003B0CB6">
        <w:rPr>
          <w:rFonts w:ascii="Times New Roman" w:eastAsia="Times New Roman" w:hAnsi="Times New Roman" w:cs="Times New Roman"/>
          <w:sz w:val="28"/>
          <w:szCs w:val="28"/>
          <w:lang w:eastAsia="ru-RU"/>
        </w:rPr>
        <w:lastRenderedPageBreak/>
        <w:t>на основании решения Совета депутатов об удалении его в отставку, обжалует в судебном порядке указанное решение, досрочные выборы Главы муниципального образования не могут назначены до вступления решения суда в законную силу.</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     8.2. В случае,  если избранный из состава Совета депутатов Глава муниципального образования, полномочия которого прекращены досрочно на основании решения Совета депутатов об удалении его в отставку, обжалует            в судебном порядке указанное решение,  Совет депутатов не вправе принимать решение об избрании из своего состава Главы муниципального образования         до вступления в силу решения суда в законную силу.»;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г) дополнить часть 12 следующего содержания:</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«12. Глава муниципального образования, в отношении которого Советом депутатов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Суд должен рассмотреть заявление и принять решение не позднее чем через 10 дней со дня подачи заявления.»;</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7) пункт 3 части 1 статьи 27 изложить в следующей редакции: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    «3) Главе муниципального образования гарантируется предоставление на основании заявления на период осуществления полномочий не подлежащего приватизации служебного жилого помещения для проживания с членами семьи в случае, если Глава муниципального образования не обеспечен жилым помещением в населенном пункте, где расположен орган местного самоуправления сельского поселения, в котором указанное лицо замещает муниципальную должность;»; </w:t>
      </w:r>
    </w:p>
    <w:p w:rsidR="003B0CB6" w:rsidRPr="003B0CB6" w:rsidRDefault="003B0CB6" w:rsidP="003B0CB6">
      <w:pPr>
        <w:spacing w:after="0" w:line="240" w:lineRule="auto"/>
        <w:ind w:left="375"/>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8)  в части 7 статьи 28:</w:t>
      </w:r>
    </w:p>
    <w:p w:rsidR="003B0CB6" w:rsidRPr="003B0CB6" w:rsidRDefault="003B0CB6" w:rsidP="003B0CB6">
      <w:pPr>
        <w:spacing w:after="0" w:line="240" w:lineRule="auto"/>
        <w:ind w:left="375"/>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а)  пункт 2 изложить в следующей редакции;</w:t>
      </w:r>
    </w:p>
    <w:p w:rsidR="003B0CB6" w:rsidRPr="003B0CB6" w:rsidRDefault="003B0CB6" w:rsidP="003B0CB6">
      <w:pPr>
        <w:spacing w:after="0" w:line="240" w:lineRule="auto"/>
        <w:ind w:firstLine="375"/>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«2) составление и исполнение бюджета сельского поселения, осуществление контроля за его исполнением, составление отчета об исполнении бюджета сельского поселения;»;</w:t>
      </w:r>
    </w:p>
    <w:p w:rsidR="003B0CB6" w:rsidRPr="003B0CB6" w:rsidRDefault="003B0CB6" w:rsidP="003B0CB6">
      <w:pPr>
        <w:spacing w:after="0" w:line="240" w:lineRule="auto"/>
        <w:ind w:firstLine="375"/>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б)  пункт 6 изложить в следующей редакции: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«6) разработка и утверждение программ комплексного развития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в) в пункте  37 слова «осуществление  муниципального земельного контроля за использованием земель сельского поселения» заменить словами «осуществление муниципального земельного контроля в границах поселения,»;</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г)  пункт 49 изложить в следующей редакции: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   49)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B0CB6" w:rsidRPr="003B0CB6" w:rsidRDefault="003B0CB6" w:rsidP="003B0CB6">
      <w:pPr>
        <w:spacing w:after="0" w:line="240" w:lineRule="auto"/>
        <w:ind w:left="735" w:hanging="36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9)</w:t>
      </w:r>
      <w:r w:rsidRPr="003B0CB6">
        <w:rPr>
          <w:rFonts w:ascii="Times New Roman" w:eastAsia="Times New Roman" w:hAnsi="Times New Roman" w:cs="Times New Roman"/>
          <w:sz w:val="14"/>
          <w:szCs w:val="14"/>
          <w:lang w:eastAsia="ru-RU"/>
        </w:rPr>
        <w:t xml:space="preserve">    </w:t>
      </w:r>
      <w:r w:rsidRPr="003B0CB6">
        <w:rPr>
          <w:rFonts w:ascii="Times New Roman" w:eastAsia="Times New Roman" w:hAnsi="Times New Roman" w:cs="Times New Roman"/>
          <w:sz w:val="28"/>
          <w:szCs w:val="28"/>
          <w:lang w:eastAsia="ru-RU"/>
        </w:rPr>
        <w:t>в статье  29:</w:t>
      </w:r>
    </w:p>
    <w:p w:rsidR="003B0CB6" w:rsidRPr="003B0CB6" w:rsidRDefault="003B0CB6" w:rsidP="003B0CB6">
      <w:pPr>
        <w:spacing w:after="0" w:line="240" w:lineRule="auto"/>
        <w:ind w:firstLine="375"/>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а)  в части 2  слова «муниципальными правовыми актами» заменить словами «муниципальными нормативными правовыми актами.»;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б)  часть 6  изложить в следующей редакции: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«6. Полномочия, состав и порядок деятельности Контрольно-ревизионной комиссии устанавливаются нормативным правовым актом Совета депутатов в соответствии с Федеральным законом от 07.02.2011 № 6-ФЗ «Об общих принципах организации и деятельности контрольных органов субъектов Российской Федерации  и  муниципальных образований».;</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10)  в статье 31:</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а)  часть 6  изложить в следующей редакции: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«6. Председатель избирательной  комиссии сельского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сельского поселения избирается на основе предложения членов избирательной комиссии сельского поселения с правом решающего голоса.»;</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б)  абзац 1 части  9 изложить в следующей редакции: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«9. Избирательная комиссия муниципального образования осуществляет свои полномочия   не только в соответствии с Федеральным законом «Об основных гарантиях избирательных прав и права на участие в референдуме граждан Российской Федерации», областными законами, Уставом Кикинского сельского поселения Темкинского района Смоленской области, но и иными федеральными законами.»;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11) абзац 1 части 9  статьи 36 изложить в следующей редакции: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12) часть 1 статьи 39 изложить в следующей редакции: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«1. Органы местного самоуправления сельского поселения от имени сельского поселения самостоятельно владеют, пользуются и распоряжаются муниципальным  имуществом.»;</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13)  абзац 1 статью 50изложить в следующей редакции: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      «Ответственность органов местного самоуправления и должностных лиц местного самоуправления сельского поселения перед государством наступает также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Смоленской области, областных законов Смоленской области, Устава Кикинского сельского поселения </w:t>
      </w:r>
      <w:r w:rsidRPr="003B0CB6">
        <w:rPr>
          <w:rFonts w:ascii="Times New Roman" w:eastAsia="Times New Roman" w:hAnsi="Times New Roman" w:cs="Times New Roman"/>
          <w:sz w:val="28"/>
          <w:szCs w:val="28"/>
          <w:lang w:eastAsia="ru-RU"/>
        </w:rPr>
        <w:lastRenderedPageBreak/>
        <w:t>Темкинского района Смоленской области,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14) статью 51 изложить в следующей редакции: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«Ответственность органов местного самоуправления и должностных лиц местного самоуправления сельского поселения перед физическими                               и юридическими лицами  наступает в порядке, предусмотренном федеральными законами.».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15) статью 56 признать утратившей силу.</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ind w:firstLine="4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2.  Настоящее решение вступает в силу  после официального опубликования в газете «Заря» после его государственной регистрации в Управлении Министерства юстиции Российской Федерации по Смоленской области.</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Глава      муниципального     образования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Кикинского       сельского         поселения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Темкинского района Смоленской области                                        </w:t>
      </w:r>
      <w:r w:rsidRPr="003B0CB6">
        <w:rPr>
          <w:rFonts w:ascii="Times New Roman" w:eastAsia="Times New Roman" w:hAnsi="Times New Roman" w:cs="Times New Roman"/>
          <w:b/>
          <w:bCs/>
          <w:sz w:val="28"/>
          <w:szCs w:val="28"/>
          <w:lang w:eastAsia="ru-RU"/>
        </w:rPr>
        <w:t xml:space="preserve">В.П. Потапов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lastRenderedPageBreak/>
        <w:t> </w:t>
      </w:r>
    </w:p>
    <w:p w:rsidR="003B0CB6" w:rsidRPr="003B0CB6" w:rsidRDefault="003B0CB6" w:rsidP="003B0CB6">
      <w:pPr>
        <w:spacing w:after="0" w:line="240" w:lineRule="auto"/>
        <w:ind w:firstLine="709"/>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32"/>
          <w:szCs w:val="32"/>
          <w:lang w:eastAsia="ru-RU"/>
        </w:rPr>
        <w:drawing>
          <wp:inline distT="0" distB="0" distL="0" distR="0">
            <wp:extent cx="476250" cy="54292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3"/>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32"/>
          <w:szCs w:val="32"/>
          <w:lang w:eastAsia="ru-RU"/>
        </w:rPr>
        <w:t>СОВЕТ  ДЕПУТАТОВ</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32"/>
          <w:szCs w:val="32"/>
          <w:lang w:eastAsia="ru-RU"/>
        </w:rPr>
        <w:t>КИКИНСКОГО  СЕЛЬСКОГО  ПОСЕЛЕНИЯ</w:t>
      </w:r>
    </w:p>
    <w:p w:rsidR="003B0CB6" w:rsidRPr="003B0CB6" w:rsidRDefault="003B0CB6" w:rsidP="003B0CB6">
      <w:pPr>
        <w:spacing w:after="0" w:line="240" w:lineRule="auto"/>
        <w:ind w:firstLine="709"/>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32"/>
          <w:szCs w:val="32"/>
          <w:lang w:eastAsia="ru-RU"/>
        </w:rPr>
        <w:t>ТЕМКИНСКОГО РАЙОНА  СМОЛЕНСКОЙ ОБЛАСТИ</w:t>
      </w:r>
    </w:p>
    <w:p w:rsidR="003B0CB6" w:rsidRPr="003B0CB6" w:rsidRDefault="003B0CB6" w:rsidP="003B0CB6">
      <w:pPr>
        <w:spacing w:after="0" w:line="240" w:lineRule="auto"/>
        <w:ind w:firstLine="709"/>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4"/>
          <w:szCs w:val="24"/>
          <w:lang w:eastAsia="ru-RU"/>
        </w:rPr>
        <w:t> </w:t>
      </w:r>
    </w:p>
    <w:p w:rsidR="003B0CB6" w:rsidRPr="003B0CB6" w:rsidRDefault="003B0CB6" w:rsidP="003B0CB6">
      <w:pPr>
        <w:keepNext/>
        <w:spacing w:after="0" w:line="360" w:lineRule="auto"/>
        <w:ind w:firstLine="709"/>
        <w:jc w:val="center"/>
        <w:outlineLvl w:val="0"/>
        <w:rPr>
          <w:rFonts w:ascii="Times New Roman" w:eastAsia="Times New Roman" w:hAnsi="Times New Roman" w:cs="Times New Roman"/>
          <w:b/>
          <w:bCs/>
          <w:kern w:val="36"/>
          <w:sz w:val="24"/>
          <w:szCs w:val="24"/>
          <w:lang w:eastAsia="ru-RU"/>
        </w:rPr>
      </w:pPr>
      <w:r w:rsidRPr="003B0CB6">
        <w:rPr>
          <w:rFonts w:ascii="Times New Roman" w:eastAsia="Times New Roman" w:hAnsi="Times New Roman" w:cs="Times New Roman"/>
          <w:b/>
          <w:bCs/>
          <w:kern w:val="36"/>
          <w:sz w:val="36"/>
          <w:szCs w:val="36"/>
          <w:lang w:eastAsia="ru-RU"/>
        </w:rPr>
        <w:t>РЕШЕНИЕ</w:t>
      </w:r>
    </w:p>
    <w:p w:rsidR="003B0CB6" w:rsidRPr="003B0CB6" w:rsidRDefault="003B0CB6" w:rsidP="003B0CB6">
      <w:pPr>
        <w:autoSpaceDE w:val="0"/>
        <w:spacing w:after="0" w:line="240" w:lineRule="auto"/>
        <w:jc w:val="both"/>
        <w:rPr>
          <w:rFonts w:ascii="Times New Roman" w:eastAsia="Times New Roman" w:hAnsi="Times New Roman" w:cs="Times New Roman"/>
          <w:sz w:val="24"/>
          <w:szCs w:val="24"/>
          <w:lang w:eastAsia="ru-RU"/>
        </w:rPr>
      </w:pPr>
      <w:r w:rsidRPr="003B0CB6">
        <w:rPr>
          <w:rFonts w:ascii="Times New Roman CYR" w:eastAsia="Times New Roman" w:hAnsi="Times New Roman CYR" w:cs="Times New Roman CYR"/>
          <w:sz w:val="24"/>
          <w:szCs w:val="24"/>
          <w:lang w:eastAsia="ru-RU"/>
        </w:rPr>
        <w:t>от 27 марта 2015 года                                                                                       № 9</w:t>
      </w:r>
    </w:p>
    <w:p w:rsidR="003B0CB6" w:rsidRPr="003B0CB6" w:rsidRDefault="003B0CB6" w:rsidP="003B0CB6">
      <w:pPr>
        <w:autoSpaceDE w:val="0"/>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ind w:firstLine="72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4"/>
          <w:szCs w:val="24"/>
          <w:lang w:eastAsia="ru-RU"/>
        </w:rPr>
        <w:t> </w:t>
      </w:r>
    </w:p>
    <w:p w:rsidR="003B0CB6" w:rsidRPr="003B0CB6" w:rsidRDefault="003B0CB6" w:rsidP="003B0CB6">
      <w:pPr>
        <w:spacing w:after="0" w:line="240" w:lineRule="auto"/>
        <w:ind w:right="6653"/>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xml:space="preserve">Об  утверждении положения </w:t>
      </w:r>
    </w:p>
    <w:p w:rsidR="003B0CB6" w:rsidRPr="003B0CB6" w:rsidRDefault="003B0CB6" w:rsidP="003B0CB6">
      <w:pPr>
        <w:spacing w:after="0" w:line="240" w:lineRule="auto"/>
        <w:ind w:right="6653"/>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о порядке назначения и проведения опроса граждан</w:t>
      </w:r>
    </w:p>
    <w:p w:rsidR="003B0CB6" w:rsidRPr="003B0CB6" w:rsidRDefault="003B0CB6" w:rsidP="003B0CB6">
      <w:pPr>
        <w:spacing w:after="0" w:line="240" w:lineRule="auto"/>
        <w:ind w:right="6653"/>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Кикинского сельского поселения Темкинского района Смоленской области</w:t>
      </w:r>
    </w:p>
    <w:p w:rsidR="003B0CB6" w:rsidRPr="003B0CB6" w:rsidRDefault="003B0CB6" w:rsidP="003B0CB6">
      <w:pPr>
        <w:spacing w:after="0" w:line="240" w:lineRule="auto"/>
        <w:ind w:right="6653"/>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ind w:firstLine="72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ind w:firstLine="72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ind w:firstLine="72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xml:space="preserve">В соответствии с пунктом 3 статьи 16 Устава Кикинского сельского поселения Темкинского района Смоленской области </w:t>
      </w:r>
    </w:p>
    <w:p w:rsidR="003B0CB6" w:rsidRPr="003B0CB6" w:rsidRDefault="003B0CB6" w:rsidP="003B0CB6">
      <w:pPr>
        <w:autoSpaceDE w:val="0"/>
        <w:spacing w:after="0" w:line="240" w:lineRule="auto"/>
        <w:jc w:val="both"/>
        <w:rPr>
          <w:rFonts w:ascii="Times New Roman" w:eastAsia="Times New Roman" w:hAnsi="Times New Roman" w:cs="Times New Roman"/>
          <w:sz w:val="24"/>
          <w:szCs w:val="24"/>
          <w:lang w:eastAsia="ru-RU"/>
        </w:rPr>
      </w:pPr>
      <w:r w:rsidRPr="003B0CB6">
        <w:rPr>
          <w:rFonts w:ascii="Times New Roman CYR" w:eastAsia="Times New Roman" w:hAnsi="Times New Roman CYR" w:cs="Times New Roman CYR"/>
          <w:sz w:val="24"/>
          <w:szCs w:val="24"/>
          <w:lang w:eastAsia="ru-RU"/>
        </w:rPr>
        <w:t xml:space="preserve">         Совет депутатов Кикинского сельского поселения Темкинского района Смоленской области  </w:t>
      </w:r>
      <w:r w:rsidRPr="003B0CB6">
        <w:rPr>
          <w:rFonts w:ascii="Times New Roman CYR" w:eastAsia="Times New Roman" w:hAnsi="Times New Roman CYR" w:cs="Times New Roman CYR"/>
          <w:b/>
          <w:bCs/>
          <w:sz w:val="24"/>
          <w:szCs w:val="24"/>
          <w:lang w:eastAsia="ru-RU"/>
        </w:rPr>
        <w:t>р е ш и л:</w:t>
      </w:r>
    </w:p>
    <w:p w:rsidR="003B0CB6" w:rsidRPr="003B0CB6" w:rsidRDefault="003B0CB6" w:rsidP="003B0CB6">
      <w:pPr>
        <w:spacing w:after="0" w:line="240" w:lineRule="auto"/>
        <w:ind w:firstLine="72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ind w:firstLine="72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1.Утвердить Положение о порядке назначения и проведения опроса граждан согласно приложению.</w:t>
      </w:r>
    </w:p>
    <w:p w:rsidR="003B0CB6" w:rsidRPr="003B0CB6" w:rsidRDefault="003B0CB6" w:rsidP="003B0CB6">
      <w:pPr>
        <w:autoSpaceDE w:val="0"/>
        <w:spacing w:after="0" w:line="240" w:lineRule="auto"/>
        <w:jc w:val="both"/>
        <w:rPr>
          <w:rFonts w:ascii="Times New Roman" w:eastAsia="Times New Roman" w:hAnsi="Times New Roman" w:cs="Times New Roman"/>
          <w:sz w:val="24"/>
          <w:szCs w:val="24"/>
          <w:lang w:eastAsia="ru-RU"/>
        </w:rPr>
      </w:pPr>
      <w:r w:rsidRPr="003B0CB6">
        <w:rPr>
          <w:rFonts w:ascii="Times New Roman CYR" w:eastAsia="Times New Roman" w:hAnsi="Times New Roman CYR" w:cs="Times New Roman CYR"/>
          <w:sz w:val="24"/>
          <w:szCs w:val="24"/>
          <w:lang w:eastAsia="ru-RU"/>
        </w:rPr>
        <w:t xml:space="preserve">          2. Настоящее  решение вступает в силу после официального опубликования в  районной газете </w:t>
      </w:r>
      <w:r w:rsidRPr="003B0CB6">
        <w:rPr>
          <w:rFonts w:ascii="Times New Roman" w:eastAsia="Times New Roman" w:hAnsi="Times New Roman" w:cs="Times New Roman"/>
          <w:sz w:val="24"/>
          <w:szCs w:val="24"/>
          <w:lang w:eastAsia="ru-RU"/>
        </w:rPr>
        <w:t>«</w:t>
      </w:r>
      <w:r w:rsidRPr="003B0CB6">
        <w:rPr>
          <w:rFonts w:ascii="Times New Roman CYR" w:eastAsia="Times New Roman" w:hAnsi="Times New Roman CYR" w:cs="Times New Roman CYR"/>
          <w:sz w:val="24"/>
          <w:szCs w:val="24"/>
          <w:lang w:eastAsia="ru-RU"/>
        </w:rPr>
        <w:t>Заря</w:t>
      </w:r>
      <w:r w:rsidRPr="003B0CB6">
        <w:rPr>
          <w:rFonts w:ascii="Times New Roman" w:eastAsia="Times New Roman" w:hAnsi="Times New Roman" w:cs="Times New Roman"/>
          <w:sz w:val="24"/>
          <w:szCs w:val="24"/>
          <w:lang w:eastAsia="ru-RU"/>
        </w:rPr>
        <w:t xml:space="preserve">» </w:t>
      </w:r>
      <w:r w:rsidRPr="003B0CB6">
        <w:rPr>
          <w:rFonts w:ascii="Times New Roman CYR" w:eastAsia="Times New Roman" w:hAnsi="Times New Roman CYR" w:cs="Times New Roman CYR"/>
          <w:sz w:val="24"/>
          <w:szCs w:val="24"/>
          <w:lang w:eastAsia="ru-RU"/>
        </w:rPr>
        <w:t>и применяется к правоотношениям, возникшим с  1 января 2015 года.</w:t>
      </w:r>
    </w:p>
    <w:p w:rsidR="003B0CB6" w:rsidRPr="003B0CB6" w:rsidRDefault="003B0CB6" w:rsidP="003B0CB6">
      <w:pPr>
        <w:autoSpaceDE w:val="0"/>
        <w:spacing w:after="0" w:line="240" w:lineRule="auto"/>
        <w:jc w:val="both"/>
        <w:rPr>
          <w:rFonts w:ascii="Times New Roman" w:eastAsia="Times New Roman" w:hAnsi="Times New Roman" w:cs="Times New Roman"/>
          <w:sz w:val="24"/>
          <w:szCs w:val="24"/>
          <w:lang w:eastAsia="ru-RU"/>
        </w:rPr>
      </w:pPr>
      <w:r w:rsidRPr="003B0CB6">
        <w:rPr>
          <w:rFonts w:ascii="Times New Roman CYR" w:eastAsia="Times New Roman" w:hAnsi="Times New Roman CYR" w:cs="Times New Roman CYR"/>
          <w:sz w:val="24"/>
          <w:szCs w:val="24"/>
          <w:lang w:eastAsia="ru-RU"/>
        </w:rPr>
        <w:t>        3.Контроль исполнения настоящего решения возложить на постоянную комиссию по законности и правопорядку (председатель Петровская А.Н.</w:t>
      </w:r>
    </w:p>
    <w:p w:rsidR="003B0CB6" w:rsidRPr="003B0CB6" w:rsidRDefault="003B0CB6" w:rsidP="003B0CB6">
      <w:pPr>
        <w:autoSpaceDE w:val="0"/>
        <w:spacing w:after="0" w:line="240" w:lineRule="auto"/>
        <w:jc w:val="both"/>
        <w:rPr>
          <w:rFonts w:ascii="Times New Roman" w:eastAsia="Times New Roman" w:hAnsi="Times New Roman" w:cs="Times New Roman"/>
          <w:sz w:val="24"/>
          <w:szCs w:val="24"/>
          <w:lang w:eastAsia="ru-RU"/>
        </w:rPr>
      </w:pPr>
      <w:r w:rsidRPr="003B0CB6">
        <w:rPr>
          <w:rFonts w:ascii="Times New Roman CYR" w:eastAsia="Times New Roman" w:hAnsi="Times New Roman CYR" w:cs="Times New Roman CYR"/>
          <w:sz w:val="24"/>
          <w:szCs w:val="24"/>
          <w:lang w:eastAsia="ru-RU"/>
        </w:rPr>
        <w:t> </w:t>
      </w:r>
    </w:p>
    <w:p w:rsidR="003B0CB6" w:rsidRPr="003B0CB6" w:rsidRDefault="003B0CB6" w:rsidP="003B0CB6">
      <w:pPr>
        <w:spacing w:after="0" w:line="240" w:lineRule="auto"/>
        <w:ind w:firstLine="72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ind w:firstLine="72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ind w:firstLine="720"/>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xml:space="preserve">Глава муниципального образования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xml:space="preserve">Кикинского сельского поселения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xml:space="preserve">Темкинского  района Смоленской области                                             В.П.Потапов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ind w:left="5797"/>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 </w:t>
      </w:r>
    </w:p>
    <w:p w:rsidR="003B0CB6" w:rsidRPr="003B0CB6" w:rsidRDefault="003B0CB6" w:rsidP="003B0CB6">
      <w:pPr>
        <w:spacing w:before="100" w:beforeAutospacing="1" w:after="100" w:afterAutospacing="1" w:line="240" w:lineRule="auto"/>
        <w:ind w:left="5797"/>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Приложение </w:t>
      </w:r>
    </w:p>
    <w:p w:rsidR="003B0CB6" w:rsidRPr="003B0CB6" w:rsidRDefault="003B0CB6" w:rsidP="003B0CB6">
      <w:pPr>
        <w:spacing w:after="0" w:line="240" w:lineRule="auto"/>
        <w:ind w:left="5797"/>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lang w:eastAsia="ru-RU"/>
        </w:rPr>
        <w:t>к решению Совета депутатов  Кикинского  сельского  поселения  Темкинского района Смоленской области от 27.03. 2015 № 9</w:t>
      </w:r>
    </w:p>
    <w:p w:rsidR="003B0CB6" w:rsidRPr="003B0CB6" w:rsidRDefault="003B0CB6" w:rsidP="003B0CB6">
      <w:pPr>
        <w:spacing w:before="100" w:beforeAutospacing="1" w:after="100" w:afterAutospacing="1" w:line="240" w:lineRule="auto"/>
        <w:ind w:left="5797"/>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i/>
          <w:iCs/>
          <w:sz w:val="28"/>
          <w:szCs w:val="28"/>
          <w:lang w:eastAsia="ru-RU"/>
        </w:rPr>
        <w:t> </w:t>
      </w:r>
      <w:r w:rsidRPr="003B0CB6">
        <w:rPr>
          <w:rFonts w:ascii="Times New Roman" w:eastAsia="Times New Roman" w:hAnsi="Times New Roman" w:cs="Times New Roman"/>
          <w:sz w:val="28"/>
          <w:szCs w:val="28"/>
          <w:lang w:eastAsia="ru-RU"/>
        </w:rPr>
        <w:t>Положение</w:t>
      </w:r>
    </w:p>
    <w:p w:rsidR="003B0CB6" w:rsidRPr="003B0CB6" w:rsidRDefault="003B0CB6" w:rsidP="003B0CB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о порядке назначения и проведения опроса граждан</w:t>
      </w:r>
    </w:p>
    <w:p w:rsidR="003B0CB6" w:rsidRPr="003B0CB6" w:rsidRDefault="003B0CB6" w:rsidP="003B0CB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 ОБЩИЕ ПОЛОЖЕНИЯ</w:t>
      </w:r>
    </w:p>
    <w:p w:rsidR="003B0CB6" w:rsidRPr="003B0CB6" w:rsidRDefault="003B0CB6" w:rsidP="003B0CB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1.1. Настоящее Положение  в соответствии с Федеральным законом «Об общих принципах организации местного самоуправления в Российской Федерации» устанавливает порядок назначения, подготовки, проведения, установления результатов опроса граждан  (далее – опрос) муниципального образования.</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1.2. Опрос является одной из форм участия населения в осуществлении местного самоуправления.</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Опрос проводится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Смоленской области.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1.3. В опросе имеют право участвовать жители муниципального образования, обладающие избирательным правом.</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1.4. Жители муниципального образования участвуют в опросе непосредственно на равных основаниях.</w:t>
      </w:r>
      <w:r w:rsidRPr="003B0CB6">
        <w:rPr>
          <w:rFonts w:ascii="Times New Roman" w:eastAsia="Times New Roman" w:hAnsi="Times New Roman" w:cs="Times New Roman"/>
          <w:sz w:val="24"/>
          <w:szCs w:val="24"/>
          <w:lang w:eastAsia="ru-RU"/>
        </w:rPr>
        <w:t xml:space="preserve"> </w:t>
      </w:r>
      <w:r w:rsidRPr="003B0CB6">
        <w:rPr>
          <w:rFonts w:ascii="Times New Roman" w:eastAsia="Times New Roman" w:hAnsi="Times New Roman" w:cs="Times New Roman"/>
          <w:sz w:val="28"/>
          <w:szCs w:val="28"/>
          <w:lang w:eastAsia="ru-RU"/>
        </w:rPr>
        <w:t>Каждый житель муниципального образования, участвующий в опросе, имеет только один голос.</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Какие-либо прямые или косвенные ограничения прав граждан на участие в опросе в зависимости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 запрещаются.</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Участие в опросе является свободным и добровольным. Во время опроса никто не может быть принужден к выражению своих мнений и убеждений или отказу от них.</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1.5. Подготовка, проведение и установление результатов опроса осуществляется на основе принципов законности, открытости и гласности.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1.6. Органы местного  самоуправления и должностные лица местного самоуправления содействуют населению в реализации права на участие в опросе.</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1.7. Результаты опроса носят рекомендательный характер.</w:t>
      </w:r>
    </w:p>
    <w:p w:rsidR="003B0CB6" w:rsidRPr="003B0CB6" w:rsidRDefault="003B0CB6" w:rsidP="003B0CB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xml:space="preserve">2. ТЕРРИТОРИЯ И ВИДЫ ОПРОСА. </w:t>
      </w:r>
    </w:p>
    <w:p w:rsidR="003B0CB6" w:rsidRPr="003B0CB6" w:rsidRDefault="003B0CB6" w:rsidP="003B0CB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ВОПРОСЫ, ВЫНОСИМЫЕ НА ОПРОС</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2.1. Опрос может проводиться на всей территории муниципального образования или на части его территории.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2.2. На опрос могут выноситься:</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вопросы местного значения, определенные Федеральным законом «Об общих принципах организации местного самоуправления в Российской Федерации» для данного вида муниципального образования .</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вопросы изменения целевого назначения земель муниципального образования для объектов регионального и межрегионального значения.</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2.3. Вопросы, выносимые на опрос, должны быть сформулированы четко и ясно. Не допускается возможность их множественного толкования. </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2.4. Содержание вопроса, выносимого на опрос, не должно противоречить федеральному и областному законодательству, Уставу сельского поселения.</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2.5. Опрос проводится в форме тайного и поименного выявления мнения по месту жительства участников опроса путем сбора подписей в опросном листе и (или) опросном списке.</w:t>
      </w:r>
    </w:p>
    <w:p w:rsidR="003B0CB6" w:rsidRPr="003B0CB6" w:rsidRDefault="003B0CB6" w:rsidP="003B0CB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3. </w:t>
      </w:r>
      <w:r w:rsidRPr="003B0CB6">
        <w:rPr>
          <w:rFonts w:ascii="Times New Roman" w:eastAsia="Times New Roman" w:hAnsi="Times New Roman" w:cs="Times New Roman"/>
          <w:caps/>
          <w:sz w:val="28"/>
          <w:szCs w:val="28"/>
          <w:lang w:eastAsia="ru-RU"/>
        </w:rPr>
        <w:t>Порядок НАЗНАЧЕНИя  и подготовки ПРОВЕДЕНИЯ ОПРОСА</w:t>
      </w:r>
      <w:r w:rsidRPr="003B0CB6">
        <w:rPr>
          <w:rFonts w:ascii="Times New Roman" w:eastAsia="Times New Roman" w:hAnsi="Times New Roman" w:cs="Times New Roman"/>
          <w:sz w:val="28"/>
          <w:szCs w:val="28"/>
          <w:lang w:eastAsia="ru-RU"/>
        </w:rPr>
        <w:t xml:space="preserve"> </w:t>
      </w:r>
    </w:p>
    <w:p w:rsidR="003B0CB6" w:rsidRPr="003B0CB6" w:rsidRDefault="003B0CB6" w:rsidP="003B0CB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3.1. Опрос по вопросам местного значения проводится по инициативе представительного органа муниципального образования (далее – представительный орган) или Главы муниципального образования.</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3.2. Опрос по вопросам изменения целевого назначения земель муниципального образования для объектов регионального и межрегионального значения проводится по инициативе органов государственной власти Смоленской области.</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3.3. Предложения инициаторов о проведении опроса подаются в представительный орган.</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Предложения о проведении опроса должны содержать:</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 правовые основания проведения опроса;</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2) обоснование необходимости проведения опроса; </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3) территорию проведения опроса;</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4) дату и срок проведения опроса;</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5) формулировку вопроса (вопросов), предлагаемого (предлагаемых) при проведении опроса;</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6) методику проведения опроса;</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7) форму опросного листа и (или) опросного списка.</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8) Ф.И.О. лиц, рекомендуемых в качестве членов комиссии по проведению опроса.</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3.4. Решение о назначении опроса граждан принимается представительным органом.</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 xml:space="preserve">В решении представительного органа о назначении опроса устанавливаются: </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 дата и сроки проведения опроса;</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2) формулировка вопроса (вопросов), предлагаемого (предлагаемых) при проведении опроса;</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3) методика проведения опроса;</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4) форма опросного листа и (или) опросного списка.</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3.5. В целях организации проведения опроса представительный орган формирует комиссию по проведению опроса (далее - комиссия) в количестве </w:t>
      </w:r>
      <w:r w:rsidRPr="003B0CB6">
        <w:rPr>
          <w:rFonts w:ascii="Times New Roman" w:eastAsia="Times New Roman" w:hAnsi="Times New Roman" w:cs="Times New Roman"/>
          <w:i/>
          <w:iCs/>
          <w:sz w:val="28"/>
          <w:szCs w:val="28"/>
          <w:lang w:eastAsia="ru-RU"/>
        </w:rPr>
        <w:t>3-15</w:t>
      </w:r>
      <w:r w:rsidRPr="003B0CB6">
        <w:rPr>
          <w:rFonts w:ascii="Times New Roman" w:eastAsia="Times New Roman" w:hAnsi="Times New Roman" w:cs="Times New Roman"/>
          <w:sz w:val="28"/>
          <w:szCs w:val="28"/>
          <w:lang w:eastAsia="ru-RU"/>
        </w:rPr>
        <w:t xml:space="preserve"> человек в зависимости от территории проведения опроса на основе предложений инициаторов проведения опроса.</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В состав комиссии включаются представители представительного органа, администрации муниципального образования, а также представители общественности.</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Деятельность комиссии осуществляется на основе коллегиальности. Заседание комиссии считается правомочным, если в нем приняли участие не менее половины от установленного числа членов комиссии.</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Комиссия созывается не позднее чем на третий день после официального  опубликования решения о назначении опроса.</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Председатель и секретарь комиссии избираются открытым голосованием на первом заседании из числа членов комиссии.</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В случае проведения опроса в пунктах опроса комиссия утверждает количество и местонахождение пунктов опроса.</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Комиссия в рамках своей компетенции:</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 организует исполнение настоящего Положения при проведении опроса и обеспечивает его соблюдение;</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2) осуществляет контроль за соблюдением права жителей муниципального образования на участие в опросе;</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3) не позднее, чем за 10 дней до проведения опроса оповещает жителей муниципального образования о дате и сроках, методике проведения опроса, вопросах, предлагаемых при проведении опроса, форме подписного листа и (или) опросного списка, местонахождении и номере телефона комиссии;</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4) обеспечивает изготовление опросных листов и (или) опросного списка;</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5) оборудует пункты опроса;</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6) организует сбор подписей при проведении опроса в порядке, установленном настоящим Положением;</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7) составляет списки участников опроса;</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8) формирует  список лиц, осуществляющих сбор подписей;</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9) устанавливает итоги опроса и обнародует их;</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10) осуществляет иные полномочия, предусмотренные действующим законодательством и настоящим Положением.</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Комиссия взаимодействует с органами местного самоуправления муниципального образования, общественными объединениями, органами территориального общественного самоуправления, средствами массовой информации.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Комиссия вправе привлекать иных лиц, осуществляющих сбор подписей в опросных листах. К сбору подписей могут быть привлечены представители органов территориального общественного самоуправления, представители общественных объединений, а также лица, привлеченные по гражданско-правовому договору. Список лиц, осуществляющих сбор подписей в опросных листах, составляется комиссией не позднее, чем за 3 дня до даты начала проведения опроса.</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Членам комиссии, а также лицам, осуществляющим сбор подписей, может  производиться оплата труда за работу в комиссии по  итогам проведения опроса.</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Глава муниципального образования обеспечивает комиссию необходимыми помещениями, материально-техническими и финансовыми средствами, осуществляет контроль за расходованием выделенных средств.</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Полномочия комиссии прекращаются после официальной передачи результатов опроса представительному органу.</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3.6. Опрос проводится по спискам участников опроса. В список участников опроса включаются жители муниципального образования, обладающие избирательным правом. В списке указываются фамилия, имя, отчество, год рождения (в возрасте 18 лет дополнительно день и месяц), адрес места жительства, номер и серия паспорта</w:t>
      </w:r>
      <w:r w:rsidRPr="003B0CB6">
        <w:rPr>
          <w:rFonts w:ascii="Times New Roman" w:eastAsia="Times New Roman" w:hAnsi="Times New Roman" w:cs="Times New Roman"/>
          <w:sz w:val="24"/>
          <w:szCs w:val="24"/>
          <w:lang w:eastAsia="ru-RU"/>
        </w:rPr>
        <w:t xml:space="preserve"> </w:t>
      </w:r>
      <w:r w:rsidRPr="003B0CB6">
        <w:rPr>
          <w:rFonts w:ascii="Times New Roman" w:eastAsia="Times New Roman" w:hAnsi="Times New Roman" w:cs="Times New Roman"/>
          <w:sz w:val="28"/>
          <w:szCs w:val="28"/>
          <w:lang w:eastAsia="ru-RU"/>
        </w:rPr>
        <w:t>участника опроса.</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В качестве списка участников опроса может быть использован список избирателей.</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Список участников опроса составляется в двух экземплярах и подписывается председателем и секретарем комиссии.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Дополнительное включение в список участников опроса допускается в любое время, в том числе и в день проведения опроса.</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Список участников опроса составляется не позднее чем за 10 дней до проведения опроса.</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В случае создания пунктов  проведения опроса список участников опроса составляется по каждому пункту.</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3.7. В опросном листе содержится точно воспроизведенный текст вынесенного на опрос вопроса (вопросов) и указываются варианты волеизъявления участника опроса словами «За» или «Против», под которыми помещаются пустые квадраты (приложение 1).</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При вынесении на опрос нескольких вопросов они включаются в один опросный лист, последовательно нумеруются и отделяются друг от друга горизонтальными линиями. Альтернативные редакции какой-либо статьи или какого-либо пункта проекта нормативного правового акта, вынесенного на опрос, тоже последовательно нумеруются.</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Опросный лист содержит разъяснение о порядке его заполнения. Форму опросного листа устанавливает комиссия. В правом верхнем углу листа ставятся подписи двух членов комиссии.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Для проведения поименного опроса применяются опросный лист  и (или) опросный список.</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Опросный лист, применяемый для поименного опроса, должен иметь свободное место для внесения данных об участнике опроса (фамилия, имя, отчество, место жительства, номер и серия паспорта).</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Опросный список, применяемый для поименного опроса, содержит список участников опроса с указанием их фамилии, имени, отчества, места жительства, номера и серии паспорта. Справа от списка участников опроса под точно воспроизведенным текстом вопроса (вопросов) указываются варианты волеизъявления участника опроса «За» и «Против»,</w:t>
      </w:r>
      <w:r w:rsidRPr="003B0CB6">
        <w:rPr>
          <w:rFonts w:ascii="Times New Roman" w:eastAsia="Times New Roman" w:hAnsi="Times New Roman" w:cs="Times New Roman"/>
          <w:sz w:val="24"/>
          <w:szCs w:val="24"/>
          <w:lang w:eastAsia="ru-RU"/>
        </w:rPr>
        <w:t xml:space="preserve"> </w:t>
      </w:r>
      <w:r w:rsidRPr="003B0CB6">
        <w:rPr>
          <w:rFonts w:ascii="Times New Roman" w:eastAsia="Times New Roman" w:hAnsi="Times New Roman" w:cs="Times New Roman"/>
          <w:sz w:val="28"/>
          <w:szCs w:val="28"/>
          <w:lang w:eastAsia="ru-RU"/>
        </w:rPr>
        <w:t>место для подписи участников опроса и даты проведения опроса (приложение 2).</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Опросный список составляется по участкам опроса и подписывается председателем и секретарем комиссии.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Опрос, проводимый путем тайного выявления мнения, проводится по месту жительства либо в отдельном помещении участка опроса, где должны быть специально оборудованные места для тайного волеизъявления и установлены опечатанные ящики для проведения опроса.</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Решение о проведении опроса с применением переносных ящиков комиссия принимает самостоятельно.</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3.8.  Заинтересованным сторонам должно быть предоставлено равное право на изложение своих взглядов по вопросу (вопросам), выносимому на опрос. Способы проведения агитации устанавливаются комиссией по проведению опроса.</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3.9. На заседаниях комиссии, а также во время проведения опроса при установлении результатов опроса вправе присутствовать по предъявлении документа, удостоверяющего их полномочия, представители органов местного самоуправления, органов государственной власти Смоленской области, общественных объединений, органов территориального общественного самоуправления, средств массовой информации.</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3.10. Комиссия, инициаторы и иные заинтересованные стороны вправе использовать другие, не противоречащие законодательству, возможности для разъяснения сути вопроса (вопросов).</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В период проведения опроса агитация запрещается.</w:t>
      </w:r>
    </w:p>
    <w:p w:rsidR="003B0CB6" w:rsidRPr="003B0CB6" w:rsidRDefault="003B0CB6" w:rsidP="003B0CB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4. ПОРЯДОК ПРОВЕДЕНИЯ ОПРОСА И УСТАНОВЛЕНИЯ</w:t>
      </w:r>
    </w:p>
    <w:p w:rsidR="003B0CB6" w:rsidRPr="003B0CB6" w:rsidRDefault="003B0CB6" w:rsidP="003B0CB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ЕГО РЕЗУЛЬТАТОВ</w:t>
      </w:r>
    </w:p>
    <w:p w:rsidR="003B0CB6" w:rsidRPr="003B0CB6" w:rsidRDefault="003B0CB6" w:rsidP="003B0CB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4.1. Опрос проводится согласно решению представительного органа муниципального образования в удобное для жителей время в течение одного или нескольких дней (но не более 15 дней).</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4.2. Опрос проводится по месту жительства участников опроса путем заполнения опросного листа и (или) опросного списка по предъявлении паспорта или другого документа, удостоверяющего его личность и место жительства.</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4.3. Опросные листы и (или) опросные списки выдаются лицам, осуществляющим опрос, под роспись председателем комиссии. </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Лицо, осуществляющее опрос, обязано ознакомить участника опроса с вопросом (вопросами), выносимым (выносимыми) на опрос и порядком заполнения опросного листа и (или) опросного списка.</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4.4. При поименном выявлении мнения участник опроса в опросном списке против своей фамилии ставит знак «плюс» или любой другой знак в пустом квадрате под словом «За» или в пустом квадрате под словом «Против» в соответствии со своим волеизъявлением и ставит свою подпись в соответствующей графе опросного списка напротив своей фамилии.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Поименное выявление мнения может проводиться по опросным листам по месту жительства участников опроса либо в пунктах проведения опроса. Участник опроса записывает в опросный лист свою фамилию, имя и отчество, адрес, ставит любой знак в квадрате под словом «За» или «Против» в соответствии со своим волеизъявлением и расписывается. </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По просьбе участника опроса эти сведения может внести в опросный лист и (или) опросный список лицо, осуществляющее опрос, но ставит знак в соответствующем квадрате и расписывается сам участник опроса.</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4.5. При проведении опроса путем тайного выявления мнения опросный лист выдается участнику опроса членами комиссии по списку участников опроса. </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Опросный лист заполняется участником опроса в специально оборудованном месте (кабинах или комнатах), в котором не допускается присутствие иных лиц, и опускается в опечатанный ящик, который должен находиться в поле зрения членов комиссии. Число ящиков для проведения опроса путем тайного выявления мнения определяется комиссией.</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Участник опроса ставит знак «плюс» или любой другой знак в квадрате под словом «За» или «Против» в соответствии со своим волеизъявлением. Члены комиссии обеспечивают тайну голосования.</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В случае если участник опроса не имеет возможности самостоятельно расписаться в получении опросного листа, он вправе воспользоваться помощью другого лица, за исключением членов комиссии. Лицо, оказавшее участнику опроса помощь, расписывается в списке участников опроса в графе «Подпись участника опроса о получении опросного листа» с указанием своей фамилии.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Участник опроса, не имеющий возможности самостоятельно заполнить опросный лист, вправе воспользоваться для этого помощью другого лица, не являющегося членом комиссии. Фамилия этого лица указывается в списке участников опроса рядом с подписью участника опроса о получении опросного листа.</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В случае,  если участник опроса считает, что при заполнении опросного листа совершил ошибку, он вправе обратиться к члену комиссии, выдававшему опросный лист, с просьбой выдать ему новый опросный лист взамен испорченного. Член комиссии выдает участнику опроса новый опросный лист, делая при этом соответствующую отметку в списке участников опроса против фамилии данного участника. Испорченный опросный лист погашается, о чем составляется акт.</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Если член комиссии нарушает тайну опроса или пытается повлиять на волеизъявление участников опроса, он немедленно отстраняется от участия в ее работе. Решение об этом принимается комиссией.</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4.6. Использование карандаша при заполнении опросного листа и (или) опросного списка не допускается.</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4.7. В конце каждого дня в течение всего срока сбора подписей заполненные опросные листы и (или) опросные списки доставляются лицами, осуществляющими сбор подписей, в комиссию.</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4.8. В течение 3 (</w:t>
      </w:r>
      <w:r w:rsidRPr="003B0CB6">
        <w:rPr>
          <w:rFonts w:ascii="Times New Roman" w:eastAsia="Times New Roman" w:hAnsi="Times New Roman" w:cs="Times New Roman"/>
          <w:i/>
          <w:iCs/>
          <w:sz w:val="28"/>
          <w:szCs w:val="28"/>
          <w:lang w:eastAsia="ru-RU"/>
        </w:rPr>
        <w:t>5</w:t>
      </w:r>
      <w:r w:rsidRPr="003B0CB6">
        <w:rPr>
          <w:rFonts w:ascii="Times New Roman" w:eastAsia="Times New Roman" w:hAnsi="Times New Roman" w:cs="Times New Roman"/>
          <w:sz w:val="28"/>
          <w:szCs w:val="28"/>
          <w:lang w:eastAsia="ru-RU"/>
        </w:rPr>
        <w:t>) дней после даты окончания опроса члены комиссии подсчитывают результаты опроса путем суммирования данных, содержащихся в опросных листах  (или) опросных списках. На основании полученных результатов составляется протокол по форме, установленной настоящим Положением (приложение 3). В протоколе в обязательном порядке указываются:</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 номер экземпляра протокола;</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2) дата составления протокола;</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3) сроки проведения опроса: дата начала и окончания;</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4) территория опроса (если опрос проводился на части территории муниципального образования обязательно указываются наименования населенных пунктов, микрорайонов, улиц, номера домов);</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5) формулировка вопроса (вопросов), выносимого  (выносимых) на опрос;</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6) число граждан, имеющих право на участие в опросе;</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7) число граждан, принявших участие в опросе;</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8) число опросных листов, признанных недействительными; число записей в опросном списке, оказавшихся недействительными; </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9) одно из следующих решений:</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признание опроса состоявшимся;</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признание опроса несостоявшимся;</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признание опроса недействительным;</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10) число граждан, ответивших положительно на поставленный вопрос;</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11) число граждан, ответивших отрицательно на поставленный вопрос;</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12) результаты опроса (вопрос считается одобренным, если на него дали положительный ответ более половины участников опроса);</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13) Ф.И.О., подписи председателя и секретаря комиссии.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4.9. Если опрос проводился по нескольким вопросам, то подсчет результатов опроса и составление протокола по каждому вопросу производится отдельно.</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4.10. Недействительными признаются опросные листы неустановленного образца, не имеющие отметок членов комиссии, не содержащие данных об участнике опроса или его подписи, а также листы, по которым невозможно достоверно установить мнение участников опроса.</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Недействительными признаются записи в опросном списке, по которым невозможно достоверно установить мнение участников опроса или не содержащие данных об участнике опроса или его подписи, а также повторяющиеся записи.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4.11. Комиссия признает опрос состоявшимся, если в нем приняло участие более 20% жителей муниципального образования, имеющих право на участие в опросе.</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4.12. Комиссия признает опрос несостоявшимся, если число граждан, принявших участие в опросе, составило  менее 20% от общего числа жителей муниципального образования, имеющих право на участие в опросе, а также, если количество действительных записей в  опросном листе и (или) опросном списке оказалось менее 20% от числа участников опроса.</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4.13. Комиссия признает результаты опроса недействительными, если допущенные при проведении опроса нарушения не позволяют с достоверностью установить его результаты.</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4.14. Результаты опроса доводятся комиссией до населения через средства массовой информации не позднее 10 дней со дня окончания проведения опроса.</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4.15. Протокол о результатах опроса составляется в 3 экземплярах и подписывается членами комиссии. Один экземпляр протокола остается в комиссии, второй вместе с опросными списками направляется в представительный орган муниципального образования, третий экземпляр направляется инициатору</w:t>
      </w:r>
      <w:r w:rsidRPr="003B0CB6">
        <w:rPr>
          <w:rFonts w:ascii="Times New Roman" w:eastAsia="Times New Roman" w:hAnsi="Times New Roman" w:cs="Times New Roman"/>
          <w:sz w:val="24"/>
          <w:szCs w:val="24"/>
          <w:lang w:eastAsia="ru-RU"/>
        </w:rPr>
        <w:t xml:space="preserve"> </w:t>
      </w:r>
      <w:r w:rsidRPr="003B0CB6">
        <w:rPr>
          <w:rFonts w:ascii="Times New Roman" w:eastAsia="Times New Roman" w:hAnsi="Times New Roman" w:cs="Times New Roman"/>
          <w:sz w:val="28"/>
          <w:szCs w:val="28"/>
          <w:lang w:eastAsia="ru-RU"/>
        </w:rPr>
        <w:t xml:space="preserve">проведения опроса. Копии первого экземпляра могут быть представлены средствам массовой информации, общественным объединениям и органам территориального общественного самоуправления. </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4.16. Член комиссии, не согласный с протоколом в целом или отдельными его положениями, вправе изложить в письменной форме особое мнение, которое прилагается к протоколу. К первому экземпляру протокола прилагаются поступившие в комиссию письменные жалобы, заявления и принятые по ним решения. Заверенные копии жалоб, заявлений и принятых по ним решений прилагаются ко второму экземпляру протокола.</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4.17. Материалы опроса в течение всего срока полномочий депутатов представительного органа хранятся в представительном органе, а затем направляются на хранение в архив муниципального образования. </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Срок хранения указанных материалов определяется представительным органом, но не может быть менее 4-х лет.</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4.18. Результаты опроса учитываются при принятии решений представительным органом, Главой муниципального образования, а также органами государственной власти Смоленской области.</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В случае принятия представительным органом, Главой муниципального образования, а также органами государственной власти Смоленской области решений, противоречащих результатам опроса, указанные органы обязаны в течение 10 дней после принятия решения довести через средства массовой информации до населения причины принятия такого решения.</w:t>
      </w:r>
    </w:p>
    <w:p w:rsidR="003B0CB6" w:rsidRPr="003B0CB6" w:rsidRDefault="003B0CB6" w:rsidP="003B0CB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Повторное проведение опроса населения по рассмотренному вопросу (вопросам) может состояться не ранее чем через год.</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4.19. Финансирование мероприятий, связанных с подготовкой и проведением опроса граждан, осуществляется:</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1) за счет средств местного бюджета - при проведении опроса по инициативе органов местного самоуправления;</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2) за счет средств  областного бюджета - при проведении опроса по инициативе органов государственной власти Смоленской области. </w:t>
      </w:r>
    </w:p>
    <w:p w:rsidR="003B0CB6" w:rsidRPr="003B0CB6" w:rsidRDefault="003B0CB6" w:rsidP="003B0CB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Средствами, выделенными на проведение опроса распоряжается Глава муниципального образования в соответствии со сметой расходов на проведение опроса. Расходы комиссии оплачиваются по счетам, представленным председателем комиссии.</w:t>
      </w:r>
    </w:p>
    <w:p w:rsidR="003B0CB6" w:rsidRPr="003B0CB6" w:rsidRDefault="003B0CB6" w:rsidP="003B0CB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ind w:firstLine="709"/>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5. Заключительные положения</w:t>
      </w:r>
    </w:p>
    <w:p w:rsidR="003B0CB6" w:rsidRPr="003B0CB6" w:rsidRDefault="003B0CB6" w:rsidP="003B0CB6">
      <w:pPr>
        <w:spacing w:before="100" w:beforeAutospacing="1" w:after="100" w:afterAutospacing="1" w:line="240" w:lineRule="auto"/>
        <w:ind w:firstLine="709"/>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Лица, путем насилия, подкупа, угроз, подлога документов или иным способом препятствующие свободному осуществлению гражданином. Российской Федерации права на участие в опросе либо работе комиссии или членов комиссии несут ответственность в соответствии с действующим законодательством</w:t>
      </w:r>
    </w:p>
    <w:p w:rsidR="003B0CB6" w:rsidRPr="003B0CB6" w:rsidRDefault="003B0CB6" w:rsidP="003B0CB6">
      <w:pPr>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                                                                                                                                </w:t>
      </w:r>
      <w:r w:rsidRPr="003B0CB6">
        <w:rPr>
          <w:rFonts w:ascii="Times New Roman" w:eastAsia="Times New Roman" w:hAnsi="Times New Roman" w:cs="Times New Roman"/>
          <w:sz w:val="24"/>
          <w:szCs w:val="24"/>
          <w:lang w:eastAsia="ru-RU"/>
        </w:rPr>
        <w:t>Приложение 1</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xml:space="preserve">к Положению о порядке назначения и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проведения опроса граждан</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в _______________________</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i/>
          <w:iCs/>
          <w:sz w:val="24"/>
          <w:szCs w:val="24"/>
          <w:lang w:eastAsia="ru-RU"/>
        </w:rPr>
        <w:t xml:space="preserve">(указывается наименование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i/>
          <w:iCs/>
          <w:sz w:val="24"/>
          <w:szCs w:val="24"/>
          <w:lang w:eastAsia="ru-RU"/>
        </w:rPr>
        <w:t>муниципального образования)</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xml:space="preserve">ОПРОСНЫЙ </w:t>
      </w:r>
      <w:r w:rsidRPr="003B0CB6">
        <w:rPr>
          <w:rFonts w:ascii="Times New Roman" w:eastAsia="Times New Roman" w:hAnsi="Times New Roman" w:cs="Times New Roman"/>
          <w:caps/>
          <w:sz w:val="24"/>
          <w:szCs w:val="24"/>
          <w:lang w:eastAsia="ru-RU"/>
        </w:rPr>
        <w:t>лист</w:t>
      </w:r>
    </w:p>
    <w:p w:rsidR="003B0CB6" w:rsidRPr="003B0CB6" w:rsidRDefault="003B0CB6" w:rsidP="003B0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xml:space="preserve">ВОЛЕИЗЪЯВЛЕНИЯ </w:t>
      </w:r>
      <w:r w:rsidRPr="003B0CB6">
        <w:rPr>
          <w:rFonts w:ascii="Times New Roman" w:eastAsia="Times New Roman" w:hAnsi="Times New Roman" w:cs="Times New Roman"/>
          <w:caps/>
          <w:sz w:val="24"/>
          <w:szCs w:val="24"/>
          <w:lang w:eastAsia="ru-RU"/>
        </w:rPr>
        <w:t>ЖИТЕЛя  ______________________________________________________________________________</w:t>
      </w:r>
    </w:p>
    <w:p w:rsidR="003B0CB6" w:rsidRPr="003B0CB6" w:rsidRDefault="003B0CB6" w:rsidP="003B0CB6">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i/>
          <w:iCs/>
          <w:sz w:val="24"/>
          <w:szCs w:val="24"/>
          <w:lang w:eastAsia="ru-RU"/>
        </w:rPr>
        <w:lastRenderedPageBreak/>
        <w:t>                                        (указывается наименование муниципального образования)</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Место проведения опроса ___________________________________________________________________________</w:t>
      </w:r>
    </w:p>
    <w:p w:rsidR="003B0CB6" w:rsidRPr="003B0CB6" w:rsidRDefault="003B0CB6" w:rsidP="003B0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i/>
          <w:iCs/>
          <w:sz w:val="24"/>
          <w:szCs w:val="24"/>
          <w:lang w:eastAsia="ru-RU"/>
        </w:rPr>
        <w:t>(населенный пункт, микрорайон, улица, дом и т.д.)</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Дата проведения опроса: ____________________________________________________________________________</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Лицо, проводящее опрос ____________________________________________________________________________</w:t>
      </w:r>
    </w:p>
    <w:p w:rsidR="003B0CB6" w:rsidRPr="003B0CB6" w:rsidRDefault="003B0CB6" w:rsidP="003B0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i/>
          <w:iCs/>
          <w:sz w:val="24"/>
          <w:szCs w:val="24"/>
          <w:lang w:eastAsia="ru-RU"/>
        </w:rPr>
        <w:t>                                        (Ф.И.О., данные паспорта или заменяющего  его документа, место жительства)</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Поставьте справа любой знак в квадрате, который соответствует Вашему варианту ответа на вопрос(ы):</w:t>
      </w:r>
    </w:p>
    <w:p w:rsidR="003B0CB6" w:rsidRPr="003B0CB6" w:rsidRDefault="003B0CB6" w:rsidP="003B0CB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tbl>
      <w:tblPr>
        <w:tblW w:w="10290" w:type="dxa"/>
        <w:tblInd w:w="108" w:type="dxa"/>
        <w:tblCellMar>
          <w:left w:w="0" w:type="dxa"/>
          <w:right w:w="0" w:type="dxa"/>
        </w:tblCellMar>
        <w:tblLook w:val="04A0"/>
      </w:tblPr>
      <w:tblGrid>
        <w:gridCol w:w="1242"/>
        <w:gridCol w:w="949"/>
        <w:gridCol w:w="1177"/>
        <w:gridCol w:w="982"/>
        <w:gridCol w:w="773"/>
        <w:gridCol w:w="2052"/>
        <w:gridCol w:w="570"/>
        <w:gridCol w:w="815"/>
        <w:gridCol w:w="795"/>
        <w:gridCol w:w="875"/>
        <w:gridCol w:w="60"/>
      </w:tblGrid>
      <w:tr w:rsidR="003B0CB6" w:rsidRPr="003B0CB6" w:rsidTr="003B0CB6">
        <w:trPr>
          <w:cantSplit/>
          <w:trHeight w:val="240"/>
        </w:trPr>
        <w:tc>
          <w:tcPr>
            <w:tcW w:w="12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0CB6" w:rsidRPr="003B0CB6" w:rsidRDefault="003B0CB6" w:rsidP="003B0CB6">
            <w:pPr>
              <w:spacing w:before="100" w:beforeAutospacing="1" w:after="100" w:afterAutospacing="1"/>
              <w:ind w:right="-190"/>
              <w:jc w:val="center"/>
              <w:rPr>
                <w:rFonts w:ascii="Calibri" w:eastAsia="Times New Roman" w:hAnsi="Calibri" w:cs="Times New Roman"/>
                <w:lang w:eastAsia="ru-RU"/>
              </w:rPr>
            </w:pPr>
            <w:r w:rsidRPr="003B0CB6">
              <w:rPr>
                <w:rFonts w:ascii="Times New Roman" w:eastAsia="Times New Roman" w:hAnsi="Times New Roman" w:cs="Times New Roman"/>
                <w:lang w:eastAsia="ru-RU"/>
              </w:rPr>
              <w:t xml:space="preserve">Фамилия,  </w:t>
            </w:r>
            <w:r w:rsidRPr="003B0CB6">
              <w:rPr>
                <w:rFonts w:ascii="Times New Roman" w:eastAsia="Times New Roman" w:hAnsi="Times New Roman" w:cs="Times New Roman"/>
                <w:lang w:eastAsia="ru-RU"/>
              </w:rPr>
              <w:br/>
              <w:t xml:space="preserve">имя,    </w:t>
            </w:r>
            <w:r w:rsidRPr="003B0CB6">
              <w:rPr>
                <w:rFonts w:ascii="Times New Roman" w:eastAsia="Times New Roman" w:hAnsi="Times New Roman" w:cs="Times New Roman"/>
                <w:lang w:eastAsia="ru-RU"/>
              </w:rPr>
              <w:br/>
              <w:t xml:space="preserve">отчество  </w:t>
            </w:r>
            <w:r w:rsidRPr="003B0CB6">
              <w:rPr>
                <w:rFonts w:ascii="Times New Roman" w:eastAsia="Times New Roman" w:hAnsi="Times New Roman" w:cs="Times New Roman"/>
                <w:lang w:eastAsia="ru-RU"/>
              </w:rPr>
              <w:br/>
              <w:t>(полностью)</w:t>
            </w:r>
          </w:p>
        </w:tc>
        <w:tc>
          <w:tcPr>
            <w:tcW w:w="95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CB6" w:rsidRPr="003B0CB6" w:rsidRDefault="003B0CB6" w:rsidP="003B0CB6">
            <w:pPr>
              <w:spacing w:after="0"/>
              <w:ind w:left="-67" w:right="-129" w:firstLine="67"/>
              <w:jc w:val="center"/>
              <w:rPr>
                <w:rFonts w:ascii="Calibri" w:eastAsia="Times New Roman" w:hAnsi="Calibri" w:cs="Times New Roman"/>
                <w:lang w:eastAsia="ru-RU"/>
              </w:rPr>
            </w:pPr>
            <w:r w:rsidRPr="003B0CB6">
              <w:rPr>
                <w:rFonts w:ascii="Times New Roman" w:eastAsia="Times New Roman" w:hAnsi="Times New Roman" w:cs="Times New Roman"/>
                <w:lang w:eastAsia="ru-RU"/>
              </w:rPr>
              <w:t xml:space="preserve">Год  </w:t>
            </w:r>
            <w:r w:rsidRPr="003B0CB6">
              <w:rPr>
                <w:rFonts w:ascii="Times New Roman" w:eastAsia="Times New Roman" w:hAnsi="Times New Roman" w:cs="Times New Roman"/>
                <w:lang w:eastAsia="ru-RU"/>
              </w:rPr>
              <w:br/>
              <w:t>рождения</w:t>
            </w:r>
          </w:p>
        </w:tc>
        <w:tc>
          <w:tcPr>
            <w:tcW w:w="95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CB6" w:rsidRPr="003B0CB6" w:rsidRDefault="003B0CB6" w:rsidP="003B0CB6">
            <w:pPr>
              <w:spacing w:before="100" w:beforeAutospacing="1" w:after="100" w:afterAutospacing="1"/>
              <w:ind w:right="-108"/>
              <w:jc w:val="center"/>
              <w:rPr>
                <w:rFonts w:ascii="Calibri" w:eastAsia="Times New Roman" w:hAnsi="Calibri" w:cs="Times New Roman"/>
                <w:lang w:eastAsia="ru-RU"/>
              </w:rPr>
            </w:pPr>
            <w:r w:rsidRPr="003B0CB6">
              <w:rPr>
                <w:rFonts w:ascii="Times New Roman" w:eastAsia="Times New Roman" w:hAnsi="Times New Roman" w:cs="Times New Roman"/>
                <w:lang w:eastAsia="ru-RU"/>
              </w:rPr>
              <w:t xml:space="preserve">Адрес   </w:t>
            </w:r>
            <w:r w:rsidRPr="003B0CB6">
              <w:rPr>
                <w:rFonts w:ascii="Times New Roman" w:eastAsia="Times New Roman" w:hAnsi="Times New Roman" w:cs="Times New Roman"/>
                <w:lang w:eastAsia="ru-RU"/>
              </w:rPr>
              <w:br/>
              <w:t xml:space="preserve">места   </w:t>
            </w:r>
            <w:r w:rsidRPr="003B0CB6">
              <w:rPr>
                <w:rFonts w:ascii="Times New Roman" w:eastAsia="Times New Roman" w:hAnsi="Times New Roman" w:cs="Times New Roman"/>
                <w:lang w:eastAsia="ru-RU"/>
              </w:rPr>
              <w:br/>
              <w:t>жительства</w:t>
            </w:r>
          </w:p>
        </w:tc>
        <w:tc>
          <w:tcPr>
            <w:tcW w:w="95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CB6" w:rsidRPr="003B0CB6" w:rsidRDefault="003B0CB6" w:rsidP="003B0CB6">
            <w:pPr>
              <w:spacing w:before="100" w:beforeAutospacing="1" w:after="100" w:afterAutospacing="1"/>
              <w:ind w:right="-134"/>
              <w:jc w:val="center"/>
              <w:rPr>
                <w:rFonts w:ascii="Calibri" w:eastAsia="Times New Roman" w:hAnsi="Calibri" w:cs="Times New Roman"/>
                <w:lang w:eastAsia="ru-RU"/>
              </w:rPr>
            </w:pPr>
            <w:r w:rsidRPr="003B0CB6">
              <w:rPr>
                <w:rFonts w:ascii="Times New Roman" w:eastAsia="Times New Roman" w:hAnsi="Times New Roman" w:cs="Times New Roman"/>
                <w:lang w:eastAsia="ru-RU"/>
              </w:rPr>
              <w:t xml:space="preserve">Серия, номер  </w:t>
            </w:r>
            <w:r w:rsidRPr="003B0CB6">
              <w:rPr>
                <w:rFonts w:ascii="Times New Roman" w:eastAsia="Times New Roman" w:hAnsi="Times New Roman" w:cs="Times New Roman"/>
                <w:lang w:eastAsia="ru-RU"/>
              </w:rPr>
              <w:br/>
              <w:t>паспорта,</w:t>
            </w:r>
            <w:r w:rsidRPr="003B0CB6">
              <w:rPr>
                <w:rFonts w:ascii="Times New Roman" w:eastAsia="Times New Roman" w:hAnsi="Times New Roman" w:cs="Times New Roman"/>
                <w:lang w:eastAsia="ru-RU"/>
              </w:rPr>
              <w:br/>
              <w:t xml:space="preserve">кем и когда  </w:t>
            </w:r>
            <w:r w:rsidRPr="003B0CB6">
              <w:rPr>
                <w:rFonts w:ascii="Times New Roman" w:eastAsia="Times New Roman" w:hAnsi="Times New Roman" w:cs="Times New Roman"/>
                <w:lang w:eastAsia="ru-RU"/>
              </w:rPr>
              <w:br/>
              <w:t>выдан</w:t>
            </w:r>
          </w:p>
        </w:tc>
        <w:tc>
          <w:tcPr>
            <w:tcW w:w="587"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CB6" w:rsidRPr="003B0CB6" w:rsidRDefault="003B0CB6" w:rsidP="003B0CB6">
            <w:pPr>
              <w:spacing w:before="100" w:beforeAutospacing="1" w:after="100" w:afterAutospacing="1"/>
              <w:jc w:val="center"/>
              <w:rPr>
                <w:rFonts w:ascii="Calibri" w:eastAsia="Times New Roman" w:hAnsi="Calibri" w:cs="Times New Roman"/>
                <w:lang w:eastAsia="ru-RU"/>
              </w:rPr>
            </w:pPr>
            <w:r w:rsidRPr="003B0CB6">
              <w:rPr>
                <w:rFonts w:ascii="Times New Roman" w:eastAsia="Times New Roman" w:hAnsi="Times New Roman" w:cs="Times New Roman"/>
                <w:lang w:eastAsia="ru-RU"/>
              </w:rPr>
              <w:t>№</w:t>
            </w:r>
          </w:p>
          <w:p w:rsidR="003B0CB6" w:rsidRPr="003B0CB6" w:rsidRDefault="003B0CB6" w:rsidP="003B0CB6">
            <w:pPr>
              <w:spacing w:after="0"/>
              <w:ind w:left="-82" w:right="-108"/>
              <w:jc w:val="center"/>
              <w:rPr>
                <w:rFonts w:ascii="Calibri" w:eastAsia="Times New Roman" w:hAnsi="Calibri" w:cs="Times New Roman"/>
                <w:lang w:eastAsia="ru-RU"/>
              </w:rPr>
            </w:pPr>
            <w:r w:rsidRPr="003B0CB6">
              <w:rPr>
                <w:rFonts w:ascii="Times New Roman" w:eastAsia="Times New Roman" w:hAnsi="Times New Roman" w:cs="Times New Roman"/>
                <w:lang w:eastAsia="ru-RU"/>
              </w:rPr>
              <w:t>вопроса</w:t>
            </w:r>
          </w:p>
        </w:tc>
        <w:tc>
          <w:tcPr>
            <w:tcW w:w="250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CB6" w:rsidRPr="003B0CB6" w:rsidRDefault="003B0CB6" w:rsidP="003B0CB6">
            <w:pPr>
              <w:spacing w:after="0"/>
              <w:ind w:left="-149" w:right="-182"/>
              <w:jc w:val="center"/>
              <w:rPr>
                <w:rFonts w:ascii="Calibri" w:eastAsia="Times New Roman" w:hAnsi="Calibri" w:cs="Times New Roman"/>
                <w:lang w:eastAsia="ru-RU"/>
              </w:rPr>
            </w:pPr>
            <w:r w:rsidRPr="003B0CB6">
              <w:rPr>
                <w:rFonts w:ascii="Times New Roman" w:eastAsia="Times New Roman" w:hAnsi="Times New Roman" w:cs="Times New Roman"/>
                <w:lang w:eastAsia="ru-RU"/>
              </w:rPr>
              <w:t>Наименование вопроса(ов)</w:t>
            </w:r>
          </w:p>
        </w:tc>
        <w:tc>
          <w:tcPr>
            <w:tcW w:w="1292"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CB6" w:rsidRPr="003B0CB6" w:rsidRDefault="003B0CB6" w:rsidP="003B0CB6">
            <w:pPr>
              <w:spacing w:before="100" w:beforeAutospacing="1" w:after="100" w:afterAutospacing="1"/>
              <w:jc w:val="center"/>
              <w:rPr>
                <w:rFonts w:ascii="Calibri" w:eastAsia="Times New Roman" w:hAnsi="Calibri" w:cs="Times New Roman"/>
                <w:lang w:eastAsia="ru-RU"/>
              </w:rPr>
            </w:pPr>
            <w:r w:rsidRPr="003B0CB6">
              <w:rPr>
                <w:rFonts w:ascii="Times New Roman" w:eastAsia="Times New Roman" w:hAnsi="Times New Roman" w:cs="Times New Roman"/>
                <w:lang w:eastAsia="ru-RU"/>
              </w:rPr>
              <w:t xml:space="preserve">Варианты     </w:t>
            </w:r>
            <w:r w:rsidRPr="003B0CB6">
              <w:rPr>
                <w:rFonts w:ascii="Times New Roman" w:eastAsia="Times New Roman" w:hAnsi="Times New Roman" w:cs="Times New Roman"/>
                <w:lang w:eastAsia="ru-RU"/>
              </w:rPr>
              <w:br/>
              <w:t>ответа</w:t>
            </w:r>
          </w:p>
        </w:tc>
        <w:tc>
          <w:tcPr>
            <w:tcW w:w="839"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CB6" w:rsidRPr="003B0CB6" w:rsidRDefault="003B0CB6" w:rsidP="003B0CB6">
            <w:pPr>
              <w:spacing w:after="0"/>
              <w:ind w:left="-204" w:right="-108"/>
              <w:jc w:val="center"/>
              <w:rPr>
                <w:rFonts w:ascii="Calibri" w:eastAsia="Times New Roman" w:hAnsi="Calibri" w:cs="Times New Roman"/>
                <w:lang w:eastAsia="ru-RU"/>
              </w:rPr>
            </w:pPr>
            <w:r w:rsidRPr="003B0CB6">
              <w:rPr>
                <w:rFonts w:ascii="Times New Roman" w:eastAsia="Times New Roman" w:hAnsi="Times New Roman" w:cs="Times New Roman"/>
                <w:lang w:eastAsia="ru-RU"/>
              </w:rPr>
              <w:t>Подпись</w:t>
            </w:r>
          </w:p>
        </w:tc>
        <w:tc>
          <w:tcPr>
            <w:tcW w:w="935"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CB6" w:rsidRPr="003B0CB6" w:rsidRDefault="003B0CB6" w:rsidP="003B0CB6">
            <w:pPr>
              <w:spacing w:after="0"/>
              <w:ind w:left="-191" w:right="-108" w:firstLine="83"/>
              <w:jc w:val="center"/>
              <w:rPr>
                <w:rFonts w:ascii="Calibri" w:eastAsia="Times New Roman" w:hAnsi="Calibri" w:cs="Times New Roman"/>
                <w:lang w:eastAsia="ru-RU"/>
              </w:rPr>
            </w:pPr>
            <w:r w:rsidRPr="003B0CB6">
              <w:rPr>
                <w:rFonts w:ascii="Times New Roman" w:eastAsia="Times New Roman" w:hAnsi="Times New Roman" w:cs="Times New Roman"/>
                <w:lang w:eastAsia="ru-RU"/>
              </w:rPr>
              <w:t xml:space="preserve">Дата  </w:t>
            </w:r>
            <w:r w:rsidRPr="003B0CB6">
              <w:rPr>
                <w:rFonts w:ascii="Times New Roman" w:eastAsia="Times New Roman" w:hAnsi="Times New Roman" w:cs="Times New Roman"/>
                <w:lang w:eastAsia="ru-RU"/>
              </w:rPr>
              <w:br/>
              <w:t>внесения</w:t>
            </w:r>
            <w:r w:rsidRPr="003B0CB6">
              <w:rPr>
                <w:rFonts w:ascii="Times New Roman" w:eastAsia="Times New Roman" w:hAnsi="Times New Roman" w:cs="Times New Roman"/>
                <w:lang w:eastAsia="ru-RU"/>
              </w:rPr>
              <w:br/>
              <w:t>подписи</w:t>
            </w:r>
          </w:p>
        </w:tc>
        <w:tc>
          <w:tcPr>
            <w:tcW w:w="6" w:type="dxa"/>
            <w:tcBorders>
              <w:top w:val="nil"/>
              <w:left w:val="nil"/>
              <w:bottom w:val="nil"/>
              <w:right w:val="nil"/>
            </w:tcBorders>
            <w:vAlign w:val="center"/>
            <w:hideMark/>
          </w:tcPr>
          <w:p w:rsidR="003B0CB6" w:rsidRPr="003B0CB6" w:rsidRDefault="003B0CB6" w:rsidP="003B0CB6">
            <w:pPr>
              <w:spacing w:after="0"/>
              <w:rPr>
                <w:rFonts w:ascii="Calibri" w:eastAsia="Times New Roman" w:hAnsi="Calibri" w:cs="Times New Roman"/>
                <w:lang w:eastAsia="ru-RU"/>
              </w:rPr>
            </w:pPr>
          </w:p>
        </w:tc>
      </w:tr>
      <w:tr w:rsidR="003B0CB6" w:rsidRPr="003B0CB6" w:rsidTr="003B0CB6">
        <w:trPr>
          <w:cantSplit/>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6" w:type="dxa"/>
            <w:tcBorders>
              <w:top w:val="nil"/>
              <w:left w:val="nil"/>
              <w:bottom w:val="nil"/>
              <w:right w:val="nil"/>
            </w:tcBorders>
            <w:vAlign w:val="center"/>
            <w:hideMark/>
          </w:tcPr>
          <w:p w:rsidR="003B0CB6" w:rsidRPr="003B0CB6" w:rsidRDefault="003B0CB6" w:rsidP="003B0CB6">
            <w:pPr>
              <w:spacing w:after="0"/>
              <w:rPr>
                <w:rFonts w:ascii="Calibri" w:eastAsia="Times New Roman" w:hAnsi="Calibri" w:cs="Times New Roman"/>
                <w:lang w:eastAsia="ru-RU"/>
              </w:rPr>
            </w:pPr>
          </w:p>
        </w:tc>
      </w:tr>
      <w:tr w:rsidR="003B0CB6" w:rsidRPr="003B0CB6" w:rsidTr="003B0CB6">
        <w:trPr>
          <w:cantSplit/>
          <w:trHeight w:val="2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6" w:type="dxa"/>
            <w:tcBorders>
              <w:top w:val="nil"/>
              <w:left w:val="nil"/>
              <w:bottom w:val="nil"/>
              <w:right w:val="nil"/>
            </w:tcBorders>
            <w:vAlign w:val="center"/>
            <w:hideMark/>
          </w:tcPr>
          <w:p w:rsidR="003B0CB6" w:rsidRPr="003B0CB6" w:rsidRDefault="003B0CB6" w:rsidP="003B0CB6">
            <w:pPr>
              <w:spacing w:after="0"/>
              <w:rPr>
                <w:rFonts w:ascii="Calibri" w:eastAsia="Times New Roman" w:hAnsi="Calibri" w:cs="Times New Roman"/>
                <w:lang w:eastAsia="ru-RU"/>
              </w:rPr>
            </w:pPr>
          </w:p>
        </w:tc>
      </w:tr>
      <w:tr w:rsidR="003B0CB6" w:rsidRPr="003B0CB6" w:rsidTr="003B0CB6">
        <w:trPr>
          <w:cantSplit/>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579"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jc w:val="center"/>
              <w:rPr>
                <w:rFonts w:ascii="Calibri" w:eastAsia="Times New Roman" w:hAnsi="Calibri" w:cs="Times New Roman"/>
                <w:lang w:eastAsia="ru-RU"/>
              </w:rPr>
            </w:pPr>
            <w:r w:rsidRPr="003B0CB6">
              <w:rPr>
                <w:rFonts w:ascii="Times New Roman" w:eastAsia="Times New Roman" w:hAnsi="Times New Roman" w:cs="Times New Roman"/>
                <w:lang w:eastAsia="ru-RU"/>
              </w:rPr>
              <w:t>за</w:t>
            </w:r>
          </w:p>
        </w:tc>
        <w:tc>
          <w:tcPr>
            <w:tcW w:w="713"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after="0"/>
              <w:ind w:left="-14" w:right="-161"/>
              <w:rPr>
                <w:rFonts w:ascii="Calibri" w:eastAsia="Times New Roman" w:hAnsi="Calibri" w:cs="Times New Roman"/>
                <w:lang w:eastAsia="ru-RU"/>
              </w:rPr>
            </w:pPr>
            <w:r w:rsidRPr="003B0CB6">
              <w:rPr>
                <w:rFonts w:ascii="Times New Roman" w:eastAsia="Times New Roman" w:hAnsi="Times New Roman" w:cs="Times New Roman"/>
                <w:lang w:eastAsia="ru-RU"/>
              </w:rPr>
              <w:t>против</w:t>
            </w: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6" w:type="dxa"/>
            <w:tcBorders>
              <w:top w:val="nil"/>
              <w:left w:val="nil"/>
              <w:bottom w:val="nil"/>
              <w:right w:val="nil"/>
            </w:tcBorders>
            <w:vAlign w:val="center"/>
            <w:hideMark/>
          </w:tcPr>
          <w:p w:rsidR="003B0CB6" w:rsidRPr="003B0CB6" w:rsidRDefault="003B0CB6" w:rsidP="003B0CB6">
            <w:pPr>
              <w:spacing w:after="0"/>
              <w:rPr>
                <w:rFonts w:ascii="Calibri" w:eastAsia="Times New Roman" w:hAnsi="Calibri" w:cs="Times New Roman"/>
                <w:lang w:eastAsia="ru-RU"/>
              </w:rPr>
            </w:pPr>
            <w:r w:rsidRPr="003B0CB6">
              <w:rPr>
                <w:rFonts w:ascii="Calibri" w:eastAsia="Times New Roman" w:hAnsi="Calibri" w:cs="Times New Roman"/>
                <w:lang w:eastAsia="ru-RU"/>
              </w:rPr>
              <w:t> </w:t>
            </w:r>
          </w:p>
        </w:tc>
      </w:tr>
      <w:tr w:rsidR="003B0CB6" w:rsidRPr="003B0CB6" w:rsidTr="003B0CB6">
        <w:trPr>
          <w:cantSplit/>
          <w:trHeight w:val="240"/>
        </w:trPr>
        <w:tc>
          <w:tcPr>
            <w:tcW w:w="1268"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955"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953"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953"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587"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1.</w:t>
            </w:r>
          </w:p>
        </w:tc>
        <w:tc>
          <w:tcPr>
            <w:tcW w:w="2503"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579"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713"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39"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935"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6" w:type="dxa"/>
            <w:tcBorders>
              <w:top w:val="nil"/>
              <w:left w:val="nil"/>
              <w:bottom w:val="nil"/>
              <w:right w:val="nil"/>
            </w:tcBorders>
            <w:vAlign w:val="center"/>
            <w:hideMark/>
          </w:tcPr>
          <w:p w:rsidR="003B0CB6" w:rsidRPr="003B0CB6" w:rsidRDefault="003B0CB6" w:rsidP="003B0CB6">
            <w:pPr>
              <w:spacing w:after="0"/>
              <w:rPr>
                <w:rFonts w:ascii="Calibri" w:eastAsia="Times New Roman" w:hAnsi="Calibri" w:cs="Times New Roman"/>
                <w:lang w:eastAsia="ru-RU"/>
              </w:rPr>
            </w:pPr>
          </w:p>
        </w:tc>
      </w:tr>
      <w:tr w:rsidR="003B0CB6" w:rsidRPr="003B0CB6" w:rsidTr="003B0CB6">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587"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2.</w:t>
            </w:r>
          </w:p>
        </w:tc>
        <w:tc>
          <w:tcPr>
            <w:tcW w:w="2503"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579"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713"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39"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935"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6" w:type="dxa"/>
            <w:tcBorders>
              <w:top w:val="nil"/>
              <w:left w:val="nil"/>
              <w:bottom w:val="nil"/>
              <w:right w:val="nil"/>
            </w:tcBorders>
            <w:vAlign w:val="center"/>
            <w:hideMark/>
          </w:tcPr>
          <w:p w:rsidR="003B0CB6" w:rsidRPr="003B0CB6" w:rsidRDefault="003B0CB6" w:rsidP="003B0CB6">
            <w:pPr>
              <w:spacing w:after="0"/>
              <w:rPr>
                <w:rFonts w:ascii="Calibri" w:eastAsia="Times New Roman" w:hAnsi="Calibri" w:cs="Times New Roman"/>
                <w:lang w:eastAsia="ru-RU"/>
              </w:rPr>
            </w:pPr>
          </w:p>
        </w:tc>
      </w:tr>
      <w:tr w:rsidR="003B0CB6" w:rsidRPr="003B0CB6" w:rsidTr="003B0CB6">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587"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3.</w:t>
            </w:r>
          </w:p>
        </w:tc>
        <w:tc>
          <w:tcPr>
            <w:tcW w:w="2503"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579"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713"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39"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935"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6" w:type="dxa"/>
            <w:tcBorders>
              <w:top w:val="nil"/>
              <w:left w:val="nil"/>
              <w:bottom w:val="nil"/>
              <w:right w:val="nil"/>
            </w:tcBorders>
            <w:vAlign w:val="center"/>
            <w:hideMark/>
          </w:tcPr>
          <w:p w:rsidR="003B0CB6" w:rsidRPr="003B0CB6" w:rsidRDefault="003B0CB6" w:rsidP="003B0CB6">
            <w:pPr>
              <w:spacing w:after="0"/>
              <w:rPr>
                <w:rFonts w:ascii="Calibri" w:eastAsia="Times New Roman" w:hAnsi="Calibri" w:cs="Times New Roman"/>
                <w:lang w:eastAsia="ru-RU"/>
              </w:rPr>
            </w:pPr>
          </w:p>
        </w:tc>
      </w:tr>
    </w:tbl>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__________________________________________________________________</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i/>
          <w:iCs/>
          <w:sz w:val="24"/>
          <w:szCs w:val="24"/>
          <w:lang w:eastAsia="ru-RU"/>
        </w:rPr>
        <w:t>(Подпись и расшифровка подписи лица, проводившего опрос)</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lastRenderedPageBreak/>
        <w:t> </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Опросный лист признан действительным/недействительным (подчеркнуть)</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i/>
          <w:iCs/>
          <w:sz w:val="24"/>
          <w:szCs w:val="24"/>
          <w:lang w:eastAsia="ru-RU"/>
        </w:rPr>
        <w:t>Подпись члена комиссии опроса граждан, принявшего  опросный лист</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_________________          ____________        ________________</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i/>
          <w:iCs/>
          <w:sz w:val="24"/>
          <w:szCs w:val="24"/>
          <w:lang w:eastAsia="ru-RU"/>
        </w:rPr>
        <w:t>   (подпись)                                (дата)                       (Ф.И.О.)</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lastRenderedPageBreak/>
        <w:t>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Приложение 2</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xml:space="preserve">к Положению о порядке назначения и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проведения опроса граждан</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в _______________________</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i/>
          <w:iCs/>
          <w:sz w:val="24"/>
          <w:szCs w:val="24"/>
          <w:lang w:eastAsia="ru-RU"/>
        </w:rPr>
        <w:t xml:space="preserve">(указывается наименование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i/>
          <w:iCs/>
          <w:sz w:val="24"/>
          <w:szCs w:val="24"/>
          <w:lang w:eastAsia="ru-RU"/>
        </w:rPr>
        <w:t>муниципального образования)</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xml:space="preserve">                                                                                             ОПРОСНЫЙ </w:t>
      </w:r>
      <w:r w:rsidRPr="003B0CB6">
        <w:rPr>
          <w:rFonts w:ascii="Times New Roman" w:eastAsia="Times New Roman" w:hAnsi="Times New Roman" w:cs="Times New Roman"/>
          <w:caps/>
          <w:sz w:val="24"/>
          <w:szCs w:val="24"/>
          <w:lang w:eastAsia="ru-RU"/>
        </w:rPr>
        <w:t xml:space="preserve">список      </w:t>
      </w:r>
    </w:p>
    <w:p w:rsidR="003B0CB6" w:rsidRPr="003B0CB6" w:rsidRDefault="003B0CB6" w:rsidP="003B0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xml:space="preserve">ВОЛЕИЗЪЯВЛЕНИЯ </w:t>
      </w:r>
      <w:r w:rsidRPr="003B0CB6">
        <w:rPr>
          <w:rFonts w:ascii="Times New Roman" w:eastAsia="Times New Roman" w:hAnsi="Times New Roman" w:cs="Times New Roman"/>
          <w:caps/>
          <w:sz w:val="24"/>
          <w:szCs w:val="24"/>
          <w:lang w:eastAsia="ru-RU"/>
        </w:rPr>
        <w:t>ЖИТЕЛЕЙ  ______________________________________________________________________________</w:t>
      </w:r>
    </w:p>
    <w:p w:rsidR="003B0CB6" w:rsidRPr="003B0CB6" w:rsidRDefault="003B0CB6" w:rsidP="003B0CB6">
      <w:pPr>
        <w:spacing w:before="100" w:beforeAutospacing="1" w:after="100" w:afterAutospacing="1" w:line="240" w:lineRule="auto"/>
        <w:ind w:firstLine="540"/>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i/>
          <w:iCs/>
          <w:sz w:val="24"/>
          <w:szCs w:val="24"/>
          <w:lang w:eastAsia="ru-RU"/>
        </w:rPr>
        <w:t>                                        (указывается наименование муниципального образования)</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Место проведения опроса ___________________________________________________________________________</w:t>
      </w:r>
    </w:p>
    <w:p w:rsidR="003B0CB6" w:rsidRPr="003B0CB6" w:rsidRDefault="003B0CB6" w:rsidP="003B0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i/>
          <w:iCs/>
          <w:sz w:val="24"/>
          <w:szCs w:val="24"/>
          <w:lang w:eastAsia="ru-RU"/>
        </w:rPr>
        <w:t>(населенный пункт, микрорайон, улица, дом и т.д.)</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Дата проведения опроса: ____________________________________________________________________________</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Лицо, проводящее опрос ____________________________________________________________________________</w:t>
      </w:r>
    </w:p>
    <w:p w:rsidR="003B0CB6" w:rsidRPr="003B0CB6" w:rsidRDefault="003B0CB6" w:rsidP="003B0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i/>
          <w:iCs/>
          <w:sz w:val="24"/>
          <w:szCs w:val="24"/>
          <w:lang w:eastAsia="ru-RU"/>
        </w:rPr>
        <w:t>                                        (Ф.И.О., данные паспорта или заменяющего  его документа, место жительства)</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Поставьте справа от Вашей фамилии любой знак в квадрате, который соответствует Вашему варианту ответа на вопрос(ы):</w:t>
      </w:r>
    </w:p>
    <w:p w:rsidR="003B0CB6" w:rsidRPr="003B0CB6" w:rsidRDefault="003B0CB6" w:rsidP="003B0CB6">
      <w:pPr>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tbl>
      <w:tblPr>
        <w:tblW w:w="10320" w:type="dxa"/>
        <w:tblInd w:w="108" w:type="dxa"/>
        <w:tblCellMar>
          <w:left w:w="0" w:type="dxa"/>
          <w:right w:w="0" w:type="dxa"/>
        </w:tblCellMar>
        <w:tblLook w:val="04A0"/>
      </w:tblPr>
      <w:tblGrid>
        <w:gridCol w:w="341"/>
        <w:gridCol w:w="1471"/>
        <w:gridCol w:w="1135"/>
        <w:gridCol w:w="1177"/>
        <w:gridCol w:w="1120"/>
        <w:gridCol w:w="1769"/>
        <w:gridCol w:w="635"/>
        <w:gridCol w:w="837"/>
        <w:gridCol w:w="923"/>
        <w:gridCol w:w="852"/>
        <w:gridCol w:w="60"/>
      </w:tblGrid>
      <w:tr w:rsidR="003B0CB6" w:rsidRPr="003B0CB6" w:rsidTr="003B0CB6">
        <w:trPr>
          <w:cantSplit/>
          <w:trHeight w:val="240"/>
        </w:trPr>
        <w:tc>
          <w:tcPr>
            <w:tcW w:w="357"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3B0CB6" w:rsidRPr="003B0CB6" w:rsidRDefault="003B0CB6" w:rsidP="003B0CB6">
            <w:pPr>
              <w:spacing w:after="0"/>
              <w:ind w:left="-108" w:right="-108"/>
              <w:jc w:val="center"/>
              <w:rPr>
                <w:rFonts w:ascii="Calibri" w:eastAsia="Times New Roman" w:hAnsi="Calibri" w:cs="Times New Roman"/>
                <w:lang w:eastAsia="ru-RU"/>
              </w:rPr>
            </w:pPr>
            <w:r w:rsidRPr="003B0CB6">
              <w:rPr>
                <w:rFonts w:ascii="Times New Roman" w:eastAsia="Times New Roman" w:hAnsi="Times New Roman" w:cs="Times New Roman"/>
                <w:lang w:eastAsia="ru-RU"/>
              </w:rPr>
              <w:t>№</w:t>
            </w:r>
            <w:r w:rsidRPr="003B0CB6">
              <w:rPr>
                <w:rFonts w:ascii="Times New Roman" w:eastAsia="Times New Roman" w:hAnsi="Times New Roman" w:cs="Times New Roman"/>
                <w:lang w:eastAsia="ru-RU"/>
              </w:rPr>
              <w:br/>
              <w:t>п/п</w:t>
            </w:r>
          </w:p>
        </w:tc>
        <w:tc>
          <w:tcPr>
            <w:tcW w:w="1511"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CB6" w:rsidRPr="003B0CB6" w:rsidRDefault="003B0CB6" w:rsidP="003B0CB6">
            <w:pPr>
              <w:spacing w:before="100" w:beforeAutospacing="1" w:after="100" w:afterAutospacing="1"/>
              <w:jc w:val="center"/>
              <w:rPr>
                <w:rFonts w:ascii="Calibri" w:eastAsia="Times New Roman" w:hAnsi="Calibri" w:cs="Times New Roman"/>
                <w:lang w:eastAsia="ru-RU"/>
              </w:rPr>
            </w:pPr>
            <w:r w:rsidRPr="003B0CB6">
              <w:rPr>
                <w:rFonts w:ascii="Times New Roman" w:eastAsia="Times New Roman" w:hAnsi="Times New Roman" w:cs="Times New Roman"/>
                <w:lang w:eastAsia="ru-RU"/>
              </w:rPr>
              <w:t xml:space="preserve">Фамилия,  </w:t>
            </w:r>
            <w:r w:rsidRPr="003B0CB6">
              <w:rPr>
                <w:rFonts w:ascii="Times New Roman" w:eastAsia="Times New Roman" w:hAnsi="Times New Roman" w:cs="Times New Roman"/>
                <w:lang w:eastAsia="ru-RU"/>
              </w:rPr>
              <w:br/>
              <w:t xml:space="preserve">имя,    </w:t>
            </w:r>
            <w:r w:rsidRPr="003B0CB6">
              <w:rPr>
                <w:rFonts w:ascii="Times New Roman" w:eastAsia="Times New Roman" w:hAnsi="Times New Roman" w:cs="Times New Roman"/>
                <w:lang w:eastAsia="ru-RU"/>
              </w:rPr>
              <w:br/>
              <w:t xml:space="preserve">отчество  </w:t>
            </w:r>
            <w:r w:rsidRPr="003B0CB6">
              <w:rPr>
                <w:rFonts w:ascii="Times New Roman" w:eastAsia="Times New Roman" w:hAnsi="Times New Roman" w:cs="Times New Roman"/>
                <w:lang w:eastAsia="ru-RU"/>
              </w:rPr>
              <w:br/>
              <w:t>(полностью)</w:t>
            </w:r>
          </w:p>
        </w:tc>
        <w:tc>
          <w:tcPr>
            <w:tcW w:w="1124"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CB6" w:rsidRPr="003B0CB6" w:rsidRDefault="003B0CB6" w:rsidP="003B0CB6">
            <w:pPr>
              <w:spacing w:before="100" w:beforeAutospacing="1" w:after="100" w:afterAutospacing="1"/>
              <w:jc w:val="center"/>
              <w:rPr>
                <w:rFonts w:ascii="Calibri" w:eastAsia="Times New Roman" w:hAnsi="Calibri" w:cs="Times New Roman"/>
                <w:lang w:eastAsia="ru-RU"/>
              </w:rPr>
            </w:pPr>
            <w:r w:rsidRPr="003B0CB6">
              <w:rPr>
                <w:rFonts w:ascii="Times New Roman" w:eastAsia="Times New Roman" w:hAnsi="Times New Roman" w:cs="Times New Roman"/>
                <w:lang w:eastAsia="ru-RU"/>
              </w:rPr>
              <w:t xml:space="preserve">Год  </w:t>
            </w:r>
            <w:r w:rsidRPr="003B0CB6">
              <w:rPr>
                <w:rFonts w:ascii="Times New Roman" w:eastAsia="Times New Roman" w:hAnsi="Times New Roman" w:cs="Times New Roman"/>
                <w:lang w:eastAsia="ru-RU"/>
              </w:rPr>
              <w:br/>
              <w:t>рождения</w:t>
            </w:r>
          </w:p>
        </w:tc>
        <w:tc>
          <w:tcPr>
            <w:tcW w:w="11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CB6" w:rsidRPr="003B0CB6" w:rsidRDefault="003B0CB6" w:rsidP="003B0CB6">
            <w:pPr>
              <w:spacing w:before="100" w:beforeAutospacing="1" w:after="100" w:afterAutospacing="1"/>
              <w:ind w:right="-108"/>
              <w:jc w:val="center"/>
              <w:rPr>
                <w:rFonts w:ascii="Calibri" w:eastAsia="Times New Roman" w:hAnsi="Calibri" w:cs="Times New Roman"/>
                <w:lang w:eastAsia="ru-RU"/>
              </w:rPr>
            </w:pPr>
            <w:r w:rsidRPr="003B0CB6">
              <w:rPr>
                <w:rFonts w:ascii="Times New Roman" w:eastAsia="Times New Roman" w:hAnsi="Times New Roman" w:cs="Times New Roman"/>
                <w:lang w:eastAsia="ru-RU"/>
              </w:rPr>
              <w:t xml:space="preserve">Адрес   </w:t>
            </w:r>
            <w:r w:rsidRPr="003B0CB6">
              <w:rPr>
                <w:rFonts w:ascii="Times New Roman" w:eastAsia="Times New Roman" w:hAnsi="Times New Roman" w:cs="Times New Roman"/>
                <w:lang w:eastAsia="ru-RU"/>
              </w:rPr>
              <w:br/>
              <w:t xml:space="preserve">места   </w:t>
            </w:r>
            <w:r w:rsidRPr="003B0CB6">
              <w:rPr>
                <w:rFonts w:ascii="Times New Roman" w:eastAsia="Times New Roman" w:hAnsi="Times New Roman" w:cs="Times New Roman"/>
                <w:lang w:eastAsia="ru-RU"/>
              </w:rPr>
              <w:br/>
              <w:t>жительства</w:t>
            </w:r>
          </w:p>
        </w:tc>
        <w:tc>
          <w:tcPr>
            <w:tcW w:w="112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CB6" w:rsidRPr="003B0CB6" w:rsidRDefault="003B0CB6" w:rsidP="003B0CB6">
            <w:pPr>
              <w:spacing w:before="100" w:beforeAutospacing="1" w:after="100" w:afterAutospacing="1"/>
              <w:jc w:val="center"/>
              <w:rPr>
                <w:rFonts w:ascii="Calibri" w:eastAsia="Times New Roman" w:hAnsi="Calibri" w:cs="Times New Roman"/>
                <w:lang w:eastAsia="ru-RU"/>
              </w:rPr>
            </w:pPr>
            <w:r w:rsidRPr="003B0CB6">
              <w:rPr>
                <w:rFonts w:ascii="Times New Roman" w:eastAsia="Times New Roman" w:hAnsi="Times New Roman" w:cs="Times New Roman"/>
                <w:lang w:eastAsia="ru-RU"/>
              </w:rPr>
              <w:t xml:space="preserve">Серия, номер  </w:t>
            </w:r>
            <w:r w:rsidRPr="003B0CB6">
              <w:rPr>
                <w:rFonts w:ascii="Times New Roman" w:eastAsia="Times New Roman" w:hAnsi="Times New Roman" w:cs="Times New Roman"/>
                <w:lang w:eastAsia="ru-RU"/>
              </w:rPr>
              <w:br/>
              <w:t>паспорта,</w:t>
            </w:r>
            <w:r w:rsidRPr="003B0CB6">
              <w:rPr>
                <w:rFonts w:ascii="Times New Roman" w:eastAsia="Times New Roman" w:hAnsi="Times New Roman" w:cs="Times New Roman"/>
                <w:lang w:eastAsia="ru-RU"/>
              </w:rPr>
              <w:br/>
              <w:t xml:space="preserve">кем и когда  </w:t>
            </w:r>
            <w:r w:rsidRPr="003B0CB6">
              <w:rPr>
                <w:rFonts w:ascii="Times New Roman" w:eastAsia="Times New Roman" w:hAnsi="Times New Roman" w:cs="Times New Roman"/>
                <w:lang w:eastAsia="ru-RU"/>
              </w:rPr>
              <w:br/>
              <w:t>выдан</w:t>
            </w:r>
          </w:p>
        </w:tc>
        <w:tc>
          <w:tcPr>
            <w:tcW w:w="1853"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CB6" w:rsidRPr="003B0CB6" w:rsidRDefault="003B0CB6" w:rsidP="003B0CB6">
            <w:pPr>
              <w:spacing w:before="100" w:beforeAutospacing="1" w:after="100" w:afterAutospacing="1"/>
              <w:jc w:val="center"/>
              <w:rPr>
                <w:rFonts w:ascii="Calibri" w:eastAsia="Times New Roman" w:hAnsi="Calibri" w:cs="Times New Roman"/>
                <w:lang w:eastAsia="ru-RU"/>
              </w:rPr>
            </w:pPr>
            <w:r w:rsidRPr="003B0CB6">
              <w:rPr>
                <w:rFonts w:ascii="Times New Roman" w:eastAsia="Times New Roman" w:hAnsi="Times New Roman" w:cs="Times New Roman"/>
                <w:lang w:eastAsia="ru-RU"/>
              </w:rPr>
              <w:t>Наименование вопроса (вопросов)</w:t>
            </w:r>
          </w:p>
        </w:tc>
        <w:tc>
          <w:tcPr>
            <w:tcW w:w="1521" w:type="dxa"/>
            <w:gridSpan w:val="2"/>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CB6" w:rsidRPr="003B0CB6" w:rsidRDefault="003B0CB6" w:rsidP="003B0CB6">
            <w:pPr>
              <w:spacing w:before="100" w:beforeAutospacing="1" w:after="100" w:afterAutospacing="1"/>
              <w:jc w:val="center"/>
              <w:rPr>
                <w:rFonts w:ascii="Calibri" w:eastAsia="Times New Roman" w:hAnsi="Calibri" w:cs="Times New Roman"/>
                <w:lang w:eastAsia="ru-RU"/>
              </w:rPr>
            </w:pPr>
            <w:r w:rsidRPr="003B0CB6">
              <w:rPr>
                <w:rFonts w:ascii="Times New Roman" w:eastAsia="Times New Roman" w:hAnsi="Times New Roman" w:cs="Times New Roman"/>
                <w:lang w:eastAsia="ru-RU"/>
              </w:rPr>
              <w:t xml:space="preserve">Варианты     </w:t>
            </w:r>
            <w:r w:rsidRPr="003B0CB6">
              <w:rPr>
                <w:rFonts w:ascii="Times New Roman" w:eastAsia="Times New Roman" w:hAnsi="Times New Roman" w:cs="Times New Roman"/>
                <w:lang w:eastAsia="ru-RU"/>
              </w:rPr>
              <w:br/>
              <w:t>ответа</w:t>
            </w:r>
          </w:p>
        </w:tc>
        <w:tc>
          <w:tcPr>
            <w:tcW w:w="8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CB6" w:rsidRPr="003B0CB6" w:rsidRDefault="003B0CB6" w:rsidP="003B0CB6">
            <w:pPr>
              <w:spacing w:before="100" w:beforeAutospacing="1" w:after="100" w:afterAutospacing="1"/>
              <w:ind w:right="-108"/>
              <w:jc w:val="center"/>
              <w:rPr>
                <w:rFonts w:ascii="Calibri" w:eastAsia="Times New Roman" w:hAnsi="Calibri" w:cs="Times New Roman"/>
                <w:lang w:eastAsia="ru-RU"/>
              </w:rPr>
            </w:pPr>
            <w:r w:rsidRPr="003B0CB6">
              <w:rPr>
                <w:rFonts w:ascii="Times New Roman" w:eastAsia="Times New Roman" w:hAnsi="Times New Roman" w:cs="Times New Roman"/>
                <w:lang w:eastAsia="ru-RU"/>
              </w:rPr>
              <w:t>Подпись</w:t>
            </w:r>
          </w:p>
        </w:tc>
        <w:tc>
          <w:tcPr>
            <w:tcW w:w="852" w:type="dxa"/>
            <w:vMerge w:val="restart"/>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3B0CB6" w:rsidRPr="003B0CB6" w:rsidRDefault="003B0CB6" w:rsidP="003B0CB6">
            <w:pPr>
              <w:spacing w:after="0"/>
              <w:ind w:left="-108" w:right="-108"/>
              <w:jc w:val="center"/>
              <w:rPr>
                <w:rFonts w:ascii="Calibri" w:eastAsia="Times New Roman" w:hAnsi="Calibri" w:cs="Times New Roman"/>
                <w:lang w:eastAsia="ru-RU"/>
              </w:rPr>
            </w:pPr>
            <w:r w:rsidRPr="003B0CB6">
              <w:rPr>
                <w:rFonts w:ascii="Times New Roman" w:eastAsia="Times New Roman" w:hAnsi="Times New Roman" w:cs="Times New Roman"/>
                <w:lang w:eastAsia="ru-RU"/>
              </w:rPr>
              <w:t xml:space="preserve">Дата  </w:t>
            </w:r>
            <w:r w:rsidRPr="003B0CB6">
              <w:rPr>
                <w:rFonts w:ascii="Times New Roman" w:eastAsia="Times New Roman" w:hAnsi="Times New Roman" w:cs="Times New Roman"/>
                <w:lang w:eastAsia="ru-RU"/>
              </w:rPr>
              <w:br/>
              <w:t>внесения</w:t>
            </w:r>
            <w:r w:rsidRPr="003B0CB6">
              <w:rPr>
                <w:rFonts w:ascii="Times New Roman" w:eastAsia="Times New Roman" w:hAnsi="Times New Roman" w:cs="Times New Roman"/>
                <w:lang w:eastAsia="ru-RU"/>
              </w:rPr>
              <w:br/>
              <w:t>подписи</w:t>
            </w:r>
          </w:p>
        </w:tc>
        <w:tc>
          <w:tcPr>
            <w:tcW w:w="6" w:type="dxa"/>
            <w:tcBorders>
              <w:top w:val="nil"/>
              <w:left w:val="nil"/>
              <w:bottom w:val="nil"/>
              <w:right w:val="nil"/>
            </w:tcBorders>
            <w:vAlign w:val="center"/>
            <w:hideMark/>
          </w:tcPr>
          <w:p w:rsidR="003B0CB6" w:rsidRPr="003B0CB6" w:rsidRDefault="003B0CB6" w:rsidP="003B0CB6">
            <w:pPr>
              <w:spacing w:after="0"/>
              <w:rPr>
                <w:rFonts w:ascii="Calibri" w:eastAsia="Times New Roman" w:hAnsi="Calibri" w:cs="Times New Roman"/>
                <w:lang w:eastAsia="ru-RU"/>
              </w:rPr>
            </w:pPr>
          </w:p>
        </w:tc>
      </w:tr>
      <w:tr w:rsidR="003B0CB6" w:rsidRPr="003B0CB6" w:rsidTr="003B0CB6">
        <w:trPr>
          <w:cantSplit/>
          <w:trHeight w:val="24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6" w:type="dxa"/>
            <w:tcBorders>
              <w:top w:val="nil"/>
              <w:left w:val="nil"/>
              <w:bottom w:val="nil"/>
              <w:right w:val="nil"/>
            </w:tcBorders>
            <w:vAlign w:val="center"/>
            <w:hideMark/>
          </w:tcPr>
          <w:p w:rsidR="003B0CB6" w:rsidRPr="003B0CB6" w:rsidRDefault="003B0CB6" w:rsidP="003B0CB6">
            <w:pPr>
              <w:spacing w:after="0"/>
              <w:rPr>
                <w:rFonts w:ascii="Calibri" w:eastAsia="Times New Roman" w:hAnsi="Calibri" w:cs="Times New Roman"/>
                <w:lang w:eastAsia="ru-RU"/>
              </w:rPr>
            </w:pPr>
          </w:p>
        </w:tc>
      </w:tr>
      <w:tr w:rsidR="003B0CB6" w:rsidRPr="003B0CB6" w:rsidTr="003B0CB6">
        <w:trPr>
          <w:cantSplit/>
          <w:trHeight w:val="23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gridSpan w:val="2"/>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6" w:type="dxa"/>
            <w:tcBorders>
              <w:top w:val="nil"/>
              <w:left w:val="nil"/>
              <w:bottom w:val="nil"/>
              <w:right w:val="nil"/>
            </w:tcBorders>
            <w:vAlign w:val="center"/>
            <w:hideMark/>
          </w:tcPr>
          <w:p w:rsidR="003B0CB6" w:rsidRPr="003B0CB6" w:rsidRDefault="003B0CB6" w:rsidP="003B0CB6">
            <w:pPr>
              <w:spacing w:after="0"/>
              <w:rPr>
                <w:rFonts w:ascii="Calibri" w:eastAsia="Times New Roman" w:hAnsi="Calibri" w:cs="Times New Roman"/>
                <w:lang w:eastAsia="ru-RU"/>
              </w:rPr>
            </w:pPr>
          </w:p>
        </w:tc>
      </w:tr>
      <w:tr w:rsidR="003B0CB6" w:rsidRPr="003B0CB6" w:rsidTr="003B0CB6">
        <w:trPr>
          <w:cantSplit/>
          <w:trHeight w:val="360"/>
        </w:trPr>
        <w:tc>
          <w:tcPr>
            <w:tcW w:w="0" w:type="auto"/>
            <w:vMerge/>
            <w:tcBorders>
              <w:top w:val="single" w:sz="8" w:space="0" w:color="auto"/>
              <w:left w:val="single" w:sz="8" w:space="0" w:color="auto"/>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678"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jc w:val="center"/>
              <w:rPr>
                <w:rFonts w:ascii="Calibri" w:eastAsia="Times New Roman" w:hAnsi="Calibri" w:cs="Times New Roman"/>
                <w:lang w:eastAsia="ru-RU"/>
              </w:rPr>
            </w:pPr>
            <w:r w:rsidRPr="003B0CB6">
              <w:rPr>
                <w:rFonts w:ascii="Times New Roman" w:eastAsia="Times New Roman" w:hAnsi="Times New Roman" w:cs="Times New Roman"/>
                <w:lang w:eastAsia="ru-RU"/>
              </w:rPr>
              <w:t>за</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jc w:val="center"/>
              <w:rPr>
                <w:rFonts w:ascii="Calibri" w:eastAsia="Times New Roman" w:hAnsi="Calibri" w:cs="Times New Roman"/>
                <w:lang w:eastAsia="ru-RU"/>
              </w:rPr>
            </w:pPr>
            <w:r w:rsidRPr="003B0CB6">
              <w:rPr>
                <w:rFonts w:ascii="Times New Roman" w:eastAsia="Times New Roman" w:hAnsi="Times New Roman" w:cs="Times New Roman"/>
                <w:lang w:eastAsia="ru-RU"/>
              </w:rPr>
              <w:t>против</w:t>
            </w: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single" w:sz="8" w:space="0" w:color="auto"/>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6" w:type="dxa"/>
            <w:tcBorders>
              <w:top w:val="nil"/>
              <w:left w:val="nil"/>
              <w:bottom w:val="nil"/>
              <w:right w:val="nil"/>
            </w:tcBorders>
            <w:vAlign w:val="center"/>
            <w:hideMark/>
          </w:tcPr>
          <w:p w:rsidR="003B0CB6" w:rsidRPr="003B0CB6" w:rsidRDefault="003B0CB6" w:rsidP="003B0CB6">
            <w:pPr>
              <w:spacing w:after="0"/>
              <w:rPr>
                <w:rFonts w:ascii="Calibri" w:eastAsia="Times New Roman" w:hAnsi="Calibri" w:cs="Times New Roman"/>
                <w:lang w:eastAsia="ru-RU"/>
              </w:rPr>
            </w:pPr>
            <w:r w:rsidRPr="003B0CB6">
              <w:rPr>
                <w:rFonts w:ascii="Calibri" w:eastAsia="Times New Roman" w:hAnsi="Calibri" w:cs="Times New Roman"/>
                <w:lang w:eastAsia="ru-RU"/>
              </w:rPr>
              <w:t> </w:t>
            </w:r>
          </w:p>
        </w:tc>
      </w:tr>
      <w:tr w:rsidR="003B0CB6" w:rsidRPr="003B0CB6" w:rsidTr="003B0CB6">
        <w:trPr>
          <w:cantSplit/>
          <w:trHeight w:val="240"/>
        </w:trPr>
        <w:tc>
          <w:tcPr>
            <w:tcW w:w="35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1.</w:t>
            </w:r>
          </w:p>
        </w:tc>
        <w:tc>
          <w:tcPr>
            <w:tcW w:w="1511"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1124"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1122"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1122"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1853"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1.</w:t>
            </w:r>
          </w:p>
        </w:tc>
        <w:tc>
          <w:tcPr>
            <w:tcW w:w="678"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6" w:type="dxa"/>
            <w:tcBorders>
              <w:top w:val="nil"/>
              <w:left w:val="nil"/>
              <w:bottom w:val="nil"/>
              <w:right w:val="nil"/>
            </w:tcBorders>
            <w:vAlign w:val="center"/>
            <w:hideMark/>
          </w:tcPr>
          <w:p w:rsidR="003B0CB6" w:rsidRPr="003B0CB6" w:rsidRDefault="003B0CB6" w:rsidP="003B0CB6">
            <w:pPr>
              <w:spacing w:after="0"/>
              <w:rPr>
                <w:rFonts w:ascii="Calibri" w:eastAsia="Times New Roman" w:hAnsi="Calibri" w:cs="Times New Roman"/>
                <w:lang w:eastAsia="ru-RU"/>
              </w:rPr>
            </w:pPr>
          </w:p>
        </w:tc>
      </w:tr>
      <w:tr w:rsidR="003B0CB6" w:rsidRPr="003B0CB6" w:rsidTr="003B0CB6">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1853"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2.</w:t>
            </w:r>
          </w:p>
        </w:tc>
        <w:tc>
          <w:tcPr>
            <w:tcW w:w="678"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6" w:type="dxa"/>
            <w:tcBorders>
              <w:top w:val="nil"/>
              <w:left w:val="nil"/>
              <w:bottom w:val="nil"/>
              <w:right w:val="nil"/>
            </w:tcBorders>
            <w:vAlign w:val="center"/>
            <w:hideMark/>
          </w:tcPr>
          <w:p w:rsidR="003B0CB6" w:rsidRPr="003B0CB6" w:rsidRDefault="003B0CB6" w:rsidP="003B0CB6">
            <w:pPr>
              <w:spacing w:after="0"/>
              <w:rPr>
                <w:rFonts w:ascii="Calibri" w:eastAsia="Times New Roman" w:hAnsi="Calibri" w:cs="Times New Roman"/>
                <w:lang w:eastAsia="ru-RU"/>
              </w:rPr>
            </w:pPr>
          </w:p>
        </w:tc>
      </w:tr>
      <w:tr w:rsidR="003B0CB6" w:rsidRPr="003B0CB6" w:rsidTr="003B0CB6">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1853"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3.</w:t>
            </w:r>
          </w:p>
        </w:tc>
        <w:tc>
          <w:tcPr>
            <w:tcW w:w="678"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6" w:type="dxa"/>
            <w:tcBorders>
              <w:top w:val="nil"/>
              <w:left w:val="nil"/>
              <w:bottom w:val="nil"/>
              <w:right w:val="nil"/>
            </w:tcBorders>
            <w:vAlign w:val="center"/>
            <w:hideMark/>
          </w:tcPr>
          <w:p w:rsidR="003B0CB6" w:rsidRPr="003B0CB6" w:rsidRDefault="003B0CB6" w:rsidP="003B0CB6">
            <w:pPr>
              <w:spacing w:after="0"/>
              <w:rPr>
                <w:rFonts w:ascii="Calibri" w:eastAsia="Times New Roman" w:hAnsi="Calibri" w:cs="Times New Roman"/>
                <w:lang w:eastAsia="ru-RU"/>
              </w:rPr>
            </w:pPr>
          </w:p>
        </w:tc>
      </w:tr>
      <w:tr w:rsidR="003B0CB6" w:rsidRPr="003B0CB6" w:rsidTr="003B0CB6">
        <w:trPr>
          <w:cantSplit/>
          <w:trHeight w:val="240"/>
        </w:trPr>
        <w:tc>
          <w:tcPr>
            <w:tcW w:w="35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2.</w:t>
            </w:r>
          </w:p>
        </w:tc>
        <w:tc>
          <w:tcPr>
            <w:tcW w:w="1511"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1124"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1122"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1122"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1853"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1.</w:t>
            </w:r>
          </w:p>
        </w:tc>
        <w:tc>
          <w:tcPr>
            <w:tcW w:w="678"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6" w:type="dxa"/>
            <w:tcBorders>
              <w:top w:val="nil"/>
              <w:left w:val="nil"/>
              <w:bottom w:val="nil"/>
              <w:right w:val="nil"/>
            </w:tcBorders>
            <w:vAlign w:val="center"/>
            <w:hideMark/>
          </w:tcPr>
          <w:p w:rsidR="003B0CB6" w:rsidRPr="003B0CB6" w:rsidRDefault="003B0CB6" w:rsidP="003B0CB6">
            <w:pPr>
              <w:spacing w:after="0"/>
              <w:rPr>
                <w:rFonts w:ascii="Calibri" w:eastAsia="Times New Roman" w:hAnsi="Calibri" w:cs="Times New Roman"/>
                <w:lang w:eastAsia="ru-RU"/>
              </w:rPr>
            </w:pPr>
          </w:p>
        </w:tc>
      </w:tr>
      <w:tr w:rsidR="003B0CB6" w:rsidRPr="003B0CB6" w:rsidTr="003B0CB6">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1853"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2.</w:t>
            </w:r>
          </w:p>
        </w:tc>
        <w:tc>
          <w:tcPr>
            <w:tcW w:w="678"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6" w:type="dxa"/>
            <w:tcBorders>
              <w:top w:val="nil"/>
              <w:left w:val="nil"/>
              <w:bottom w:val="nil"/>
              <w:right w:val="nil"/>
            </w:tcBorders>
            <w:vAlign w:val="center"/>
            <w:hideMark/>
          </w:tcPr>
          <w:p w:rsidR="003B0CB6" w:rsidRPr="003B0CB6" w:rsidRDefault="003B0CB6" w:rsidP="003B0CB6">
            <w:pPr>
              <w:spacing w:after="0"/>
              <w:rPr>
                <w:rFonts w:ascii="Calibri" w:eastAsia="Times New Roman" w:hAnsi="Calibri" w:cs="Times New Roman"/>
                <w:lang w:eastAsia="ru-RU"/>
              </w:rPr>
            </w:pPr>
          </w:p>
        </w:tc>
      </w:tr>
      <w:tr w:rsidR="003B0CB6" w:rsidRPr="003B0CB6" w:rsidTr="003B0CB6">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1853"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3.</w:t>
            </w:r>
          </w:p>
        </w:tc>
        <w:tc>
          <w:tcPr>
            <w:tcW w:w="678"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6" w:type="dxa"/>
            <w:tcBorders>
              <w:top w:val="nil"/>
              <w:left w:val="nil"/>
              <w:bottom w:val="nil"/>
              <w:right w:val="nil"/>
            </w:tcBorders>
            <w:vAlign w:val="center"/>
            <w:hideMark/>
          </w:tcPr>
          <w:p w:rsidR="003B0CB6" w:rsidRPr="003B0CB6" w:rsidRDefault="003B0CB6" w:rsidP="003B0CB6">
            <w:pPr>
              <w:spacing w:after="0"/>
              <w:rPr>
                <w:rFonts w:ascii="Calibri" w:eastAsia="Times New Roman" w:hAnsi="Calibri" w:cs="Times New Roman"/>
                <w:lang w:eastAsia="ru-RU"/>
              </w:rPr>
            </w:pPr>
          </w:p>
        </w:tc>
      </w:tr>
      <w:tr w:rsidR="003B0CB6" w:rsidRPr="003B0CB6" w:rsidTr="003B0CB6">
        <w:trPr>
          <w:cantSplit/>
          <w:trHeight w:val="240"/>
        </w:trPr>
        <w:tc>
          <w:tcPr>
            <w:tcW w:w="357" w:type="dxa"/>
            <w:vMerge w:val="restart"/>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3.</w:t>
            </w:r>
          </w:p>
        </w:tc>
        <w:tc>
          <w:tcPr>
            <w:tcW w:w="1511"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1124"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1122"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1122" w:type="dxa"/>
            <w:vMerge w:val="restart"/>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1853"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1.</w:t>
            </w:r>
          </w:p>
        </w:tc>
        <w:tc>
          <w:tcPr>
            <w:tcW w:w="678"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6" w:type="dxa"/>
            <w:tcBorders>
              <w:top w:val="nil"/>
              <w:left w:val="nil"/>
              <w:bottom w:val="nil"/>
              <w:right w:val="nil"/>
            </w:tcBorders>
            <w:vAlign w:val="center"/>
            <w:hideMark/>
          </w:tcPr>
          <w:p w:rsidR="003B0CB6" w:rsidRPr="003B0CB6" w:rsidRDefault="003B0CB6" w:rsidP="003B0CB6">
            <w:pPr>
              <w:spacing w:after="0"/>
              <w:rPr>
                <w:rFonts w:ascii="Calibri" w:eastAsia="Times New Roman" w:hAnsi="Calibri" w:cs="Times New Roman"/>
                <w:lang w:eastAsia="ru-RU"/>
              </w:rPr>
            </w:pPr>
          </w:p>
        </w:tc>
      </w:tr>
      <w:tr w:rsidR="003B0CB6" w:rsidRPr="003B0CB6" w:rsidTr="003B0CB6">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1853"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2.</w:t>
            </w:r>
          </w:p>
        </w:tc>
        <w:tc>
          <w:tcPr>
            <w:tcW w:w="678"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6" w:type="dxa"/>
            <w:tcBorders>
              <w:top w:val="nil"/>
              <w:left w:val="nil"/>
              <w:bottom w:val="nil"/>
              <w:right w:val="nil"/>
            </w:tcBorders>
            <w:vAlign w:val="center"/>
            <w:hideMark/>
          </w:tcPr>
          <w:p w:rsidR="003B0CB6" w:rsidRPr="003B0CB6" w:rsidRDefault="003B0CB6" w:rsidP="003B0CB6">
            <w:pPr>
              <w:spacing w:after="0"/>
              <w:rPr>
                <w:rFonts w:ascii="Calibri" w:eastAsia="Times New Roman" w:hAnsi="Calibri" w:cs="Times New Roman"/>
                <w:lang w:eastAsia="ru-RU"/>
              </w:rPr>
            </w:pPr>
          </w:p>
        </w:tc>
      </w:tr>
      <w:tr w:rsidR="003B0CB6" w:rsidRPr="003B0CB6" w:rsidTr="003B0CB6">
        <w:trPr>
          <w:cantSplit/>
          <w:trHeight w:val="240"/>
        </w:trPr>
        <w:tc>
          <w:tcPr>
            <w:tcW w:w="0" w:type="auto"/>
            <w:vMerge/>
            <w:tcBorders>
              <w:top w:val="nil"/>
              <w:left w:val="single" w:sz="8" w:space="0" w:color="auto"/>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0" w:type="auto"/>
            <w:vMerge/>
            <w:tcBorders>
              <w:top w:val="nil"/>
              <w:left w:val="nil"/>
              <w:bottom w:val="single" w:sz="8" w:space="0" w:color="auto"/>
              <w:right w:val="single" w:sz="8" w:space="0" w:color="auto"/>
            </w:tcBorders>
            <w:vAlign w:val="center"/>
            <w:hideMark/>
          </w:tcPr>
          <w:p w:rsidR="003B0CB6" w:rsidRPr="003B0CB6" w:rsidRDefault="003B0CB6" w:rsidP="003B0CB6">
            <w:pPr>
              <w:spacing w:after="0" w:line="240" w:lineRule="auto"/>
              <w:rPr>
                <w:rFonts w:ascii="Calibri" w:eastAsia="Times New Roman" w:hAnsi="Calibri" w:cs="Times New Roman"/>
                <w:lang w:eastAsia="ru-RU"/>
              </w:rPr>
            </w:pPr>
          </w:p>
        </w:tc>
        <w:tc>
          <w:tcPr>
            <w:tcW w:w="1853"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3.</w:t>
            </w:r>
          </w:p>
        </w:tc>
        <w:tc>
          <w:tcPr>
            <w:tcW w:w="678"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6" w:type="dxa"/>
            <w:tcBorders>
              <w:top w:val="nil"/>
              <w:left w:val="nil"/>
              <w:bottom w:val="nil"/>
              <w:right w:val="nil"/>
            </w:tcBorders>
            <w:vAlign w:val="center"/>
            <w:hideMark/>
          </w:tcPr>
          <w:p w:rsidR="003B0CB6" w:rsidRPr="003B0CB6" w:rsidRDefault="003B0CB6" w:rsidP="003B0CB6">
            <w:pPr>
              <w:spacing w:after="0"/>
              <w:rPr>
                <w:rFonts w:ascii="Calibri" w:eastAsia="Times New Roman" w:hAnsi="Calibri" w:cs="Times New Roman"/>
                <w:lang w:eastAsia="ru-RU"/>
              </w:rPr>
            </w:pPr>
          </w:p>
        </w:tc>
      </w:tr>
      <w:tr w:rsidR="003B0CB6" w:rsidRPr="003B0CB6" w:rsidTr="003B0CB6">
        <w:trPr>
          <w:cantSplit/>
          <w:trHeight w:val="240"/>
        </w:trPr>
        <w:tc>
          <w:tcPr>
            <w:tcW w:w="7089" w:type="dxa"/>
            <w:gridSpan w:val="6"/>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Итого</w:t>
            </w:r>
          </w:p>
        </w:tc>
        <w:tc>
          <w:tcPr>
            <w:tcW w:w="678"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43"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852"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c>
          <w:tcPr>
            <w:tcW w:w="6" w:type="dxa"/>
            <w:tcBorders>
              <w:top w:val="nil"/>
              <w:left w:val="nil"/>
              <w:bottom w:val="nil"/>
              <w:right w:val="nil"/>
            </w:tcBorders>
            <w:vAlign w:val="center"/>
            <w:hideMark/>
          </w:tcPr>
          <w:p w:rsidR="003B0CB6" w:rsidRPr="003B0CB6" w:rsidRDefault="003B0CB6" w:rsidP="003B0CB6">
            <w:pPr>
              <w:spacing w:after="0"/>
              <w:rPr>
                <w:rFonts w:ascii="Calibri" w:eastAsia="Times New Roman" w:hAnsi="Calibri" w:cs="Times New Roman"/>
                <w:lang w:eastAsia="ru-RU"/>
              </w:rPr>
            </w:pPr>
          </w:p>
        </w:tc>
      </w:tr>
    </w:tbl>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__________________________________________________________________</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i/>
          <w:iCs/>
          <w:sz w:val="24"/>
          <w:szCs w:val="24"/>
          <w:lang w:eastAsia="ru-RU"/>
        </w:rPr>
        <w:t>(Подпись и расшифровка подписи лица, проводившего опрос)</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Число граждан, внесенных в опросный список ____________________</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Число граждан, принявших участие в опросе граждан ________________</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Число недействительных подписей граждан ______________________</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Число подписей граждан в графе «за»_____________________</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Число подписей граждан в графе «против»_________________</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Подпись члена комиссии опроса граждан, внесшего итоговые данные</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в опросном списке</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_________________          ____________        ________________</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i/>
          <w:iCs/>
          <w:sz w:val="24"/>
          <w:szCs w:val="24"/>
          <w:lang w:eastAsia="ru-RU"/>
        </w:rPr>
        <w:t>   (подпись)                                (дата)                       (Ф.И.О.)</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lastRenderedPageBreak/>
        <w:t>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Приложение 3</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xml:space="preserve">к Положению о порядке назначения и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проведения опроса граждан</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в _______________________</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i/>
          <w:iCs/>
          <w:sz w:val="24"/>
          <w:szCs w:val="24"/>
          <w:lang w:eastAsia="ru-RU"/>
        </w:rPr>
        <w:t xml:space="preserve">(указывается наименование </w:t>
      </w:r>
    </w:p>
    <w:p w:rsidR="003B0CB6" w:rsidRPr="003B0CB6" w:rsidRDefault="003B0CB6" w:rsidP="003B0CB6">
      <w:pPr>
        <w:spacing w:before="100" w:beforeAutospacing="1" w:after="100" w:afterAutospacing="1" w:line="240" w:lineRule="auto"/>
        <w:ind w:firstLine="540"/>
        <w:jc w:val="right"/>
        <w:rPr>
          <w:rFonts w:ascii="Times New Roman" w:eastAsia="Times New Roman" w:hAnsi="Times New Roman" w:cs="Times New Roman"/>
          <w:sz w:val="24"/>
          <w:szCs w:val="24"/>
          <w:lang w:eastAsia="ru-RU"/>
        </w:rPr>
      </w:pPr>
      <w:r w:rsidRPr="003B0CB6">
        <w:rPr>
          <w:rFonts w:ascii="Times New Roman" w:eastAsia="Times New Roman" w:hAnsi="Times New Roman" w:cs="Times New Roman"/>
          <w:i/>
          <w:iCs/>
          <w:sz w:val="24"/>
          <w:szCs w:val="24"/>
          <w:lang w:eastAsia="ru-RU"/>
        </w:rPr>
        <w:t>муниципального образования)</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Экз.____</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ПРОТОКОЛ О РЕЗУЛЬТАТАХ ПРОВЕДЕНИЯ ОПРОСА ГРАЖДАН</w:t>
      </w:r>
    </w:p>
    <w:p w:rsidR="003B0CB6" w:rsidRPr="003B0CB6" w:rsidRDefault="003B0CB6" w:rsidP="003B0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caps/>
          <w:sz w:val="24"/>
          <w:szCs w:val="24"/>
          <w:lang w:eastAsia="ru-RU"/>
        </w:rPr>
        <w:t>______________________________________________________________________________</w:t>
      </w:r>
    </w:p>
    <w:p w:rsidR="003B0CB6" w:rsidRPr="003B0CB6" w:rsidRDefault="003B0CB6" w:rsidP="003B0CB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3B0CB6">
        <w:rPr>
          <w:rFonts w:ascii="Times New Roman" w:eastAsia="Times New Roman" w:hAnsi="Times New Roman" w:cs="Times New Roman"/>
          <w:i/>
          <w:iCs/>
          <w:sz w:val="24"/>
          <w:szCs w:val="24"/>
          <w:lang w:eastAsia="ru-RU"/>
        </w:rPr>
        <w:t>                                       (указывается наименование муниципального образования)</w:t>
      </w:r>
    </w:p>
    <w:p w:rsidR="003B0CB6" w:rsidRPr="003B0CB6" w:rsidRDefault="003B0CB6" w:rsidP="003B0CB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xml:space="preserve">«_____» _______________ 200__ </w:t>
      </w:r>
    </w:p>
    <w:p w:rsidR="003B0CB6" w:rsidRPr="003B0CB6" w:rsidRDefault="003B0CB6" w:rsidP="003B0CB6">
      <w:pPr>
        <w:spacing w:before="100" w:beforeAutospacing="1" w:after="100" w:afterAutospacing="1" w:line="240" w:lineRule="auto"/>
        <w:ind w:firstLine="540"/>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Сроки проведения опроса (дата начала и окончания)   __________________________________________</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lastRenderedPageBreak/>
        <w:t>Территория опроса _______________________________________________________________________________</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i/>
          <w:iCs/>
          <w:sz w:val="24"/>
          <w:szCs w:val="24"/>
          <w:lang w:eastAsia="ru-RU"/>
        </w:rPr>
        <w:t>                                                        (населенные пункты, микрорайоны, улицы, номера домов и т.д.)</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Формулировка вопроса, выносимого на опрос ________________________________________________________</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________________________________________________________________________________________________</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Комиссия по проведению опроса установила:</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tbl>
      <w:tblPr>
        <w:tblW w:w="0" w:type="auto"/>
        <w:tblInd w:w="70" w:type="dxa"/>
        <w:tblCellMar>
          <w:left w:w="0" w:type="dxa"/>
          <w:right w:w="0" w:type="dxa"/>
        </w:tblCellMar>
        <w:tblLook w:val="04A0"/>
      </w:tblPr>
      <w:tblGrid>
        <w:gridCol w:w="415"/>
        <w:gridCol w:w="6075"/>
        <w:gridCol w:w="2160"/>
      </w:tblGrid>
      <w:tr w:rsidR="003B0CB6" w:rsidRPr="003B0CB6" w:rsidTr="003B0CB6">
        <w:trPr>
          <w:trHeight w:val="308"/>
        </w:trPr>
        <w:tc>
          <w:tcPr>
            <w:tcW w:w="405" w:type="dxa"/>
            <w:tcBorders>
              <w:top w:val="single" w:sz="8" w:space="0" w:color="auto"/>
              <w:left w:val="single" w:sz="8" w:space="0" w:color="auto"/>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1.</w:t>
            </w:r>
          </w:p>
        </w:tc>
        <w:tc>
          <w:tcPr>
            <w:tcW w:w="6075"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xml:space="preserve">Число граждан, имеющих право на участие в опросе     </w:t>
            </w:r>
          </w:p>
        </w:tc>
        <w:tc>
          <w:tcPr>
            <w:tcW w:w="2160" w:type="dxa"/>
            <w:tcBorders>
              <w:top w:val="single" w:sz="8" w:space="0" w:color="auto"/>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r>
      <w:tr w:rsidR="003B0CB6" w:rsidRPr="003B0CB6" w:rsidTr="003B0CB6">
        <w:trPr>
          <w:trHeight w:val="360"/>
        </w:trPr>
        <w:tc>
          <w:tcPr>
            <w:tcW w:w="4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2.</w:t>
            </w:r>
          </w:p>
        </w:tc>
        <w:tc>
          <w:tcPr>
            <w:tcW w:w="6075"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xml:space="preserve">Число граждан, принявших участие в опросе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r>
      <w:tr w:rsidR="003B0CB6" w:rsidRPr="003B0CB6" w:rsidTr="003B0CB6">
        <w:trPr>
          <w:trHeight w:val="360"/>
        </w:trPr>
        <w:tc>
          <w:tcPr>
            <w:tcW w:w="4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3.</w:t>
            </w:r>
          </w:p>
        </w:tc>
        <w:tc>
          <w:tcPr>
            <w:tcW w:w="6075"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Число опросных листов, признанных недействительными</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r>
      <w:tr w:rsidR="003B0CB6" w:rsidRPr="003B0CB6" w:rsidTr="003B0CB6">
        <w:trPr>
          <w:trHeight w:val="360"/>
        </w:trPr>
        <w:tc>
          <w:tcPr>
            <w:tcW w:w="4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4.</w:t>
            </w:r>
          </w:p>
        </w:tc>
        <w:tc>
          <w:tcPr>
            <w:tcW w:w="6075"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Число записей в опросных списках, оказавшихся недействительными</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r>
      <w:tr w:rsidR="003B0CB6" w:rsidRPr="003B0CB6" w:rsidTr="003B0CB6">
        <w:trPr>
          <w:trHeight w:val="360"/>
        </w:trPr>
        <w:tc>
          <w:tcPr>
            <w:tcW w:w="4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5.</w:t>
            </w:r>
          </w:p>
        </w:tc>
        <w:tc>
          <w:tcPr>
            <w:tcW w:w="6075"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Опрос признан состоявшимся</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r>
      <w:tr w:rsidR="003B0CB6" w:rsidRPr="003B0CB6" w:rsidTr="003B0CB6">
        <w:trPr>
          <w:trHeight w:val="360"/>
        </w:trPr>
        <w:tc>
          <w:tcPr>
            <w:tcW w:w="4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6.</w:t>
            </w:r>
          </w:p>
        </w:tc>
        <w:tc>
          <w:tcPr>
            <w:tcW w:w="6075"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Опрос признан  несостоявшимся</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r>
      <w:tr w:rsidR="003B0CB6" w:rsidRPr="003B0CB6" w:rsidTr="003B0CB6">
        <w:trPr>
          <w:trHeight w:val="360"/>
        </w:trPr>
        <w:tc>
          <w:tcPr>
            <w:tcW w:w="4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7.</w:t>
            </w:r>
          </w:p>
        </w:tc>
        <w:tc>
          <w:tcPr>
            <w:tcW w:w="6075"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Опрос признан недействительным</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r>
      <w:tr w:rsidR="003B0CB6" w:rsidRPr="003B0CB6" w:rsidTr="003B0CB6">
        <w:trPr>
          <w:trHeight w:val="360"/>
        </w:trPr>
        <w:tc>
          <w:tcPr>
            <w:tcW w:w="4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8.</w:t>
            </w:r>
          </w:p>
        </w:tc>
        <w:tc>
          <w:tcPr>
            <w:tcW w:w="6075"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xml:space="preserve">Число граждан, ответивших положительно на   </w:t>
            </w:r>
            <w:r w:rsidRPr="003B0CB6">
              <w:rPr>
                <w:rFonts w:ascii="Times New Roman" w:eastAsia="Times New Roman" w:hAnsi="Times New Roman" w:cs="Times New Roman"/>
                <w:lang w:eastAsia="ru-RU"/>
              </w:rPr>
              <w:br/>
              <w:t xml:space="preserve">поставленный вопрос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r>
      <w:tr w:rsidR="003B0CB6" w:rsidRPr="003B0CB6" w:rsidTr="003B0CB6">
        <w:trPr>
          <w:trHeight w:val="360"/>
        </w:trPr>
        <w:tc>
          <w:tcPr>
            <w:tcW w:w="4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9.</w:t>
            </w:r>
          </w:p>
        </w:tc>
        <w:tc>
          <w:tcPr>
            <w:tcW w:w="6075"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xml:space="preserve">Число граждан, ответивших отрицательно      </w:t>
            </w:r>
            <w:r w:rsidRPr="003B0CB6">
              <w:rPr>
                <w:rFonts w:ascii="Times New Roman" w:eastAsia="Times New Roman" w:hAnsi="Times New Roman" w:cs="Times New Roman"/>
                <w:lang w:eastAsia="ru-RU"/>
              </w:rPr>
              <w:br/>
              <w:t xml:space="preserve">на поставленный вопрос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r>
      <w:tr w:rsidR="003B0CB6" w:rsidRPr="003B0CB6" w:rsidTr="003B0CB6">
        <w:trPr>
          <w:trHeight w:val="240"/>
        </w:trPr>
        <w:tc>
          <w:tcPr>
            <w:tcW w:w="405" w:type="dxa"/>
            <w:tcBorders>
              <w:top w:val="nil"/>
              <w:left w:val="single" w:sz="8" w:space="0" w:color="auto"/>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10.</w:t>
            </w:r>
          </w:p>
        </w:tc>
        <w:tc>
          <w:tcPr>
            <w:tcW w:w="6075"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xml:space="preserve">Результаты проведения опроса </w:t>
            </w:r>
          </w:p>
        </w:tc>
        <w:tc>
          <w:tcPr>
            <w:tcW w:w="2160" w:type="dxa"/>
            <w:tcBorders>
              <w:top w:val="nil"/>
              <w:left w:val="nil"/>
              <w:bottom w:val="single" w:sz="8" w:space="0" w:color="auto"/>
              <w:right w:val="single" w:sz="8" w:space="0" w:color="auto"/>
            </w:tcBorders>
            <w:tcMar>
              <w:top w:w="0" w:type="dxa"/>
              <w:left w:w="70" w:type="dxa"/>
              <w:bottom w:w="0" w:type="dxa"/>
              <w:right w:w="70" w:type="dxa"/>
            </w:tcMar>
            <w:hideMark/>
          </w:tcPr>
          <w:p w:rsidR="003B0CB6" w:rsidRPr="003B0CB6" w:rsidRDefault="003B0CB6" w:rsidP="003B0CB6">
            <w:pPr>
              <w:spacing w:before="100" w:beforeAutospacing="1" w:after="100" w:afterAutospacing="1"/>
              <w:rPr>
                <w:rFonts w:ascii="Calibri" w:eastAsia="Times New Roman" w:hAnsi="Calibri" w:cs="Times New Roman"/>
                <w:lang w:eastAsia="ru-RU"/>
              </w:rPr>
            </w:pPr>
            <w:r w:rsidRPr="003B0CB6">
              <w:rPr>
                <w:rFonts w:ascii="Times New Roman" w:eastAsia="Times New Roman" w:hAnsi="Times New Roman" w:cs="Times New Roman"/>
                <w:lang w:eastAsia="ru-RU"/>
              </w:rPr>
              <w:t> </w:t>
            </w:r>
          </w:p>
        </w:tc>
      </w:tr>
    </w:tbl>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Председатель Комиссии ________________________    _______________</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xml:space="preserve">                                                              подпись                 Инициалы, фамилия  </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Секретарь Комиссии ___________________________    _______________</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xml:space="preserve">                                                         подпись                      Инициалы, фамилия  </w:t>
      </w:r>
    </w:p>
    <w:p w:rsidR="003B0CB6" w:rsidRPr="003B0CB6" w:rsidRDefault="003B0CB6" w:rsidP="003B0CB6">
      <w:pPr>
        <w:spacing w:before="100" w:beforeAutospacing="1" w:after="100" w:afterAutospacing="1"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lastRenderedPageBreak/>
        <w:t> </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noProof/>
          <w:sz w:val="32"/>
          <w:szCs w:val="32"/>
          <w:lang w:eastAsia="ru-RU"/>
        </w:rPr>
        <w:drawing>
          <wp:inline distT="0" distB="0" distL="0" distR="0">
            <wp:extent cx="476250" cy="542925"/>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srcRect/>
                    <a:stretch>
                      <a:fillRect/>
                    </a:stretch>
                  </pic:blipFill>
                  <pic:spPr bwMode="auto">
                    <a:xfrm>
                      <a:off x="0" y="0"/>
                      <a:ext cx="476250" cy="542925"/>
                    </a:xfrm>
                    <a:prstGeom prst="rect">
                      <a:avLst/>
                    </a:prstGeom>
                    <a:solidFill>
                      <a:srgbClr val="FFFFFF"/>
                    </a:solidFill>
                    <a:ln w="9525">
                      <a:noFill/>
                      <a:miter lim="800000"/>
                      <a:headEnd/>
                      <a:tailEnd/>
                    </a:ln>
                  </pic:spPr>
                </pic:pic>
              </a:graphicData>
            </a:graphic>
          </wp:inline>
        </w:drawing>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32"/>
          <w:szCs w:val="32"/>
          <w:lang w:eastAsia="ru-RU"/>
        </w:rPr>
        <w:t>СОВЕТ  ДЕПУТАТОВ</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32"/>
          <w:szCs w:val="32"/>
          <w:lang w:eastAsia="ru-RU"/>
        </w:rPr>
        <w:t>КИКИНСКОГО  СЕЛЬСКОГО  ПОСЕЛЕНИЯ</w:t>
      </w:r>
    </w:p>
    <w:p w:rsidR="003B0CB6" w:rsidRPr="003B0CB6" w:rsidRDefault="003B0CB6" w:rsidP="003B0CB6">
      <w:pPr>
        <w:spacing w:after="0" w:line="240" w:lineRule="auto"/>
        <w:ind w:firstLine="709"/>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32"/>
          <w:szCs w:val="32"/>
          <w:lang w:eastAsia="ru-RU"/>
        </w:rPr>
        <w:t>ТЕМКИНСКОГО РАЙОНА  СМОЛЕНСКОЙ ОБЛАСТИ</w:t>
      </w:r>
    </w:p>
    <w:p w:rsidR="003B0CB6" w:rsidRPr="003B0CB6" w:rsidRDefault="003B0CB6" w:rsidP="003B0CB6">
      <w:pPr>
        <w:spacing w:after="0" w:line="240" w:lineRule="auto"/>
        <w:ind w:firstLine="709"/>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4"/>
          <w:szCs w:val="24"/>
          <w:lang w:eastAsia="ru-RU"/>
        </w:rPr>
        <w:t> </w:t>
      </w:r>
    </w:p>
    <w:p w:rsidR="003B0CB6" w:rsidRPr="003B0CB6" w:rsidRDefault="003B0CB6" w:rsidP="003B0CB6">
      <w:pPr>
        <w:keepNext/>
        <w:spacing w:after="0" w:line="360" w:lineRule="auto"/>
        <w:ind w:firstLine="709"/>
        <w:jc w:val="center"/>
        <w:outlineLvl w:val="0"/>
        <w:rPr>
          <w:rFonts w:ascii="Times New Roman" w:eastAsia="Times New Roman" w:hAnsi="Times New Roman" w:cs="Times New Roman"/>
          <w:b/>
          <w:bCs/>
          <w:kern w:val="36"/>
          <w:sz w:val="24"/>
          <w:szCs w:val="24"/>
          <w:lang w:eastAsia="ru-RU"/>
        </w:rPr>
      </w:pPr>
      <w:r w:rsidRPr="003B0CB6">
        <w:rPr>
          <w:rFonts w:ascii="Times New Roman" w:eastAsia="Times New Roman" w:hAnsi="Times New Roman" w:cs="Times New Roman"/>
          <w:b/>
          <w:bCs/>
          <w:kern w:val="36"/>
          <w:sz w:val="36"/>
          <w:szCs w:val="36"/>
          <w:lang w:eastAsia="ru-RU"/>
        </w:rPr>
        <w:t>РЕШЕНИЕ</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от  27  марта 2015 года                                                                                              № 10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ind w:right="566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О назначении опроса граждан Кикинского сельского поселения Темкинского района Смоленской области  по вопросу реорганизации МБДОУ Кикинский детский сад муниципального образования «Темкинский район» Смоленской области</w:t>
      </w:r>
    </w:p>
    <w:p w:rsidR="003B0CB6" w:rsidRPr="003B0CB6" w:rsidRDefault="003B0CB6" w:rsidP="003B0CB6">
      <w:pPr>
        <w:spacing w:after="0" w:line="240" w:lineRule="auto"/>
        <w:ind w:right="566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ind w:right="2" w:firstLine="684"/>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Кикинского  сельского поселения Темкинского района Смоленской области, Совет депутатов Кикинского сельского поселения Темкинского района Смоленской области  </w:t>
      </w:r>
      <w:r w:rsidRPr="003B0CB6">
        <w:rPr>
          <w:rFonts w:ascii="Times New Roman" w:eastAsia="Times New Roman" w:hAnsi="Times New Roman" w:cs="Times New Roman"/>
          <w:b/>
          <w:bCs/>
          <w:sz w:val="28"/>
          <w:szCs w:val="28"/>
          <w:lang w:eastAsia="ru-RU"/>
        </w:rPr>
        <w:t>р е ш и л:</w:t>
      </w:r>
    </w:p>
    <w:p w:rsidR="003B0CB6" w:rsidRPr="003B0CB6" w:rsidRDefault="003B0CB6" w:rsidP="003B0CB6">
      <w:pPr>
        <w:spacing w:after="0" w:line="240" w:lineRule="auto"/>
        <w:ind w:right="2" w:firstLine="684"/>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ind w:right="2" w:firstLine="684"/>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1. Провести опрос граждан  о реорганизации  в форме присоединения МБДОУ Кикинский детский сад муниципального образования «Темкинский район» Смоленской области  к муниципальному бюджетному общеобразовательному учреждению Кикинская муниципальная основная общеобразовательная школа муниципального образования «Темкинский район» Смоленской области, расположенного на территории Кикинского сельского поселения Темкинского района Смоленской области.</w:t>
      </w:r>
    </w:p>
    <w:p w:rsidR="003B0CB6" w:rsidRPr="003B0CB6" w:rsidRDefault="003B0CB6" w:rsidP="003B0CB6">
      <w:pPr>
        <w:spacing w:after="0" w:line="240" w:lineRule="auto"/>
        <w:ind w:right="2" w:firstLine="684"/>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2. Назначить проведение опроса с 8 апреля 2015г. по 10 апреля 2015г. включительно, по месту жительства участников опроса, путем заполнения опросного списка.</w:t>
      </w:r>
    </w:p>
    <w:p w:rsidR="003B0CB6" w:rsidRPr="003B0CB6" w:rsidRDefault="003B0CB6" w:rsidP="003B0CB6">
      <w:pPr>
        <w:spacing w:after="0"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3. Настоящее решение вступает в силу после его официального обнародования.</w:t>
      </w:r>
    </w:p>
    <w:p w:rsidR="003B0CB6" w:rsidRPr="003B0CB6" w:rsidRDefault="003B0CB6" w:rsidP="003B0CB6">
      <w:pPr>
        <w:spacing w:after="0" w:line="240" w:lineRule="auto"/>
        <w:ind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4. Контроль  исполнением настоящего решения  возложить на постоянную комиссию по законности и правопорядку  (председатель   Петровская А.Н.).</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Глава муниципального образования</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Кикинского сельского поселения</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Темкинского района Смоленской области                                                   В.П.Потапов</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935" distR="114935" simplePos="0" relativeHeight="251658240" behindDoc="1" locked="0" layoutInCell="1" allowOverlap="1">
            <wp:simplePos x="0" y="0"/>
            <wp:positionH relativeFrom="column">
              <wp:posOffset>2914650</wp:posOffset>
            </wp:positionH>
            <wp:positionV relativeFrom="paragraph">
              <wp:posOffset>-333375</wp:posOffset>
            </wp:positionV>
            <wp:extent cx="733425" cy="723900"/>
            <wp:effectExtent l="19050" t="0" r="9525" b="0"/>
            <wp:wrapNone/>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733425" cy="723900"/>
                    </a:xfrm>
                    <a:prstGeom prst="rect">
                      <a:avLst/>
                    </a:prstGeom>
                    <a:solidFill>
                      <a:srgbClr val="FFFFFF">
                        <a:alpha val="0"/>
                      </a:srgbClr>
                    </a:solidFill>
                  </pic:spPr>
                </pic:pic>
              </a:graphicData>
            </a:graphic>
          </wp:anchor>
        </w:drawing>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xml:space="preserve">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xml:space="preserve">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xml:space="preserve">СОВЕТ ДЕПУТАТОВ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xml:space="preserve">КИКИНСКОГО  СЕЛЬСКОГО ПОСЕЛЕНИЯ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ТЕМКИНСКОГО  РАЙОНА   СМОЛЕНСКОЙ  ОБЛАСТИ</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xml:space="preserve">ТРЕТЬЕГО СОЗЫВА </w:t>
      </w:r>
    </w:p>
    <w:p w:rsidR="003B0CB6" w:rsidRPr="003B0CB6" w:rsidRDefault="003B0CB6" w:rsidP="003B0CB6">
      <w:pPr>
        <w:spacing w:after="0" w:line="240" w:lineRule="auto"/>
        <w:ind w:right="-55"/>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36"/>
          <w:szCs w:val="36"/>
          <w:lang w:eastAsia="ru-RU"/>
        </w:rPr>
        <w:t> </w:t>
      </w:r>
    </w:p>
    <w:p w:rsidR="003B0CB6" w:rsidRPr="003B0CB6" w:rsidRDefault="003B0CB6" w:rsidP="003B0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РЕШЕНИЕ</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от  «23» сентября  2015 года                                                                                 № 1</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ind w:right="576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Об избрании Главы муниципального образования Кикинского  сельского   поселения</w:t>
      </w:r>
    </w:p>
    <w:p w:rsidR="003B0CB6" w:rsidRPr="003B0CB6" w:rsidRDefault="003B0CB6" w:rsidP="003B0CB6">
      <w:pPr>
        <w:spacing w:after="0" w:line="240" w:lineRule="auto"/>
        <w:ind w:right="5760"/>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vertAlign w:val="superscript"/>
          <w:lang w:eastAsia="ru-RU"/>
        </w:rPr>
        <w:t> </w:t>
      </w:r>
      <w:r w:rsidRPr="003B0CB6">
        <w:rPr>
          <w:rFonts w:ascii="Times New Roman" w:eastAsia="Times New Roman" w:hAnsi="Times New Roman" w:cs="Times New Roman"/>
          <w:sz w:val="28"/>
          <w:szCs w:val="28"/>
          <w:lang w:eastAsia="ru-RU"/>
        </w:rPr>
        <w:t>из                                                                                                                                                          </w:t>
      </w:r>
      <w:r w:rsidRPr="003B0CB6">
        <w:rPr>
          <w:rFonts w:ascii="Times New Roman" w:eastAsia="Times New Roman" w:hAnsi="Times New Roman" w:cs="Times New Roman"/>
          <w:sz w:val="28"/>
          <w:szCs w:val="28"/>
          <w:lang w:eastAsia="ru-RU"/>
        </w:rPr>
        <w:lastRenderedPageBreak/>
        <w:t>                                                                                                                                                                                                                                                                                                                                                                                                                                                                                                                                                                                                                                                                                                                                                                                                                                                                                                                                                                                                                                                                                                                                                                                                                                                                                        состава     депутатов      Совета депутатов    Кикинского   сельского поселения</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В соответствии с Федеральным законом от 6 октября 2003 года № 131-ФЗ           «Об общих принципах организации местного самоуправления в Российской Федерации», руководствуясь частью 2 статьи 26 Устава Кикинского сельского поселения Темкинского района Смоленской области и итогов открытого голосования депутатов Совета депутатов  Кикинского сельского поселения Темкинского района Смоленской области</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РЕШИЛ:</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ind w:firstLine="748"/>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1. Избрать Главой муниципального образования Кикинского сельского поселения Темкинского   района Смоленской области из состава депутатов </w:t>
      </w:r>
      <w:r w:rsidRPr="003B0CB6">
        <w:rPr>
          <w:rFonts w:ascii="Times New Roman" w:eastAsia="Times New Roman" w:hAnsi="Times New Roman" w:cs="Times New Roman"/>
          <w:sz w:val="28"/>
          <w:szCs w:val="28"/>
          <w:lang w:eastAsia="ru-RU"/>
        </w:rPr>
        <w:lastRenderedPageBreak/>
        <w:t xml:space="preserve">Совета депутатов Кикинского сельского поселения Темкинского района Смоленской области – </w:t>
      </w:r>
      <w:r w:rsidRPr="003B0CB6">
        <w:rPr>
          <w:rFonts w:ascii="Times New Roman" w:eastAsia="Times New Roman" w:hAnsi="Times New Roman" w:cs="Times New Roman"/>
          <w:i/>
          <w:iCs/>
          <w:sz w:val="28"/>
          <w:szCs w:val="28"/>
          <w:lang w:eastAsia="ru-RU"/>
        </w:rPr>
        <w:t>Потапова Виктора Петровича</w:t>
      </w:r>
      <w:r w:rsidRPr="003B0CB6">
        <w:rPr>
          <w:rFonts w:ascii="Times New Roman" w:eastAsia="Times New Roman" w:hAnsi="Times New Roman" w:cs="Times New Roman"/>
          <w:sz w:val="28"/>
          <w:szCs w:val="28"/>
          <w:lang w:eastAsia="ru-RU"/>
        </w:rPr>
        <w:t>.</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2. Днем вступления в должность Главы Кикинского сельского поселения Темкинского района Смоленской области считать день его избрания из состава депутатов  Совета депутатов Кикинского сельского поселения Темкинского района Смоленской области.</w:t>
      </w:r>
    </w:p>
    <w:p w:rsidR="003B0CB6" w:rsidRPr="003B0CB6" w:rsidRDefault="003B0CB6" w:rsidP="003B0CB6">
      <w:pPr>
        <w:spacing w:after="0" w:line="240" w:lineRule="auto"/>
        <w:ind w:right="-55"/>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vertAlign w:val="superscript"/>
          <w:lang w:eastAsia="ru-RU"/>
        </w:rPr>
        <w:t xml:space="preserve">               </w:t>
      </w:r>
      <w:r w:rsidRPr="003B0CB6">
        <w:rPr>
          <w:rFonts w:ascii="Times New Roman" w:eastAsia="Times New Roman" w:hAnsi="Times New Roman" w:cs="Times New Roman"/>
          <w:sz w:val="28"/>
          <w:szCs w:val="28"/>
          <w:lang w:eastAsia="ru-RU"/>
        </w:rPr>
        <w:t>3. Настоящее решение опубликовать в газете  «Заря».</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Глава муниципального образования</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Кикинского сельского поселения</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Темкинского района Смоленской области</w:t>
      </w:r>
      <w:r w:rsidRPr="003B0CB6">
        <w:rPr>
          <w:rFonts w:ascii="Times New Roman" w:eastAsia="Times New Roman" w:hAnsi="Times New Roman" w:cs="Times New Roman"/>
          <w:sz w:val="28"/>
          <w:szCs w:val="28"/>
          <w:vertAlign w:val="superscript"/>
          <w:lang w:eastAsia="ru-RU"/>
        </w:rPr>
        <w:t xml:space="preserve"> </w:t>
      </w:r>
      <w:r w:rsidRPr="003B0CB6">
        <w:rPr>
          <w:rFonts w:ascii="Times New Roman" w:eastAsia="Times New Roman" w:hAnsi="Times New Roman" w:cs="Times New Roman"/>
          <w:sz w:val="28"/>
          <w:szCs w:val="28"/>
          <w:lang w:eastAsia="ru-RU"/>
        </w:rPr>
        <w:t>                                    В.П.Потапов</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noProof/>
          <w:sz w:val="24"/>
          <w:szCs w:val="24"/>
          <w:lang w:eastAsia="ru-RU"/>
        </w:rPr>
        <w:drawing>
          <wp:anchor distT="0" distB="0" distL="114935" distR="114935" simplePos="0" relativeHeight="251658240" behindDoc="1" locked="0" layoutInCell="1" allowOverlap="1">
            <wp:simplePos x="0" y="0"/>
            <wp:positionH relativeFrom="column">
              <wp:posOffset>2914650</wp:posOffset>
            </wp:positionH>
            <wp:positionV relativeFrom="paragraph">
              <wp:posOffset>-333375</wp:posOffset>
            </wp:positionV>
            <wp:extent cx="733425" cy="723900"/>
            <wp:effectExtent l="19050" t="0" r="9525" b="0"/>
            <wp:wrapNone/>
            <wp:docPr id="10"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srcRect/>
                    <a:stretch>
                      <a:fillRect/>
                    </a:stretch>
                  </pic:blipFill>
                  <pic:spPr bwMode="auto">
                    <a:xfrm>
                      <a:off x="0" y="0"/>
                      <a:ext cx="733425" cy="723900"/>
                    </a:xfrm>
                    <a:prstGeom prst="rect">
                      <a:avLst/>
                    </a:prstGeom>
                    <a:solidFill>
                      <a:srgbClr val="FFFFFF">
                        <a:alpha val="0"/>
                      </a:srgbClr>
                    </a:solidFill>
                  </pic:spPr>
                </pic:pic>
              </a:graphicData>
            </a:graphic>
          </wp:anchor>
        </w:drawing>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xml:space="preserve">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xml:space="preserve">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xml:space="preserve">СОВЕТ ДЕПУТАТОВ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xml:space="preserve">КИКИНСКОГО  СЕЛЬСКОГО ПОСЕЛЕНИЯ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xml:space="preserve">ТЕМКИНСКОГО  РАЙОНА   СМОЛЕНСКОЙ  ОБЛАСТИ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 xml:space="preserve">ТРЕТЬЕГО СОЗЫВА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РЕШЕНИЕ</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center"/>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23  сентября  2015  года                                                                                              № 2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ind w:right="5345"/>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О      прекращении        полномочий </w:t>
      </w:r>
    </w:p>
    <w:p w:rsidR="003B0CB6" w:rsidRPr="003B0CB6" w:rsidRDefault="003B0CB6" w:rsidP="003B0CB6">
      <w:pPr>
        <w:spacing w:after="0" w:line="240" w:lineRule="auto"/>
        <w:ind w:right="5345"/>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Главы муниципального образования </w:t>
      </w:r>
    </w:p>
    <w:p w:rsidR="003B0CB6" w:rsidRPr="003B0CB6" w:rsidRDefault="003B0CB6" w:rsidP="003B0CB6">
      <w:pPr>
        <w:spacing w:after="0" w:line="240" w:lineRule="auto"/>
        <w:ind w:right="5345"/>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Кикинского    сельского    поселения </w:t>
      </w:r>
    </w:p>
    <w:p w:rsidR="003B0CB6" w:rsidRPr="003B0CB6" w:rsidRDefault="003B0CB6" w:rsidP="003B0CB6">
      <w:pPr>
        <w:spacing w:after="0" w:line="240" w:lineRule="auto"/>
        <w:ind w:right="5345"/>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lastRenderedPageBreak/>
        <w:t xml:space="preserve">Темкинского   района    Смоленской области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ind w:firstLine="72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В соответствии со статьей 40 Федерального закона от 6 октября 2003 года</w:t>
      </w:r>
      <w:r w:rsidRPr="003B0CB6">
        <w:rPr>
          <w:rFonts w:ascii="Times New Roman" w:eastAsia="Times New Roman" w:hAnsi="Times New Roman" w:cs="Times New Roman"/>
          <w:sz w:val="28"/>
          <w:szCs w:val="28"/>
          <w:lang w:eastAsia="ru-RU"/>
        </w:rPr>
        <w:br/>
        <w:t>№ 131-ФЗ «Об общих принципах организации местного самоуправления в Российской Федерации», частью 5 статьи  26 Устава муниципального образования  Кикинского сельского поселения</w:t>
      </w:r>
      <w:r w:rsidRPr="003B0CB6">
        <w:rPr>
          <w:rFonts w:ascii="Times New Roman" w:eastAsia="Times New Roman" w:hAnsi="Times New Roman" w:cs="Times New Roman"/>
          <w:sz w:val="28"/>
          <w:szCs w:val="28"/>
          <w:vertAlign w:val="superscript"/>
          <w:lang w:eastAsia="ru-RU"/>
        </w:rPr>
        <w:t xml:space="preserve"> </w:t>
      </w:r>
      <w:r w:rsidRPr="003B0CB6">
        <w:rPr>
          <w:rFonts w:ascii="Times New Roman" w:eastAsia="Times New Roman" w:hAnsi="Times New Roman" w:cs="Times New Roman"/>
          <w:sz w:val="28"/>
          <w:szCs w:val="28"/>
          <w:lang w:eastAsia="ru-RU"/>
        </w:rPr>
        <w:t>Темкинского района Смоленской области</w:t>
      </w:r>
    </w:p>
    <w:p w:rsidR="003B0CB6" w:rsidRPr="003B0CB6" w:rsidRDefault="003B0CB6" w:rsidP="003B0CB6">
      <w:pPr>
        <w:spacing w:after="0" w:line="240" w:lineRule="auto"/>
        <w:ind w:firstLine="72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Совет депутатов Кикинского сельского поселения</w:t>
      </w:r>
      <w:r w:rsidRPr="003B0CB6">
        <w:rPr>
          <w:rFonts w:ascii="Times New Roman" w:eastAsia="Times New Roman" w:hAnsi="Times New Roman" w:cs="Times New Roman"/>
          <w:sz w:val="28"/>
          <w:szCs w:val="28"/>
          <w:vertAlign w:val="superscript"/>
          <w:lang w:eastAsia="ru-RU"/>
        </w:rPr>
        <w:t xml:space="preserve"> </w:t>
      </w:r>
      <w:r w:rsidRPr="003B0CB6">
        <w:rPr>
          <w:rFonts w:ascii="Times New Roman" w:eastAsia="Times New Roman" w:hAnsi="Times New Roman" w:cs="Times New Roman"/>
          <w:sz w:val="28"/>
          <w:szCs w:val="28"/>
          <w:lang w:eastAsia="ru-RU"/>
        </w:rPr>
        <w:t>Темкинского района Смоленской области</w:t>
      </w:r>
    </w:p>
    <w:p w:rsidR="003B0CB6" w:rsidRPr="003B0CB6" w:rsidRDefault="003B0CB6" w:rsidP="003B0CB6">
      <w:pPr>
        <w:spacing w:after="0" w:line="240" w:lineRule="auto"/>
        <w:ind w:firstLine="72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b/>
          <w:bCs/>
          <w:sz w:val="28"/>
          <w:szCs w:val="28"/>
          <w:lang w:eastAsia="ru-RU"/>
        </w:rPr>
        <w:t>РЕШИЛ:</w:t>
      </w:r>
    </w:p>
    <w:p w:rsidR="003B0CB6" w:rsidRPr="003B0CB6" w:rsidRDefault="003B0CB6" w:rsidP="003B0CB6">
      <w:pPr>
        <w:spacing w:after="0" w:line="240" w:lineRule="auto"/>
        <w:ind w:firstLine="72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ind w:firstLine="720"/>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Прекратить полномочия Главы муниципального образования Кикинского сельского поселения</w:t>
      </w:r>
      <w:r w:rsidRPr="003B0CB6">
        <w:rPr>
          <w:rFonts w:ascii="Times New Roman" w:eastAsia="Times New Roman" w:hAnsi="Times New Roman" w:cs="Times New Roman"/>
          <w:sz w:val="28"/>
          <w:szCs w:val="28"/>
          <w:vertAlign w:val="superscript"/>
          <w:lang w:eastAsia="ru-RU"/>
        </w:rPr>
        <w:t xml:space="preserve"> </w:t>
      </w:r>
      <w:r w:rsidRPr="003B0CB6">
        <w:rPr>
          <w:rFonts w:ascii="Times New Roman" w:eastAsia="Times New Roman" w:hAnsi="Times New Roman" w:cs="Times New Roman"/>
          <w:sz w:val="28"/>
          <w:szCs w:val="28"/>
          <w:lang w:eastAsia="ru-RU"/>
        </w:rPr>
        <w:t>Темкинского района Смоленской области избранного                          из состава депутатов Совета депутатов Кикинского сельского поселения второго созыва, в связи с истечением срока  полномочий  23 сентября 2015 года.</w:t>
      </w:r>
    </w:p>
    <w:p w:rsidR="003B0CB6" w:rsidRPr="003B0CB6" w:rsidRDefault="003B0CB6" w:rsidP="003B0CB6">
      <w:pPr>
        <w:spacing w:after="0" w:line="240" w:lineRule="auto"/>
        <w:ind w:right="92"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xml:space="preserve">             </w:t>
      </w:r>
      <w:r w:rsidRPr="003B0CB6">
        <w:rPr>
          <w:rFonts w:ascii="Times New Roman" w:eastAsia="Times New Roman" w:hAnsi="Times New Roman" w:cs="Times New Roman"/>
          <w:sz w:val="28"/>
          <w:szCs w:val="28"/>
          <w:vertAlign w:val="superscript"/>
          <w:lang w:eastAsia="ru-RU"/>
        </w:rPr>
        <w:t> </w:t>
      </w:r>
    </w:p>
    <w:p w:rsidR="003B0CB6" w:rsidRPr="003B0CB6" w:rsidRDefault="003B0CB6" w:rsidP="003B0CB6">
      <w:pPr>
        <w:spacing w:after="0" w:line="240" w:lineRule="auto"/>
        <w:ind w:right="92"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ind w:right="92" w:firstLine="709"/>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Глава муниципального образования</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Кикинского сельского поселения</w:t>
      </w:r>
      <w:r w:rsidRPr="003B0CB6">
        <w:rPr>
          <w:rFonts w:ascii="Times New Roman" w:eastAsia="Times New Roman" w:hAnsi="Times New Roman" w:cs="Times New Roman"/>
          <w:sz w:val="28"/>
          <w:szCs w:val="28"/>
          <w:vertAlign w:val="superscript"/>
          <w:lang w:eastAsia="ru-RU"/>
        </w:rPr>
        <w:t xml:space="preserve">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Темкинского района Смоленской области                                       В.П.Потапов</w:t>
      </w:r>
    </w:p>
    <w:p w:rsidR="003B0CB6" w:rsidRPr="003B0CB6" w:rsidRDefault="003B0CB6" w:rsidP="003B0CB6">
      <w:pPr>
        <w:spacing w:before="100" w:beforeAutospacing="1" w:after="100" w:afterAutospacing="1"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8"/>
          <w:szCs w:val="28"/>
          <w:lang w:eastAsia="ru-RU"/>
        </w:rPr>
        <w:t> </w:t>
      </w:r>
    </w:p>
    <w:p w:rsidR="003B0CB6" w:rsidRPr="003B0CB6" w:rsidRDefault="003B0CB6" w:rsidP="003B0CB6">
      <w:pPr>
        <w:spacing w:after="0" w:line="240" w:lineRule="auto"/>
        <w:jc w:val="both"/>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3B0CB6" w:rsidRPr="003B0CB6" w:rsidRDefault="003B0CB6" w:rsidP="003B0CB6">
      <w:pPr>
        <w:spacing w:after="0" w:line="240" w:lineRule="auto"/>
        <w:rPr>
          <w:rFonts w:ascii="Times New Roman" w:eastAsia="Times New Roman" w:hAnsi="Times New Roman" w:cs="Times New Roman"/>
          <w:sz w:val="24"/>
          <w:szCs w:val="24"/>
          <w:lang w:eastAsia="ru-RU"/>
        </w:rPr>
      </w:pPr>
      <w:r w:rsidRPr="003B0CB6">
        <w:rPr>
          <w:rFonts w:ascii="Times New Roman" w:eastAsia="Times New Roman" w:hAnsi="Times New Roman" w:cs="Times New Roman"/>
          <w:sz w:val="24"/>
          <w:szCs w:val="24"/>
          <w:lang w:eastAsia="ru-RU"/>
        </w:rPr>
        <w:t> </w:t>
      </w:r>
    </w:p>
    <w:p w:rsidR="00E64F35" w:rsidRDefault="00E64F35"/>
    <w:sectPr w:rsidR="00E64F35" w:rsidSect="00E64F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B0CB6"/>
    <w:rsid w:val="003B0CB6"/>
    <w:rsid w:val="00E64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F35"/>
  </w:style>
  <w:style w:type="paragraph" w:styleId="1">
    <w:name w:val="heading 1"/>
    <w:basedOn w:val="a"/>
    <w:link w:val="10"/>
    <w:uiPriority w:val="9"/>
    <w:qFormat/>
    <w:rsid w:val="003B0CB6"/>
    <w:pPr>
      <w:keepNext/>
      <w:spacing w:after="0" w:line="240" w:lineRule="auto"/>
      <w:jc w:val="center"/>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B0CB6"/>
    <w:rPr>
      <w:rFonts w:ascii="Times New Roman" w:eastAsia="Times New Roman" w:hAnsi="Times New Roman" w:cs="Times New Roman"/>
      <w:b/>
      <w:bCs/>
      <w:kern w:val="36"/>
      <w:sz w:val="24"/>
      <w:szCs w:val="24"/>
      <w:lang w:eastAsia="ru-RU"/>
    </w:rPr>
  </w:style>
  <w:style w:type="paragraph" w:customStyle="1" w:styleId="p7">
    <w:name w:val="p7"/>
    <w:basedOn w:val="a"/>
    <w:rsid w:val="003B0C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2">
    <w:name w:val="p12"/>
    <w:basedOn w:val="a"/>
    <w:rsid w:val="003B0C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List Paragraph"/>
    <w:basedOn w:val="a"/>
    <w:uiPriority w:val="34"/>
    <w:qFormat/>
    <w:rsid w:val="003B0CB6"/>
    <w:pPr>
      <w:spacing w:after="0" w:line="240" w:lineRule="auto"/>
      <w:ind w:left="720"/>
    </w:pPr>
    <w:rPr>
      <w:rFonts w:ascii="Times New Roman" w:eastAsia="Times New Roman" w:hAnsi="Times New Roman" w:cs="Times New Roman"/>
      <w:sz w:val="24"/>
      <w:szCs w:val="24"/>
      <w:lang w:eastAsia="ru-RU"/>
    </w:rPr>
  </w:style>
  <w:style w:type="character" w:styleId="a4">
    <w:name w:val="footnote reference"/>
    <w:basedOn w:val="a0"/>
    <w:uiPriority w:val="99"/>
    <w:semiHidden/>
    <w:unhideWhenUsed/>
    <w:rsid w:val="003B0CB6"/>
    <w:rPr>
      <w:vertAlign w:val="superscript"/>
    </w:rPr>
  </w:style>
  <w:style w:type="character" w:customStyle="1" w:styleId="s5">
    <w:name w:val="s5"/>
    <w:basedOn w:val="a0"/>
    <w:rsid w:val="003B0CB6"/>
  </w:style>
  <w:style w:type="character" w:customStyle="1" w:styleId="s1">
    <w:name w:val="s1"/>
    <w:basedOn w:val="a0"/>
    <w:rsid w:val="003B0CB6"/>
  </w:style>
  <w:style w:type="character" w:customStyle="1" w:styleId="apple-converted-space">
    <w:name w:val="apple-converted-space"/>
    <w:basedOn w:val="a0"/>
    <w:rsid w:val="003B0CB6"/>
  </w:style>
  <w:style w:type="paragraph" w:styleId="a5">
    <w:name w:val="No Spacing"/>
    <w:basedOn w:val="a"/>
    <w:uiPriority w:val="1"/>
    <w:qFormat/>
    <w:rsid w:val="003B0C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3B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3B0CB6"/>
    <w:rPr>
      <w:color w:val="0000FF"/>
      <w:u w:val="single"/>
    </w:rPr>
  </w:style>
  <w:style w:type="character" w:styleId="a7">
    <w:name w:val="FollowedHyperlink"/>
    <w:basedOn w:val="a0"/>
    <w:uiPriority w:val="99"/>
    <w:semiHidden/>
    <w:unhideWhenUsed/>
    <w:rsid w:val="003B0CB6"/>
    <w:rPr>
      <w:color w:val="800080"/>
      <w:u w:val="single"/>
    </w:rPr>
  </w:style>
  <w:style w:type="paragraph" w:styleId="a8">
    <w:name w:val="footnote text"/>
    <w:basedOn w:val="a"/>
    <w:link w:val="a9"/>
    <w:uiPriority w:val="99"/>
    <w:semiHidden/>
    <w:unhideWhenUsed/>
    <w:rsid w:val="003B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9">
    <w:name w:val="Текст сноски Знак"/>
    <w:basedOn w:val="a0"/>
    <w:link w:val="a8"/>
    <w:uiPriority w:val="99"/>
    <w:semiHidden/>
    <w:rsid w:val="003B0CB6"/>
    <w:rPr>
      <w:rFonts w:ascii="Times New Roman" w:eastAsia="Times New Roman" w:hAnsi="Times New Roman" w:cs="Times New Roman"/>
      <w:sz w:val="24"/>
      <w:szCs w:val="24"/>
      <w:lang w:eastAsia="ru-RU"/>
    </w:rPr>
  </w:style>
  <w:style w:type="paragraph" w:customStyle="1" w:styleId="constitle">
    <w:name w:val="constitle"/>
    <w:basedOn w:val="a"/>
    <w:rsid w:val="003B0C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rmal (Web)"/>
    <w:basedOn w:val="a"/>
    <w:uiPriority w:val="99"/>
    <w:semiHidden/>
    <w:unhideWhenUsed/>
    <w:rsid w:val="003B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b">
    <w:name w:val="Strong"/>
    <w:basedOn w:val="a0"/>
    <w:uiPriority w:val="22"/>
    <w:qFormat/>
    <w:rsid w:val="003B0CB6"/>
    <w:rPr>
      <w:b/>
      <w:bCs/>
    </w:rPr>
  </w:style>
  <w:style w:type="paragraph" w:customStyle="1" w:styleId="consnonformat">
    <w:name w:val="consnonformat"/>
    <w:basedOn w:val="a"/>
    <w:rsid w:val="003B0C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rmal">
    <w:name w:val="consnormal"/>
    <w:basedOn w:val="a"/>
    <w:rsid w:val="003B0C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cell">
    <w:name w:val="conscell"/>
    <w:basedOn w:val="a"/>
    <w:rsid w:val="003B0C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3B0CB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c">
    <w:name w:val="Balloon Text"/>
    <w:basedOn w:val="a"/>
    <w:link w:val="ad"/>
    <w:uiPriority w:val="99"/>
    <w:semiHidden/>
    <w:unhideWhenUsed/>
    <w:rsid w:val="003B0CB6"/>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3B0CB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82389995">
      <w:bodyDiv w:val="1"/>
      <w:marLeft w:val="0"/>
      <w:marRight w:val="0"/>
      <w:marTop w:val="0"/>
      <w:marBottom w:val="0"/>
      <w:divBdr>
        <w:top w:val="none" w:sz="0" w:space="0" w:color="auto"/>
        <w:left w:val="none" w:sz="0" w:space="0" w:color="auto"/>
        <w:bottom w:val="none" w:sz="0" w:space="0" w:color="auto"/>
        <w:right w:val="none" w:sz="0" w:space="0" w:color="auto"/>
      </w:divBdr>
      <w:divsChild>
        <w:div w:id="243685768">
          <w:marLeft w:val="0"/>
          <w:marRight w:val="0"/>
          <w:marTop w:val="0"/>
          <w:marBottom w:val="0"/>
          <w:divBdr>
            <w:top w:val="none" w:sz="0" w:space="0" w:color="auto"/>
            <w:left w:val="none" w:sz="0" w:space="0" w:color="auto"/>
            <w:bottom w:val="none" w:sz="0" w:space="0" w:color="auto"/>
            <w:right w:val="none" w:sz="0" w:space="0" w:color="auto"/>
          </w:divBdr>
          <w:divsChild>
            <w:div w:id="121655541">
              <w:marLeft w:val="0"/>
              <w:marRight w:val="0"/>
              <w:marTop w:val="0"/>
              <w:marBottom w:val="0"/>
              <w:divBdr>
                <w:top w:val="none" w:sz="0" w:space="0" w:color="auto"/>
                <w:left w:val="none" w:sz="0" w:space="0" w:color="auto"/>
                <w:bottom w:val="none" w:sz="0" w:space="0" w:color="auto"/>
                <w:right w:val="none" w:sz="0" w:space="0" w:color="auto"/>
              </w:divBdr>
            </w:div>
            <w:div w:id="1909070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C:\&#1057;&#1040;&#1049;&#1058;\sel_po\dokum_vseh_sp\dokum_kik_sp\kik_resh_sovdep\kik_resh_2015\kik_resh_2015.htm" TargetMode="External"/><Relationship Id="rId13" Type="http://schemas.openxmlformats.org/officeDocument/2006/relationships/hyperlink" Target="file:///C:\&#1057;&#1040;&#1049;&#1058;\sel_po\dokum_vseh_sp\dokum_kik_sp\kik_resh_sovdep\kik_resh_2015\kik_resh_2015.htm" TargetMode="External"/><Relationship Id="rId18" Type="http://schemas.openxmlformats.org/officeDocument/2006/relationships/hyperlink" Target="consultantplus://offline/ref=7BD3E4C9F01DE0B63567FA197B4750CCD7035425CF05C62541890ECBBF093C8FAEAB9A4EF9GBS5N" TargetMode="External"/><Relationship Id="rId26" Type="http://schemas.openxmlformats.org/officeDocument/2006/relationships/hyperlink" Target="file:///C:\&#1057;&#1040;&#1049;&#1058;\sel_po\dokum_vseh_sp\dokum_kik_sp\kik_resh_sovdep\kik_resh_2015\kik_resh_2015.htm" TargetMode="External"/><Relationship Id="rId39" Type="http://schemas.openxmlformats.org/officeDocument/2006/relationships/hyperlink" Target="file:///C:\&#1057;&#1040;&#1049;&#1058;\sel_po\dokum_vseh_sp\dokum_kik_sp\kik_resh_sovdep\kik_resh_2015\kik_resh_2015.htm" TargetMode="External"/><Relationship Id="rId3" Type="http://schemas.openxmlformats.org/officeDocument/2006/relationships/webSettings" Target="webSettings.xml"/><Relationship Id="rId21" Type="http://schemas.openxmlformats.org/officeDocument/2006/relationships/hyperlink" Target="file:///C:\&#1057;&#1040;&#1049;&#1058;\sel_po\dokum_vseh_sp\dokum_kik_sp\kik_resh_sovdep\kik_resh_2015\kik_resh_2015.htm" TargetMode="External"/><Relationship Id="rId34" Type="http://schemas.openxmlformats.org/officeDocument/2006/relationships/hyperlink" Target="file:///C:\&#1057;&#1040;&#1049;&#1058;\sel_po\dokum_vseh_sp\dokum_kik_sp\kik_resh_sovdep\kik_resh_2015\kik_resh_2015.htm" TargetMode="External"/><Relationship Id="rId42" Type="http://schemas.openxmlformats.org/officeDocument/2006/relationships/hyperlink" Target="http://temkino.admin-smolensk.ru/sel_po/slk.htm" TargetMode="External"/><Relationship Id="rId7" Type="http://schemas.openxmlformats.org/officeDocument/2006/relationships/hyperlink" Target="file:///C:\&#1057;&#1040;&#1049;&#1058;\sel_po\dokum_vseh_sp\dokum_kik_sp\kik_resh_sovdep\kik_resh_2015\kik_resh_2015.htm" TargetMode="External"/><Relationship Id="rId12" Type="http://schemas.openxmlformats.org/officeDocument/2006/relationships/hyperlink" Target="consultantplus://offline/ref=7BD3E4C9F01DE0B63567FA197B4750CCD7025526CC06C62541890ECBBF093C8FAEAB9A4EGFS6N" TargetMode="External"/><Relationship Id="rId17" Type="http://schemas.openxmlformats.org/officeDocument/2006/relationships/hyperlink" Target="consultantplus://offline/ref=7BD3E4C9F01DE0B63567FA197B4750CCD703552AC201C62541890ECBBF093C8FAEAB9A4BFFB03B54G2S6N" TargetMode="External"/><Relationship Id="rId25" Type="http://schemas.openxmlformats.org/officeDocument/2006/relationships/hyperlink" Target="file:///C:\&#1057;&#1040;&#1049;&#1058;\sel_po\dokum_vseh_sp\dokum_kik_sp\kik_resh_sovdep\kik_resh_2015\kik_resh_2015.htm" TargetMode="External"/><Relationship Id="rId33" Type="http://schemas.openxmlformats.org/officeDocument/2006/relationships/hyperlink" Target="file:///C:\&#1057;&#1040;&#1049;&#1058;\sel_po\dokum_vseh_sp\dokum_kik_sp\kik_resh_sovdep\kik_resh_2015\kik_resh_2015.htm" TargetMode="External"/><Relationship Id="rId38" Type="http://schemas.openxmlformats.org/officeDocument/2006/relationships/hyperlink" Target="file:///C:\&#1057;&#1040;&#1049;&#1058;\sel_po\dokum_vseh_sp\dokum_kik_sp\kik_resh_sovdep\kik_resh_2015\kik_resh_2015.htm" TargetMode="External"/><Relationship Id="rId2" Type="http://schemas.openxmlformats.org/officeDocument/2006/relationships/settings" Target="settings.xml"/><Relationship Id="rId16" Type="http://schemas.openxmlformats.org/officeDocument/2006/relationships/hyperlink" Target="consultantplus://offline/ref=7BD3E4C9F01DE0B63567FA197B4750CCD7035F2ACB05C62541890ECBBF093C8FAEAB9A4BFFB03F53G2S7N" TargetMode="External"/><Relationship Id="rId20" Type="http://schemas.openxmlformats.org/officeDocument/2006/relationships/hyperlink" Target="file:///C:\&#1057;&#1040;&#1049;&#1058;\sel_po\dokum_vseh_sp\dokum_kik_sp\kik_resh_sovdep\kik_resh_2015\kik_resh_2015.htm" TargetMode="External"/><Relationship Id="rId29" Type="http://schemas.openxmlformats.org/officeDocument/2006/relationships/hyperlink" Target="file:///C:\&#1057;&#1040;&#1049;&#1058;\sel_po\dokum_vseh_sp\dokum_kik_sp\kik_resh_sovdep\kik_resh_2015\kik_resh_2015.htm" TargetMode="External"/><Relationship Id="rId41" Type="http://schemas.openxmlformats.org/officeDocument/2006/relationships/hyperlink" Target="http://temkino.admin-smolensk.ru/sel_po/slk.htm" TargetMode="External"/><Relationship Id="rId1" Type="http://schemas.openxmlformats.org/officeDocument/2006/relationships/styles" Target="styles.xml"/><Relationship Id="rId6" Type="http://schemas.openxmlformats.org/officeDocument/2006/relationships/hyperlink" Target="file:///C:\&#1057;&#1040;&#1049;&#1058;\sel_po\dokum_vseh_sp\dokum_kik_sp\kik_resh_sovdep\kik_resh_2015\kik_resh_2015.htm" TargetMode="External"/><Relationship Id="rId11" Type="http://schemas.openxmlformats.org/officeDocument/2006/relationships/hyperlink" Target="consultantplus://offline/ref=7BD3E4C9F01DE0B63567FA197B4750CCD7025526C80FC62541890ECBBF093C8FAEAB9A4BFAGBS1N" TargetMode="External"/><Relationship Id="rId24" Type="http://schemas.openxmlformats.org/officeDocument/2006/relationships/hyperlink" Target="file:///C:\&#1057;&#1040;&#1049;&#1058;\sel_po\dokum_vseh_sp\dokum_kik_sp\kik_resh_sovdep\kik_resh_2015\kik_resh_2015.htm" TargetMode="External"/><Relationship Id="rId32" Type="http://schemas.openxmlformats.org/officeDocument/2006/relationships/hyperlink" Target="file:///C:\&#1057;&#1040;&#1049;&#1058;\sel_po\dokum_vseh_sp\dokum_kik_sp\kik_resh_sovdep\kik_resh_2015\kik_resh_2015.htm" TargetMode="External"/><Relationship Id="rId37" Type="http://schemas.openxmlformats.org/officeDocument/2006/relationships/hyperlink" Target="file:///C:\&#1057;&#1040;&#1049;&#1058;\sel_po\dokum_vseh_sp\dokum_kik_sp\kik_resh_sovdep\kik_resh_2015\kik_resh_2015.htm" TargetMode="External"/><Relationship Id="rId40" Type="http://schemas.openxmlformats.org/officeDocument/2006/relationships/hyperlink" Target="file:///C:\&#1057;&#1040;&#1049;&#1058;\sel_po\dokum_vseh_sp\dokum_kik_sp\kik_resh_sovdep\kik_resh_2015\kik_resh_2015.htm" TargetMode="External"/><Relationship Id="rId45" Type="http://schemas.openxmlformats.org/officeDocument/2006/relationships/theme" Target="theme/theme1.xml"/><Relationship Id="rId5" Type="http://schemas.openxmlformats.org/officeDocument/2006/relationships/image" Target="media/image2.wmf"/><Relationship Id="rId15" Type="http://schemas.openxmlformats.org/officeDocument/2006/relationships/hyperlink" Target="consultantplus://offline/ref=7BD3E4C9F01DE0B63567FA197B4750CCD7025520C303C62541890ECBBF093C8FAEAB9A4BFFB03955G2S7N" TargetMode="External"/><Relationship Id="rId23" Type="http://schemas.openxmlformats.org/officeDocument/2006/relationships/hyperlink" Target="file:///C:\&#1057;&#1040;&#1049;&#1058;\sel_po\dokum_vseh_sp\dokum_kik_sp\kik_resh_sovdep\kik_resh_2015\kik_resh_2015.htm" TargetMode="External"/><Relationship Id="rId28" Type="http://schemas.openxmlformats.org/officeDocument/2006/relationships/hyperlink" Target="file:///C:\&#1057;&#1040;&#1049;&#1058;\sel_po\dokum_vseh_sp\dokum_kik_sp\kik_resh_sovdep\kik_resh_2015\kik_resh_2015.htm" TargetMode="External"/><Relationship Id="rId36" Type="http://schemas.openxmlformats.org/officeDocument/2006/relationships/hyperlink" Target="file:///C:\&#1057;&#1040;&#1049;&#1058;\sel_po\dokum_vseh_sp\dokum_kik_sp\kik_resh_sovdep\kik_resh_2015\kik_resh_2015.htm" TargetMode="External"/><Relationship Id="rId10" Type="http://schemas.openxmlformats.org/officeDocument/2006/relationships/hyperlink" Target="consultantplus://offline/ref=7BD3E4C9F01DE0B63567FA197B4750CCD7025521CA04C62541890ECBBF093C8FAEAB9A4BGFSFN" TargetMode="External"/><Relationship Id="rId19" Type="http://schemas.openxmlformats.org/officeDocument/2006/relationships/hyperlink" Target="file:///C:\&#1057;&#1040;&#1049;&#1058;\sel_po\dokum_vseh_sp\dokum_kik_sp\kik_resh_sovdep\kik_resh_2015\kik_resh_2015.htm" TargetMode="External"/><Relationship Id="rId31" Type="http://schemas.openxmlformats.org/officeDocument/2006/relationships/hyperlink" Target="file:///C:\&#1057;&#1040;&#1049;&#1058;\sel_po\dokum_vseh_sp\dokum_kik_sp\kik_resh_sovdep\kik_resh_2015\kik_resh_2015.htm" TargetMode="External"/><Relationship Id="rId44"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hyperlink" Target="consultantplus://offline/ref=7BD3E4C9F01DE0B63567FA197B4750CCD7025521CA04C62541890ECBBF093C8FAEAB9A4BFFB03854G2SBN" TargetMode="External"/><Relationship Id="rId14" Type="http://schemas.openxmlformats.org/officeDocument/2006/relationships/hyperlink" Target="consultantplus://offline/ref=7BD3E4C9F01DE0B63567FA197B4750CCDF0C5024CA0C9B2F49D002C9GBS8N" TargetMode="External"/><Relationship Id="rId22" Type="http://schemas.openxmlformats.org/officeDocument/2006/relationships/hyperlink" Target="file:///C:\&#1057;&#1040;&#1049;&#1058;\sel_po\dokum_vseh_sp\dokum_kik_sp\kik_resh_sovdep\kik_resh_2015\kik_resh_2015.htm" TargetMode="External"/><Relationship Id="rId27" Type="http://schemas.openxmlformats.org/officeDocument/2006/relationships/hyperlink" Target="file:///C:\&#1057;&#1040;&#1049;&#1058;\sel_po\dokum_vseh_sp\dokum_kik_sp\kik_resh_sovdep\kik_resh_2015\kik_resh_2015.htm" TargetMode="External"/><Relationship Id="rId30" Type="http://schemas.openxmlformats.org/officeDocument/2006/relationships/hyperlink" Target="file:///C:\&#1057;&#1040;&#1049;&#1058;\sel_po\dokum_vseh_sp\dokum_kik_sp\kik_resh_sovdep\kik_resh_2015\kik_resh_2015.htm" TargetMode="External"/><Relationship Id="rId35" Type="http://schemas.openxmlformats.org/officeDocument/2006/relationships/hyperlink" Target="file:///C:\&#1057;&#1040;&#1049;&#1058;\sel_po\dokum_vseh_sp\dokum_kik_sp\kik_resh_sovdep\kik_resh_2015\kik_resh_2015.htm" TargetMode="External"/><Relationship Id="rId43"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58</Pages>
  <Words>14570</Words>
  <Characters>83055</Characters>
  <Application>Microsoft Office Word</Application>
  <DocSecurity>0</DocSecurity>
  <Lines>692</Lines>
  <Paragraphs>194</Paragraphs>
  <ScaleCrop>false</ScaleCrop>
  <Company>Microsoft</Company>
  <LinksUpToDate>false</LinksUpToDate>
  <CharactersWithSpaces>97431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2016-02-24T13:42:00Z</dcterms:created>
  <dcterms:modified xsi:type="dcterms:W3CDTF">2016-02-24T13:42:00Z</dcterms:modified>
</cp:coreProperties>
</file>