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1C4" w:rsidRDefault="00D621C4" w:rsidP="00D621C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 Е Р РИТОРИАЛЬНАЯ  И З Б И Р А Т Е Л Ь Н А Я   К О М И С С И Я</w:t>
      </w:r>
    </w:p>
    <w:p w:rsidR="00D621C4" w:rsidRDefault="00D621C4" w:rsidP="00D621C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«ТЕМКИНСКИЙ РАЙОН»</w:t>
      </w:r>
    </w:p>
    <w:p w:rsidR="00D621C4" w:rsidRDefault="00D621C4" w:rsidP="00D621C4">
      <w:pPr>
        <w:pStyle w:val="ConsPlusNonformat"/>
        <w:widowControl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М О Л Е Н С К О Й    О Б Л А С Т И</w:t>
      </w:r>
    </w:p>
    <w:p w:rsidR="00D621C4" w:rsidRDefault="00D621C4" w:rsidP="00D621C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21C4" w:rsidRDefault="00D621C4" w:rsidP="00D621C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D621C4" w:rsidRDefault="00D621C4" w:rsidP="00D621C4">
      <w:pPr>
        <w:pStyle w:val="ConsPlusNonformat"/>
        <w:widowControl/>
        <w:spacing w:line="360" w:lineRule="auto"/>
        <w:jc w:val="center"/>
        <w:rPr>
          <w:rFonts w:ascii="Times New Roman CYR" w:hAnsi="Times New Roman CYR"/>
          <w:b/>
          <w:bCs/>
        </w:rPr>
      </w:pPr>
    </w:p>
    <w:p w:rsidR="00D621C4" w:rsidRDefault="00D621C4" w:rsidP="00D621C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D621C4" w:rsidRPr="00924546" w:rsidRDefault="00D621C4" w:rsidP="00D621C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33B0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AB4A41">
        <w:rPr>
          <w:rFonts w:ascii="Times New Roman" w:hAnsi="Times New Roman" w:cs="Times New Roman"/>
          <w:sz w:val="28"/>
          <w:szCs w:val="28"/>
        </w:rPr>
        <w:t>сентября</w:t>
      </w:r>
      <w:r>
        <w:rPr>
          <w:rFonts w:ascii="Times New Roman" w:hAnsi="Times New Roman" w:cs="Times New Roman"/>
          <w:sz w:val="28"/>
          <w:szCs w:val="28"/>
        </w:rPr>
        <w:t xml:space="preserve"> 2017 года                                                                                     № </w:t>
      </w:r>
      <w:r w:rsidR="00533B0A">
        <w:rPr>
          <w:rFonts w:ascii="Times New Roman" w:hAnsi="Times New Roman" w:cs="Times New Roman"/>
          <w:sz w:val="28"/>
          <w:szCs w:val="28"/>
        </w:rPr>
        <w:t>42</w:t>
      </w:r>
      <w:r>
        <w:rPr>
          <w:rFonts w:ascii="Times New Roman" w:hAnsi="Times New Roman" w:cs="Times New Roman"/>
          <w:sz w:val="28"/>
          <w:szCs w:val="28"/>
        </w:rPr>
        <w:t>/</w:t>
      </w:r>
      <w:r w:rsidR="00AB12C7">
        <w:rPr>
          <w:rFonts w:ascii="Times New Roman" w:hAnsi="Times New Roman" w:cs="Times New Roman"/>
          <w:sz w:val="28"/>
          <w:szCs w:val="28"/>
        </w:rPr>
        <w:t>2</w:t>
      </w:r>
      <w:r w:rsidR="00D74F59">
        <w:rPr>
          <w:rFonts w:ascii="Times New Roman" w:hAnsi="Times New Roman" w:cs="Times New Roman"/>
          <w:sz w:val="28"/>
          <w:szCs w:val="28"/>
        </w:rPr>
        <w:t>7</w:t>
      </w:r>
      <w:r w:rsidR="00003D5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-4</w:t>
      </w:r>
    </w:p>
    <w:p w:rsidR="00D621C4" w:rsidRDefault="00D621C4" w:rsidP="00D621C4">
      <w:pPr>
        <w:tabs>
          <w:tab w:val="left" w:pos="5387"/>
          <w:tab w:val="left" w:pos="8222"/>
        </w:tabs>
        <w:ind w:right="4818"/>
        <w:jc w:val="both"/>
        <w:rPr>
          <w:rFonts w:ascii="Arial" w:hAnsi="Arial" w:cs="Arial"/>
          <w:sz w:val="20"/>
          <w:szCs w:val="20"/>
        </w:rPr>
      </w:pPr>
    </w:p>
    <w:p w:rsidR="00D621C4" w:rsidRDefault="00D621C4" w:rsidP="00D621C4">
      <w:pPr>
        <w:tabs>
          <w:tab w:val="left" w:pos="5387"/>
          <w:tab w:val="left" w:pos="8222"/>
        </w:tabs>
        <w:ind w:right="4818"/>
        <w:jc w:val="both"/>
        <w:rPr>
          <w:rFonts w:ascii="Arial" w:hAnsi="Arial" w:cs="Arial"/>
          <w:sz w:val="20"/>
          <w:szCs w:val="20"/>
        </w:rPr>
      </w:pPr>
    </w:p>
    <w:p w:rsidR="00D621C4" w:rsidRPr="00AB4A41" w:rsidRDefault="00D621C4" w:rsidP="00AB4A41">
      <w:pPr>
        <w:tabs>
          <w:tab w:val="left" w:pos="5670"/>
          <w:tab w:val="left" w:pos="8222"/>
        </w:tabs>
        <w:ind w:right="4535"/>
        <w:jc w:val="both"/>
        <w:rPr>
          <w:b/>
          <w:i/>
          <w:sz w:val="28"/>
          <w:szCs w:val="28"/>
        </w:rPr>
      </w:pPr>
      <w:r w:rsidRPr="00D621C4">
        <w:rPr>
          <w:sz w:val="28"/>
          <w:szCs w:val="28"/>
        </w:rPr>
        <w:t xml:space="preserve">О регистрации кандидата в депутаты </w:t>
      </w:r>
      <w:r>
        <w:rPr>
          <w:sz w:val="28"/>
          <w:szCs w:val="28"/>
        </w:rPr>
        <w:t xml:space="preserve">Совета депутатов вновь образованного </w:t>
      </w:r>
      <w:r w:rsidR="00533B0A">
        <w:rPr>
          <w:sz w:val="28"/>
          <w:szCs w:val="28"/>
        </w:rPr>
        <w:t>Батюшковского</w:t>
      </w:r>
      <w:r>
        <w:rPr>
          <w:sz w:val="28"/>
          <w:szCs w:val="28"/>
        </w:rPr>
        <w:t xml:space="preserve"> сельского поселения Темкинского района Смоленской области первого созыва </w:t>
      </w:r>
      <w:r w:rsidRPr="00D621C4">
        <w:rPr>
          <w:sz w:val="28"/>
          <w:szCs w:val="28"/>
        </w:rPr>
        <w:t xml:space="preserve">по </w:t>
      </w:r>
      <w:r>
        <w:rPr>
          <w:sz w:val="28"/>
          <w:szCs w:val="28"/>
        </w:rPr>
        <w:t>десяти</w:t>
      </w:r>
      <w:r w:rsidRPr="00D621C4">
        <w:rPr>
          <w:sz w:val="28"/>
          <w:szCs w:val="28"/>
        </w:rPr>
        <w:t>мандат</w:t>
      </w:r>
      <w:r w:rsidR="00582C97">
        <w:rPr>
          <w:sz w:val="28"/>
          <w:szCs w:val="28"/>
        </w:rPr>
        <w:t>ному избирательному округу № 1</w:t>
      </w:r>
      <w:r>
        <w:rPr>
          <w:sz w:val="28"/>
          <w:szCs w:val="28"/>
        </w:rPr>
        <w:t xml:space="preserve"> </w:t>
      </w:r>
      <w:r w:rsidR="00003D59">
        <w:rPr>
          <w:sz w:val="28"/>
          <w:szCs w:val="28"/>
        </w:rPr>
        <w:t>Бабаевой Любови Владимировны</w:t>
      </w:r>
      <w:r w:rsidR="00582C9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D621C4">
        <w:rPr>
          <w:sz w:val="28"/>
          <w:szCs w:val="28"/>
        </w:rPr>
        <w:t xml:space="preserve">выдвинутого </w:t>
      </w:r>
      <w:r w:rsidR="00582C97">
        <w:rPr>
          <w:sz w:val="28"/>
          <w:szCs w:val="28"/>
        </w:rPr>
        <w:t xml:space="preserve">избирательным объединением </w:t>
      </w:r>
      <w:r w:rsidR="00AB4A41">
        <w:rPr>
          <w:sz w:val="28"/>
          <w:szCs w:val="28"/>
        </w:rPr>
        <w:t xml:space="preserve">Темкинское местное отделение Смоленского регионального отделения Всероссийской политической партии </w:t>
      </w:r>
      <w:r w:rsidR="00AB4A41" w:rsidRPr="00AB4A41">
        <w:rPr>
          <w:b/>
          <w:sz w:val="28"/>
          <w:szCs w:val="28"/>
        </w:rPr>
        <w:t>«ЕДИНАЯ РОССИЯ»</w:t>
      </w:r>
    </w:p>
    <w:p w:rsidR="00D621C4" w:rsidRPr="00D621C4" w:rsidRDefault="00D621C4" w:rsidP="00D621C4">
      <w:pPr>
        <w:ind w:right="6245"/>
        <w:jc w:val="both"/>
        <w:rPr>
          <w:sz w:val="28"/>
          <w:szCs w:val="28"/>
        </w:rPr>
      </w:pPr>
    </w:p>
    <w:p w:rsidR="00D621C4" w:rsidRDefault="00D621C4" w:rsidP="00582C97">
      <w:pPr>
        <w:ind w:firstLine="600"/>
        <w:jc w:val="both"/>
        <w:rPr>
          <w:bCs/>
          <w:iCs/>
          <w:sz w:val="28"/>
          <w:szCs w:val="28"/>
        </w:rPr>
      </w:pPr>
      <w:r w:rsidRPr="00D621C4">
        <w:rPr>
          <w:sz w:val="28"/>
          <w:szCs w:val="28"/>
        </w:rPr>
        <w:t>В соответствии со статьями 33, 35,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13, 15</w:t>
      </w:r>
      <w:r w:rsidRPr="00D621C4">
        <w:rPr>
          <w:sz w:val="28"/>
          <w:szCs w:val="28"/>
          <w:vertAlign w:val="superscript"/>
        </w:rPr>
        <w:t>1</w:t>
      </w:r>
      <w:r w:rsidRPr="00D621C4">
        <w:rPr>
          <w:sz w:val="28"/>
          <w:szCs w:val="28"/>
        </w:rPr>
        <w:t>, 15</w:t>
      </w:r>
      <w:r w:rsidRPr="00D621C4">
        <w:rPr>
          <w:sz w:val="28"/>
          <w:szCs w:val="28"/>
          <w:vertAlign w:val="superscript"/>
        </w:rPr>
        <w:t>2</w:t>
      </w:r>
      <w:r w:rsidRPr="00D621C4">
        <w:rPr>
          <w:sz w:val="28"/>
          <w:szCs w:val="28"/>
        </w:rPr>
        <w:t xml:space="preserve">, 19 </w:t>
      </w:r>
      <w:r w:rsidRPr="00D621C4">
        <w:rPr>
          <w:bCs/>
          <w:iCs/>
          <w:sz w:val="28"/>
          <w:szCs w:val="28"/>
        </w:rPr>
        <w:t xml:space="preserve">областного закона от 3 июля 2003 года № 41-з «О выборах органов местного самоуправления в Смоленской области», </w:t>
      </w:r>
      <w:r w:rsidR="00582C97">
        <w:rPr>
          <w:bCs/>
          <w:iCs/>
          <w:sz w:val="28"/>
          <w:szCs w:val="28"/>
        </w:rPr>
        <w:t xml:space="preserve">учитывая </w:t>
      </w:r>
      <w:r w:rsidR="00582C97" w:rsidRPr="00866594">
        <w:rPr>
          <w:rFonts w:eastAsia="Calibri"/>
          <w:color w:val="000000"/>
          <w:sz w:val="28"/>
          <w:szCs w:val="28"/>
        </w:rPr>
        <w:t>постановлени</w:t>
      </w:r>
      <w:r w:rsidR="00582C97">
        <w:rPr>
          <w:rFonts w:eastAsia="Calibri"/>
          <w:color w:val="000000"/>
          <w:sz w:val="28"/>
          <w:szCs w:val="28"/>
        </w:rPr>
        <w:t>е</w:t>
      </w:r>
      <w:r w:rsidR="00582C97" w:rsidRPr="00866594">
        <w:rPr>
          <w:rFonts w:eastAsia="Calibri"/>
          <w:color w:val="000000"/>
          <w:sz w:val="28"/>
          <w:szCs w:val="28"/>
        </w:rPr>
        <w:t xml:space="preserve"> избирательной комиссии Смоленской области от 13 июля 2017 года № 13/128-6 «О возложении полномочий избирательных комиссий вновь образованных муниципальных образований Темкинского района Смоленской области на территориальную избирательную комиссию муниципального образования «Темкинский район» Смоленской области»</w:t>
      </w:r>
      <w:r w:rsidR="00582C97">
        <w:rPr>
          <w:rFonts w:eastAsia="Calibri"/>
          <w:color w:val="000000"/>
          <w:sz w:val="28"/>
          <w:szCs w:val="28"/>
        </w:rPr>
        <w:t xml:space="preserve">, </w:t>
      </w:r>
      <w:r w:rsidRPr="00D621C4">
        <w:rPr>
          <w:sz w:val="28"/>
          <w:szCs w:val="28"/>
        </w:rPr>
        <w:t xml:space="preserve">рассмотрев документы, представленные </w:t>
      </w:r>
      <w:r>
        <w:rPr>
          <w:sz w:val="28"/>
          <w:szCs w:val="28"/>
        </w:rPr>
        <w:t xml:space="preserve">в территориальную избирательную комиссию муниципального образования «Темкинский район» </w:t>
      </w:r>
      <w:r w:rsidR="002E5331">
        <w:rPr>
          <w:sz w:val="28"/>
          <w:szCs w:val="28"/>
        </w:rPr>
        <w:t>С</w:t>
      </w:r>
      <w:r>
        <w:rPr>
          <w:sz w:val="28"/>
          <w:szCs w:val="28"/>
        </w:rPr>
        <w:t>моленской области</w:t>
      </w:r>
      <w:r w:rsidRPr="00D621C4">
        <w:rPr>
          <w:sz w:val="28"/>
          <w:szCs w:val="28"/>
        </w:rPr>
        <w:t xml:space="preserve"> </w:t>
      </w:r>
      <w:r w:rsidR="00582C97">
        <w:rPr>
          <w:sz w:val="28"/>
          <w:szCs w:val="28"/>
        </w:rPr>
        <w:t xml:space="preserve">для выдвижения и регистрации кандидата в депутаты Совета депутатов вновь образованного </w:t>
      </w:r>
      <w:r w:rsidR="00533B0A">
        <w:rPr>
          <w:sz w:val="28"/>
          <w:szCs w:val="28"/>
        </w:rPr>
        <w:t>Батюшковского</w:t>
      </w:r>
      <w:r w:rsidR="00582C97">
        <w:rPr>
          <w:sz w:val="28"/>
          <w:szCs w:val="28"/>
        </w:rPr>
        <w:t xml:space="preserve"> сельского поселения Темкинского района Смоленской области первого созыва по десятимандатному избирательному округу № 1 </w:t>
      </w:r>
      <w:r w:rsidR="00003D59">
        <w:rPr>
          <w:sz w:val="28"/>
          <w:szCs w:val="28"/>
        </w:rPr>
        <w:t>Бабаевой Любови Владимировны</w:t>
      </w:r>
      <w:r w:rsidR="00582C97">
        <w:rPr>
          <w:sz w:val="28"/>
          <w:szCs w:val="28"/>
        </w:rPr>
        <w:t xml:space="preserve"> избирательным объединением </w:t>
      </w:r>
      <w:r w:rsidR="00AB4A41">
        <w:rPr>
          <w:sz w:val="28"/>
          <w:szCs w:val="28"/>
        </w:rPr>
        <w:t xml:space="preserve">Темкинское местное отделение Смоленского регионального отделения Всероссийской политической партии </w:t>
      </w:r>
      <w:r w:rsidR="00AB4A41" w:rsidRPr="00AB4A41">
        <w:rPr>
          <w:b/>
          <w:sz w:val="28"/>
          <w:szCs w:val="28"/>
        </w:rPr>
        <w:t>«ЕДИНАЯ РОССИЯ»</w:t>
      </w:r>
      <w:r w:rsidR="00582C97">
        <w:rPr>
          <w:sz w:val="28"/>
          <w:szCs w:val="28"/>
        </w:rPr>
        <w:t xml:space="preserve"> спис</w:t>
      </w:r>
      <w:r w:rsidR="009D7A60">
        <w:rPr>
          <w:sz w:val="28"/>
          <w:szCs w:val="28"/>
        </w:rPr>
        <w:t>ком</w:t>
      </w:r>
      <w:r w:rsidR="00582C97">
        <w:rPr>
          <w:sz w:val="28"/>
          <w:szCs w:val="28"/>
        </w:rPr>
        <w:t xml:space="preserve">, проверив соответствие порядка выдвижения </w:t>
      </w:r>
      <w:r w:rsidR="00003D59">
        <w:rPr>
          <w:sz w:val="28"/>
          <w:szCs w:val="28"/>
        </w:rPr>
        <w:t>Бабаевой Любови Владимировны</w:t>
      </w:r>
      <w:r w:rsidR="00582C97">
        <w:rPr>
          <w:sz w:val="28"/>
          <w:szCs w:val="28"/>
        </w:rPr>
        <w:t xml:space="preserve"> </w:t>
      </w:r>
      <w:r w:rsidRPr="00D621C4">
        <w:rPr>
          <w:sz w:val="28"/>
          <w:szCs w:val="28"/>
        </w:rPr>
        <w:t xml:space="preserve">требованиям Федерального закона от 12 июня 2002 года № 67-ФЗ «Об основных гарантиях избирательных прав и права на участие в референдуме граждан Российской Федерации» и областного закона от 30 мая 2007  года </w:t>
      </w:r>
      <w:r w:rsidRPr="00D621C4">
        <w:rPr>
          <w:bCs/>
          <w:iCs/>
          <w:sz w:val="28"/>
          <w:szCs w:val="28"/>
        </w:rPr>
        <w:t xml:space="preserve">№ 41-з «О выборах органов местного самоуправления в </w:t>
      </w:r>
      <w:r w:rsidRPr="00D621C4">
        <w:rPr>
          <w:bCs/>
          <w:iCs/>
          <w:sz w:val="28"/>
          <w:szCs w:val="28"/>
        </w:rPr>
        <w:lastRenderedPageBreak/>
        <w:t>Смоленской области»</w:t>
      </w:r>
      <w:r w:rsidRPr="00D621C4">
        <w:rPr>
          <w:sz w:val="28"/>
          <w:szCs w:val="28"/>
        </w:rPr>
        <w:t xml:space="preserve">, </w:t>
      </w:r>
      <w:r w:rsidR="00582C97">
        <w:rPr>
          <w:bCs/>
          <w:iCs/>
          <w:sz w:val="28"/>
          <w:szCs w:val="28"/>
        </w:rPr>
        <w:t>территориальная избирательная комиссия муниципального образования «Темкинский район» Смоленской области</w:t>
      </w:r>
    </w:p>
    <w:p w:rsidR="00582C97" w:rsidRPr="00D621C4" w:rsidRDefault="00582C97" w:rsidP="00582C97">
      <w:pPr>
        <w:ind w:firstLine="600"/>
        <w:jc w:val="both"/>
        <w:rPr>
          <w:sz w:val="28"/>
          <w:szCs w:val="28"/>
        </w:rPr>
      </w:pPr>
    </w:p>
    <w:p w:rsidR="00D621C4" w:rsidRPr="00D621C4" w:rsidRDefault="002E5331" w:rsidP="00D621C4">
      <w:pPr>
        <w:ind w:firstLine="60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 о с т а н о в л я е т</w:t>
      </w:r>
      <w:r w:rsidR="00D621C4" w:rsidRPr="00D621C4">
        <w:rPr>
          <w:b/>
          <w:bCs/>
          <w:sz w:val="28"/>
          <w:szCs w:val="28"/>
        </w:rPr>
        <w:t>:</w:t>
      </w:r>
    </w:p>
    <w:p w:rsidR="00D621C4" w:rsidRPr="00D621C4" w:rsidRDefault="00D621C4" w:rsidP="00D621C4">
      <w:pPr>
        <w:ind w:firstLine="600"/>
        <w:jc w:val="both"/>
        <w:rPr>
          <w:sz w:val="28"/>
          <w:szCs w:val="28"/>
        </w:rPr>
      </w:pPr>
    </w:p>
    <w:p w:rsidR="00003D59" w:rsidRPr="00D565D4" w:rsidRDefault="00003D59" w:rsidP="00003D59">
      <w:pPr>
        <w:ind w:firstLine="709"/>
        <w:jc w:val="both"/>
        <w:rPr>
          <w:iCs/>
          <w:sz w:val="28"/>
          <w:szCs w:val="28"/>
        </w:rPr>
      </w:pPr>
      <w:r w:rsidRPr="00D565D4">
        <w:rPr>
          <w:sz w:val="28"/>
          <w:szCs w:val="28"/>
        </w:rPr>
        <w:t xml:space="preserve">1. Зарегистрировать кандидата в депутаты Совета депутатов вновь образованного </w:t>
      </w:r>
      <w:r>
        <w:rPr>
          <w:sz w:val="28"/>
          <w:szCs w:val="28"/>
        </w:rPr>
        <w:t>Батюшковского</w:t>
      </w:r>
      <w:r w:rsidRPr="00D565D4">
        <w:rPr>
          <w:sz w:val="28"/>
          <w:szCs w:val="28"/>
        </w:rPr>
        <w:t xml:space="preserve"> сельского поселения Темкинского района Смоленской области первого созыва по десятимандатному избирательному округу № 1 </w:t>
      </w:r>
      <w:r>
        <w:rPr>
          <w:iCs/>
          <w:sz w:val="28"/>
          <w:szCs w:val="28"/>
        </w:rPr>
        <w:t>Бабаеву Любовь Владимировну, 1966</w:t>
      </w:r>
      <w:r w:rsidRPr="00D565D4">
        <w:rPr>
          <w:iCs/>
          <w:sz w:val="28"/>
          <w:szCs w:val="28"/>
        </w:rPr>
        <w:t xml:space="preserve"> года рождения, </w:t>
      </w:r>
      <w:r>
        <w:rPr>
          <w:iCs/>
          <w:sz w:val="28"/>
          <w:szCs w:val="28"/>
        </w:rPr>
        <w:t>начальника отделения ОПС Горки ОСП Гагаринский почтамт УФПС Смоленской области – филиала ФГУП «Почта России»</w:t>
      </w:r>
      <w:r w:rsidRPr="00D565D4">
        <w:rPr>
          <w:iCs/>
          <w:sz w:val="28"/>
          <w:szCs w:val="28"/>
        </w:rPr>
        <w:t xml:space="preserve">, проживающего по адресу: Смоленская область, Темкинский район, д. </w:t>
      </w:r>
      <w:r>
        <w:rPr>
          <w:iCs/>
          <w:sz w:val="28"/>
          <w:szCs w:val="28"/>
        </w:rPr>
        <w:t>Горки</w:t>
      </w:r>
      <w:r w:rsidRPr="00D565D4">
        <w:rPr>
          <w:iCs/>
          <w:sz w:val="28"/>
          <w:szCs w:val="28"/>
        </w:rPr>
        <w:t xml:space="preserve">, выдвинутого избирательным объединением </w:t>
      </w:r>
      <w:r w:rsidRPr="00D565D4">
        <w:rPr>
          <w:sz w:val="28"/>
          <w:szCs w:val="28"/>
        </w:rPr>
        <w:t xml:space="preserve">Темкинское местное отделение Смоленского регионального отделения Всероссийской политической партии </w:t>
      </w:r>
      <w:r w:rsidRPr="00D565D4">
        <w:rPr>
          <w:b/>
          <w:sz w:val="28"/>
          <w:szCs w:val="28"/>
        </w:rPr>
        <w:t>«ЕДИНАЯ РОССИЯ»</w:t>
      </w:r>
      <w:r>
        <w:rPr>
          <w:b/>
          <w:sz w:val="28"/>
          <w:szCs w:val="28"/>
        </w:rPr>
        <w:t>.</w:t>
      </w:r>
    </w:p>
    <w:p w:rsidR="00003D59" w:rsidRPr="00D565D4" w:rsidRDefault="00003D59" w:rsidP="00003D59">
      <w:pPr>
        <w:ind w:firstLine="426"/>
        <w:jc w:val="center"/>
        <w:rPr>
          <w:sz w:val="28"/>
          <w:szCs w:val="28"/>
        </w:rPr>
      </w:pPr>
      <w:r>
        <w:rPr>
          <w:sz w:val="28"/>
          <w:szCs w:val="28"/>
        </w:rPr>
        <w:t>Дата регистрации – 5</w:t>
      </w:r>
      <w:r w:rsidRPr="00D565D4">
        <w:rPr>
          <w:sz w:val="28"/>
          <w:szCs w:val="28"/>
        </w:rPr>
        <w:t xml:space="preserve"> сентября 2017 года</w:t>
      </w:r>
      <w:r>
        <w:rPr>
          <w:sz w:val="28"/>
          <w:szCs w:val="28"/>
        </w:rPr>
        <w:t>, время регистрации  15 часов 30</w:t>
      </w:r>
      <w:r w:rsidRPr="00D565D4">
        <w:rPr>
          <w:sz w:val="28"/>
          <w:szCs w:val="28"/>
        </w:rPr>
        <w:t xml:space="preserve"> минут.</w:t>
      </w:r>
    </w:p>
    <w:p w:rsidR="00003D59" w:rsidRPr="00D565D4" w:rsidRDefault="00003D59" w:rsidP="00003D59">
      <w:pPr>
        <w:ind w:firstLine="709"/>
        <w:jc w:val="both"/>
        <w:rPr>
          <w:sz w:val="28"/>
          <w:szCs w:val="28"/>
        </w:rPr>
      </w:pPr>
      <w:r w:rsidRPr="00D565D4">
        <w:rPr>
          <w:sz w:val="28"/>
          <w:szCs w:val="28"/>
        </w:rPr>
        <w:t xml:space="preserve">2. Включить зарегистрированного кандидата в депутаты </w:t>
      </w:r>
      <w:r w:rsidRPr="00D565D4">
        <w:rPr>
          <w:iCs/>
          <w:sz w:val="28"/>
          <w:szCs w:val="28"/>
        </w:rPr>
        <w:t xml:space="preserve">Совета депутатов вновь образованного </w:t>
      </w:r>
      <w:r>
        <w:rPr>
          <w:iCs/>
          <w:sz w:val="28"/>
          <w:szCs w:val="28"/>
        </w:rPr>
        <w:t>Батюшковского</w:t>
      </w:r>
      <w:r w:rsidRPr="00D565D4">
        <w:rPr>
          <w:iCs/>
          <w:sz w:val="28"/>
          <w:szCs w:val="28"/>
        </w:rPr>
        <w:t xml:space="preserve"> сельского поселения Темкинского района Смоленской области первого созыва п</w:t>
      </w:r>
      <w:r w:rsidRPr="00D565D4">
        <w:rPr>
          <w:sz w:val="28"/>
          <w:szCs w:val="28"/>
        </w:rPr>
        <w:t xml:space="preserve">о десятимандатному избирательному округу № 1 </w:t>
      </w:r>
      <w:r>
        <w:rPr>
          <w:sz w:val="28"/>
          <w:szCs w:val="28"/>
        </w:rPr>
        <w:t>Бабаеву Любовь Владимировну</w:t>
      </w:r>
      <w:r w:rsidRPr="00D565D4">
        <w:rPr>
          <w:sz w:val="28"/>
          <w:szCs w:val="28"/>
        </w:rPr>
        <w:t xml:space="preserve"> в избирательный бюллетень для голосования на выборах депутатов </w:t>
      </w:r>
      <w:r w:rsidRPr="00D565D4">
        <w:rPr>
          <w:iCs/>
          <w:sz w:val="28"/>
          <w:szCs w:val="28"/>
        </w:rPr>
        <w:t xml:space="preserve">Совета депутатов вновь образованного </w:t>
      </w:r>
      <w:r>
        <w:rPr>
          <w:iCs/>
          <w:sz w:val="28"/>
          <w:szCs w:val="28"/>
        </w:rPr>
        <w:t>Батюшковского</w:t>
      </w:r>
      <w:r w:rsidRPr="00D565D4">
        <w:rPr>
          <w:iCs/>
          <w:sz w:val="28"/>
          <w:szCs w:val="28"/>
        </w:rPr>
        <w:t xml:space="preserve"> сельского поселения Темкинского района Смоленской области первого созыва </w:t>
      </w:r>
      <w:r w:rsidRPr="00D565D4">
        <w:rPr>
          <w:sz w:val="28"/>
          <w:szCs w:val="28"/>
        </w:rPr>
        <w:t>по десятимандатному избирательному округу № 1.</w:t>
      </w:r>
    </w:p>
    <w:p w:rsidR="002E5331" w:rsidRPr="002E5331" w:rsidRDefault="002E5331" w:rsidP="002E5331">
      <w:pPr>
        <w:spacing w:line="259" w:lineRule="auto"/>
        <w:ind w:firstLine="720"/>
        <w:jc w:val="both"/>
        <w:rPr>
          <w:rFonts w:eastAsia="Calibri"/>
          <w:bCs/>
          <w:sz w:val="28"/>
          <w:szCs w:val="28"/>
          <w:lang w:eastAsia="en-US"/>
        </w:rPr>
      </w:pPr>
      <w:r w:rsidRPr="002E5331">
        <w:rPr>
          <w:rFonts w:eastAsia="Calibri"/>
          <w:bCs/>
          <w:sz w:val="28"/>
          <w:szCs w:val="28"/>
          <w:lang w:eastAsia="en-US"/>
        </w:rPr>
        <w:t>3. Обнародовать настоящее постановление путем размещения в информационно-телекоммуникационной сети «Интернет» на официальном сайте Администрации муниципального образования «Темкинский район» Смоленской области в разделе «Избирательные комиссии».</w:t>
      </w:r>
    </w:p>
    <w:p w:rsidR="002E5331" w:rsidRDefault="002E5331" w:rsidP="002E5331">
      <w:pPr>
        <w:ind w:firstLine="709"/>
        <w:jc w:val="both"/>
        <w:rPr>
          <w:sz w:val="28"/>
          <w:szCs w:val="28"/>
        </w:rPr>
      </w:pPr>
    </w:p>
    <w:p w:rsidR="002E5331" w:rsidRDefault="002E5331" w:rsidP="002E5331">
      <w:pPr>
        <w:ind w:firstLine="709"/>
        <w:jc w:val="both"/>
        <w:rPr>
          <w:sz w:val="28"/>
          <w:szCs w:val="28"/>
        </w:rPr>
      </w:pPr>
    </w:p>
    <w:p w:rsidR="002E5331" w:rsidRDefault="002E5331" w:rsidP="002E5331">
      <w:pPr>
        <w:ind w:firstLine="709"/>
        <w:jc w:val="both"/>
        <w:rPr>
          <w:sz w:val="28"/>
          <w:szCs w:val="28"/>
        </w:rPr>
      </w:pPr>
    </w:p>
    <w:p w:rsidR="002E5331" w:rsidRDefault="002E5331" w:rsidP="002E5331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А.М. Муравьев</w:t>
      </w:r>
    </w:p>
    <w:p w:rsidR="002E5331" w:rsidRDefault="002E5331" w:rsidP="002E5331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E5331" w:rsidRDefault="002E5331" w:rsidP="002E5331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Секретарь комиссии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Н.В. Бодрова</w:t>
      </w:r>
    </w:p>
    <w:p w:rsidR="002E5331" w:rsidRPr="00D621C4" w:rsidRDefault="002E5331" w:rsidP="002E5331">
      <w:pPr>
        <w:ind w:firstLine="709"/>
        <w:jc w:val="both"/>
        <w:rPr>
          <w:sz w:val="28"/>
          <w:szCs w:val="28"/>
        </w:rPr>
      </w:pPr>
    </w:p>
    <w:p w:rsidR="00B1009B" w:rsidRDefault="00B1009B"/>
    <w:sectPr w:rsidR="00B1009B" w:rsidSect="00BA1E19">
      <w:pgSz w:w="11906" w:h="16838"/>
      <w:pgMar w:top="1135" w:right="567" w:bottom="156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20"/>
  <w:displayHorizontalDrawingGridEvery w:val="2"/>
  <w:characterSpacingControl w:val="doNotCompress"/>
  <w:compat/>
  <w:rsids>
    <w:rsidRoot w:val="00D621C4"/>
    <w:rsid w:val="00003D59"/>
    <w:rsid w:val="000A2737"/>
    <w:rsid w:val="000B36B2"/>
    <w:rsid w:val="000D12E4"/>
    <w:rsid w:val="000E4F27"/>
    <w:rsid w:val="000F4469"/>
    <w:rsid w:val="00123C50"/>
    <w:rsid w:val="00125B0B"/>
    <w:rsid w:val="00127BB0"/>
    <w:rsid w:val="0014249A"/>
    <w:rsid w:val="001808C0"/>
    <w:rsid w:val="001A063B"/>
    <w:rsid w:val="001C59A8"/>
    <w:rsid w:val="001D3D31"/>
    <w:rsid w:val="002A4B73"/>
    <w:rsid w:val="002E5331"/>
    <w:rsid w:val="00386D4E"/>
    <w:rsid w:val="0039001E"/>
    <w:rsid w:val="003A4327"/>
    <w:rsid w:val="003A51E2"/>
    <w:rsid w:val="003C04E9"/>
    <w:rsid w:val="003E2F30"/>
    <w:rsid w:val="00444931"/>
    <w:rsid w:val="0045402B"/>
    <w:rsid w:val="00470751"/>
    <w:rsid w:val="004742A4"/>
    <w:rsid w:val="00477ADA"/>
    <w:rsid w:val="004D0979"/>
    <w:rsid w:val="004D49AE"/>
    <w:rsid w:val="00523307"/>
    <w:rsid w:val="00533B0A"/>
    <w:rsid w:val="00561EA9"/>
    <w:rsid w:val="00576C0C"/>
    <w:rsid w:val="00582C97"/>
    <w:rsid w:val="005B28EF"/>
    <w:rsid w:val="005E2B32"/>
    <w:rsid w:val="005F5839"/>
    <w:rsid w:val="007306FD"/>
    <w:rsid w:val="00736051"/>
    <w:rsid w:val="00736269"/>
    <w:rsid w:val="00781E05"/>
    <w:rsid w:val="00796379"/>
    <w:rsid w:val="00797DCB"/>
    <w:rsid w:val="007A254B"/>
    <w:rsid w:val="00801007"/>
    <w:rsid w:val="0088753A"/>
    <w:rsid w:val="008F38CF"/>
    <w:rsid w:val="00943B5B"/>
    <w:rsid w:val="009558F8"/>
    <w:rsid w:val="009C24C8"/>
    <w:rsid w:val="009D7A60"/>
    <w:rsid w:val="00A005CE"/>
    <w:rsid w:val="00A72861"/>
    <w:rsid w:val="00A75E99"/>
    <w:rsid w:val="00AA0089"/>
    <w:rsid w:val="00AA74A2"/>
    <w:rsid w:val="00AB12C7"/>
    <w:rsid w:val="00AB4A41"/>
    <w:rsid w:val="00AB5F0D"/>
    <w:rsid w:val="00AC22CC"/>
    <w:rsid w:val="00AD0937"/>
    <w:rsid w:val="00AF285E"/>
    <w:rsid w:val="00B1009B"/>
    <w:rsid w:val="00B23988"/>
    <w:rsid w:val="00B703D8"/>
    <w:rsid w:val="00B877C5"/>
    <w:rsid w:val="00B96DF8"/>
    <w:rsid w:val="00BA1E19"/>
    <w:rsid w:val="00C032BD"/>
    <w:rsid w:val="00C1674A"/>
    <w:rsid w:val="00C406A1"/>
    <w:rsid w:val="00C406C2"/>
    <w:rsid w:val="00C539BA"/>
    <w:rsid w:val="00CA20EA"/>
    <w:rsid w:val="00CB0444"/>
    <w:rsid w:val="00D14B60"/>
    <w:rsid w:val="00D27EBB"/>
    <w:rsid w:val="00D421AE"/>
    <w:rsid w:val="00D621C4"/>
    <w:rsid w:val="00D74F59"/>
    <w:rsid w:val="00DC0F58"/>
    <w:rsid w:val="00DD7076"/>
    <w:rsid w:val="00E42691"/>
    <w:rsid w:val="00E55E46"/>
    <w:rsid w:val="00F95364"/>
    <w:rsid w:val="00FF5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621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82C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2017-09-05T08:35:00Z</dcterms:created>
  <dcterms:modified xsi:type="dcterms:W3CDTF">2017-09-05T08:37:00Z</dcterms:modified>
</cp:coreProperties>
</file>