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Батюшковского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Батюшковского сельского поселения Темкинского района Смоленской области первого созыва по десятимандатному избирательному округу № 1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Батюшковского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Минаева Сергея Дмитриевича</w:t>
      </w:r>
      <w:r w:rsidR="00582C97">
        <w:rPr>
          <w:iCs/>
          <w:sz w:val="28"/>
          <w:szCs w:val="28"/>
        </w:rPr>
        <w:t>, 196</w:t>
      </w:r>
      <w:r w:rsidR="009D7A60">
        <w:rPr>
          <w:iCs/>
          <w:sz w:val="28"/>
          <w:szCs w:val="28"/>
        </w:rPr>
        <w:t>0</w:t>
      </w:r>
      <w:r w:rsidR="00582C97">
        <w:rPr>
          <w:iCs/>
          <w:sz w:val="28"/>
          <w:szCs w:val="28"/>
        </w:rPr>
        <w:t xml:space="preserve"> года рождения, </w:t>
      </w:r>
      <w:r w:rsidR="009D7A60">
        <w:rPr>
          <w:iCs/>
          <w:sz w:val="28"/>
          <w:szCs w:val="28"/>
        </w:rPr>
        <w:t>индивидуального предпринимателя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>Гагаринский район, г. 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621C4" w:rsidRPr="00D621C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>Совета депутатов вновь образованного Батюшковского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9D7A60">
        <w:rPr>
          <w:sz w:val="28"/>
          <w:szCs w:val="28"/>
        </w:rPr>
        <w:t>Минаева Сергея Дмитриевича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proofErr w:type="spellStart"/>
      <w:r w:rsidR="002E5331">
        <w:rPr>
          <w:iCs/>
          <w:sz w:val="28"/>
          <w:szCs w:val="28"/>
        </w:rPr>
        <w:t>Батюшковского</w:t>
      </w:r>
      <w:proofErr w:type="spellEnd"/>
      <w:r w:rsidR="002E5331">
        <w:rPr>
          <w:iCs/>
          <w:sz w:val="28"/>
          <w:szCs w:val="28"/>
        </w:rPr>
        <w:t xml:space="preserve"> сельского поселения </w:t>
      </w:r>
      <w:proofErr w:type="spellStart"/>
      <w:r w:rsidR="002E5331">
        <w:rPr>
          <w:iCs/>
          <w:sz w:val="28"/>
          <w:szCs w:val="28"/>
        </w:rPr>
        <w:t>Темкинского</w:t>
      </w:r>
      <w:proofErr w:type="spellEnd"/>
      <w:r w:rsidR="002E5331">
        <w:rPr>
          <w:iCs/>
          <w:sz w:val="28"/>
          <w:szCs w:val="28"/>
        </w:rPr>
        <w:t xml:space="preserve">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proofErr w:type="spellStart"/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</w:t>
      </w:r>
      <w:proofErr w:type="spellEnd"/>
      <w:r w:rsidRPr="00D621C4">
        <w:rPr>
          <w:sz w:val="28"/>
          <w:szCs w:val="28"/>
        </w:rPr>
        <w:t xml:space="preserve">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Pr="002E5331">
        <w:rPr>
          <w:rFonts w:eastAsia="Calibri"/>
          <w:bCs/>
          <w:sz w:val="28"/>
          <w:szCs w:val="28"/>
          <w:lang w:eastAsia="en-US"/>
        </w:rPr>
        <w:t>Темкинский</w:t>
      </w:r>
      <w:proofErr w:type="spellEnd"/>
      <w:r w:rsidRPr="002E5331">
        <w:rPr>
          <w:rFonts w:eastAsia="Calibri"/>
          <w:bCs/>
          <w:sz w:val="28"/>
          <w:szCs w:val="28"/>
          <w:lang w:eastAsia="en-US"/>
        </w:rPr>
        <w:t xml:space="preserve">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Бодрова</w:t>
      </w:r>
      <w:proofErr w:type="spellEnd"/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090184">
      <w:pgSz w:w="11906" w:h="16838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D621C4"/>
    <w:rsid w:val="00090184"/>
    <w:rsid w:val="000E4F27"/>
    <w:rsid w:val="002E5331"/>
    <w:rsid w:val="00582C97"/>
    <w:rsid w:val="00736269"/>
    <w:rsid w:val="009D7A60"/>
    <w:rsid w:val="00A40586"/>
    <w:rsid w:val="00A75E99"/>
    <w:rsid w:val="00B1009B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2017-08-12T08:04:00Z</dcterms:created>
  <dcterms:modified xsi:type="dcterms:W3CDTF">2017-08-26T09:11:00Z</dcterms:modified>
</cp:coreProperties>
</file>