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515" w:rsidRPr="0034723E" w:rsidRDefault="00E44515" w:rsidP="00E44515">
      <w:pPr>
        <w:pStyle w:val="a5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23E">
        <w:rPr>
          <w:rFonts w:ascii="Times New Roman" w:hAnsi="Times New Roman" w:cs="Times New Roman"/>
          <w:b/>
          <w:sz w:val="24"/>
          <w:szCs w:val="24"/>
        </w:rPr>
        <w:t xml:space="preserve">Отчет Председателя Темкинского районного Совета депутатов </w:t>
      </w:r>
      <w:r w:rsidR="005C0B68" w:rsidRPr="0034723E">
        <w:rPr>
          <w:rFonts w:ascii="Times New Roman" w:hAnsi="Times New Roman" w:cs="Times New Roman"/>
          <w:b/>
          <w:sz w:val="24"/>
          <w:szCs w:val="24"/>
        </w:rPr>
        <w:t>о своей деятельности и деятельности Темкинского районного Совета депутатов</w:t>
      </w:r>
      <w:r w:rsidR="00515273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775ECC">
        <w:rPr>
          <w:rFonts w:ascii="Times New Roman" w:hAnsi="Times New Roman" w:cs="Times New Roman"/>
          <w:b/>
          <w:sz w:val="24"/>
          <w:szCs w:val="24"/>
        </w:rPr>
        <w:t>7</w:t>
      </w:r>
      <w:r w:rsidR="0051527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E44515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Коллеги! В соответствии с пунктом 9 части 4 статьи 22.2 Устава муниципального образования «Т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87C5A">
        <w:rPr>
          <w:rFonts w:ascii="Times New Roman" w:hAnsi="Times New Roman" w:cs="Times New Roman"/>
          <w:sz w:val="24"/>
          <w:szCs w:val="24"/>
        </w:rPr>
        <w:t>мкинский район» Смоленской области Председатель 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87C5A">
        <w:rPr>
          <w:rFonts w:ascii="Times New Roman" w:hAnsi="Times New Roman" w:cs="Times New Roman"/>
          <w:sz w:val="24"/>
          <w:szCs w:val="24"/>
        </w:rPr>
        <w:t>мкинского районного Совета депутатов представляет Совету депутатов ежегодный отчет о результатах своей деятельности.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В своем отчете Глава муниципального образования «Т</w:t>
      </w:r>
      <w:r w:rsidR="00D44CE6">
        <w:rPr>
          <w:rFonts w:ascii="Times New Roman" w:hAnsi="Times New Roman" w:cs="Times New Roman"/>
          <w:sz w:val="24"/>
          <w:szCs w:val="24"/>
        </w:rPr>
        <w:t>е</w:t>
      </w:r>
      <w:r w:rsidRPr="00E87C5A">
        <w:rPr>
          <w:rFonts w:ascii="Times New Roman" w:hAnsi="Times New Roman" w:cs="Times New Roman"/>
          <w:sz w:val="24"/>
          <w:szCs w:val="24"/>
        </w:rPr>
        <w:t>мкинский район» Смоленской области раскр</w:t>
      </w:r>
      <w:r w:rsidR="00D44CE6">
        <w:rPr>
          <w:rFonts w:ascii="Times New Roman" w:hAnsi="Times New Roman" w:cs="Times New Roman"/>
          <w:sz w:val="24"/>
          <w:szCs w:val="24"/>
        </w:rPr>
        <w:t>оет</w:t>
      </w:r>
      <w:r w:rsidRPr="00E87C5A">
        <w:rPr>
          <w:rFonts w:ascii="Times New Roman" w:hAnsi="Times New Roman" w:cs="Times New Roman"/>
          <w:sz w:val="24"/>
          <w:szCs w:val="24"/>
        </w:rPr>
        <w:t xml:space="preserve"> практически весь определенный в законе спектр вопросов, которые обязаны решать, и решает Администрация муниципального образования </w:t>
      </w:r>
      <w:r w:rsidR="00D44CE6">
        <w:rPr>
          <w:rFonts w:ascii="Times New Roman" w:hAnsi="Times New Roman" w:cs="Times New Roman"/>
          <w:sz w:val="24"/>
          <w:szCs w:val="24"/>
        </w:rPr>
        <w:t>«Темкинский район» Смоленской области</w:t>
      </w:r>
      <w:r w:rsidRPr="00E87C5A">
        <w:rPr>
          <w:rFonts w:ascii="Times New Roman" w:hAnsi="Times New Roman" w:cs="Times New Roman"/>
          <w:sz w:val="24"/>
          <w:szCs w:val="24"/>
        </w:rPr>
        <w:t>.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Деятельность представительной власти в отличие от власти исполнительной, менее заметна простому человеку. Меж тем именно представительный орган строит ту нормативно-правовую платформу, на которой исполнительная власть возводит то, что должно улучшать и облегчать жизнь жителей. Этот принцип действует на федеральном, областном и районном уровне.</w:t>
      </w:r>
    </w:p>
    <w:p w:rsidR="00D44CE6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 xml:space="preserve"> В 201</w:t>
      </w:r>
      <w:r w:rsidR="00775ECC">
        <w:rPr>
          <w:rFonts w:ascii="Times New Roman" w:hAnsi="Times New Roman" w:cs="Times New Roman"/>
          <w:sz w:val="24"/>
          <w:szCs w:val="24"/>
        </w:rPr>
        <w:t>7</w:t>
      </w:r>
      <w:r w:rsidRPr="00E87C5A">
        <w:rPr>
          <w:rFonts w:ascii="Times New Roman" w:hAnsi="Times New Roman" w:cs="Times New Roman"/>
          <w:sz w:val="24"/>
          <w:szCs w:val="24"/>
        </w:rPr>
        <w:t xml:space="preserve"> году была проведена работа по подготовке и проведению выборов депутатов </w:t>
      </w:r>
      <w:r w:rsidR="00D44CE6">
        <w:rPr>
          <w:rFonts w:ascii="Times New Roman" w:hAnsi="Times New Roman" w:cs="Times New Roman"/>
          <w:sz w:val="24"/>
          <w:szCs w:val="24"/>
        </w:rPr>
        <w:t>в</w:t>
      </w:r>
      <w:r w:rsidR="00775ECC">
        <w:rPr>
          <w:rFonts w:ascii="Times New Roman" w:hAnsi="Times New Roman" w:cs="Times New Roman"/>
          <w:sz w:val="24"/>
          <w:szCs w:val="24"/>
        </w:rPr>
        <w:t>о вновь образованных поселениях Темкинского района Смоленской области</w:t>
      </w:r>
      <w:r w:rsidRPr="00E87C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4515" w:rsidRPr="00E87C5A" w:rsidRDefault="00D44CE6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44515" w:rsidRPr="00E87C5A">
        <w:rPr>
          <w:rFonts w:ascii="Times New Roman" w:hAnsi="Times New Roman" w:cs="Times New Roman"/>
          <w:sz w:val="24"/>
          <w:szCs w:val="24"/>
        </w:rPr>
        <w:t xml:space="preserve"> состав районного Совета депутатов пятого созыва </w:t>
      </w:r>
      <w:r>
        <w:rPr>
          <w:rFonts w:ascii="Times New Roman" w:hAnsi="Times New Roman" w:cs="Times New Roman"/>
          <w:sz w:val="24"/>
          <w:szCs w:val="24"/>
        </w:rPr>
        <w:t xml:space="preserve">входит </w:t>
      </w:r>
      <w:r w:rsidR="00E44515" w:rsidRPr="00E87C5A">
        <w:rPr>
          <w:rFonts w:ascii="Times New Roman" w:hAnsi="Times New Roman" w:cs="Times New Roman"/>
          <w:sz w:val="24"/>
          <w:szCs w:val="24"/>
        </w:rPr>
        <w:t xml:space="preserve">15 депутатов, </w:t>
      </w:r>
      <w:r>
        <w:rPr>
          <w:rFonts w:ascii="Times New Roman" w:hAnsi="Times New Roman" w:cs="Times New Roman"/>
          <w:sz w:val="24"/>
          <w:szCs w:val="24"/>
        </w:rPr>
        <w:t>все сохранили полномочия</w:t>
      </w:r>
      <w:r w:rsidR="00E44515" w:rsidRPr="00E87C5A">
        <w:rPr>
          <w:rFonts w:ascii="Times New Roman" w:hAnsi="Times New Roman" w:cs="Times New Roman"/>
          <w:sz w:val="24"/>
          <w:szCs w:val="24"/>
        </w:rPr>
        <w:t xml:space="preserve">. В Совете депутатов </w:t>
      </w:r>
      <w:proofErr w:type="gramStart"/>
      <w:r w:rsidR="00E44515" w:rsidRPr="00E87C5A">
        <w:rPr>
          <w:rFonts w:ascii="Times New Roman" w:hAnsi="Times New Roman" w:cs="Times New Roman"/>
          <w:sz w:val="24"/>
          <w:szCs w:val="24"/>
        </w:rPr>
        <w:t>образованы</w:t>
      </w:r>
      <w:proofErr w:type="gramEnd"/>
      <w:r w:rsidR="00E44515" w:rsidRPr="00E87C5A">
        <w:rPr>
          <w:rFonts w:ascii="Times New Roman" w:hAnsi="Times New Roman" w:cs="Times New Roman"/>
          <w:sz w:val="24"/>
          <w:szCs w:val="24"/>
        </w:rPr>
        <w:t xml:space="preserve"> и работают 7 постоянных депутатских комиссий: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- по экономическому развитию, бюджету, налогам и финансам;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- по законности и  правопорядку;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- по социальной политике;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- по имущественным, земельным отношениям и природопользованию;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- по вопросам агропромышленного комплекса;</w:t>
      </w:r>
    </w:p>
    <w:p w:rsidR="00E44515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- по молодежной политике и спорту;</w:t>
      </w:r>
    </w:p>
    <w:p w:rsidR="00D44CE6" w:rsidRPr="00E87C5A" w:rsidRDefault="00D44CE6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</w:t>
      </w:r>
      <w:r w:rsidRPr="00D44CE6">
        <w:rPr>
          <w:rFonts w:ascii="Times New Roman" w:hAnsi="Times New Roman"/>
          <w:sz w:val="24"/>
          <w:szCs w:val="24"/>
        </w:rPr>
        <w:t>инвестиционной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В представительном органе сформировано депутатское объединение – фракция «Единая Россия», в которой состоит 14 депутатов.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Главным направлением в работе Совета депутатов было и остается компетентное и своевременное создание и совершенствование нормативной правовой базы, обеспечивающей практическую реализацию программы социально – экономического развития, качественное решение вопросов местного значения определенных федеральным и областным законодательством.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Деятельность Совета депутатов над основополагающими нормативными правовыми актами строилась в соответствии с планом работы на 201</w:t>
      </w:r>
      <w:r w:rsidR="00775ECC">
        <w:rPr>
          <w:rFonts w:ascii="Times New Roman" w:hAnsi="Times New Roman" w:cs="Times New Roman"/>
          <w:sz w:val="24"/>
          <w:szCs w:val="24"/>
        </w:rPr>
        <w:t>7</w:t>
      </w:r>
      <w:r w:rsidRPr="00E87C5A">
        <w:rPr>
          <w:rFonts w:ascii="Times New Roman" w:hAnsi="Times New Roman" w:cs="Times New Roman"/>
          <w:sz w:val="24"/>
          <w:szCs w:val="24"/>
        </w:rPr>
        <w:t xml:space="preserve"> год с учетом полномочий, приоритетности и правового регулирования. Заседания Совета депутатов проводились не реже одного раза в месяц в открытом режиме в присутствии работников прокуратуры, представителей средств массовой информации.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За отчетный период 201</w:t>
      </w:r>
      <w:r w:rsidR="00A05CC4">
        <w:rPr>
          <w:rFonts w:ascii="Times New Roman" w:hAnsi="Times New Roman" w:cs="Times New Roman"/>
          <w:sz w:val="24"/>
          <w:szCs w:val="24"/>
        </w:rPr>
        <w:t>7</w:t>
      </w:r>
      <w:r w:rsidRPr="00E87C5A">
        <w:rPr>
          <w:rFonts w:ascii="Times New Roman" w:hAnsi="Times New Roman" w:cs="Times New Roman"/>
          <w:sz w:val="24"/>
          <w:szCs w:val="24"/>
        </w:rPr>
        <w:t xml:space="preserve"> года проведено 1</w:t>
      </w:r>
      <w:r w:rsidR="00A05CC4">
        <w:rPr>
          <w:rFonts w:ascii="Times New Roman" w:hAnsi="Times New Roman" w:cs="Times New Roman"/>
          <w:sz w:val="24"/>
          <w:szCs w:val="24"/>
        </w:rPr>
        <w:t>8</w:t>
      </w:r>
      <w:r w:rsidRPr="00E87C5A">
        <w:rPr>
          <w:rFonts w:ascii="Times New Roman" w:hAnsi="Times New Roman" w:cs="Times New Roman"/>
          <w:sz w:val="24"/>
          <w:szCs w:val="24"/>
        </w:rPr>
        <w:t xml:space="preserve"> заседаний Совета депутатов. Из них </w:t>
      </w:r>
      <w:r w:rsidR="00A05CC4">
        <w:rPr>
          <w:rFonts w:ascii="Times New Roman" w:hAnsi="Times New Roman" w:cs="Times New Roman"/>
          <w:sz w:val="24"/>
          <w:szCs w:val="24"/>
        </w:rPr>
        <w:t>6</w:t>
      </w:r>
      <w:r w:rsidRPr="00E87C5A">
        <w:rPr>
          <w:rFonts w:ascii="Times New Roman" w:hAnsi="Times New Roman" w:cs="Times New Roman"/>
          <w:sz w:val="24"/>
          <w:szCs w:val="24"/>
        </w:rPr>
        <w:t xml:space="preserve"> внеочередных.</w:t>
      </w:r>
      <w:r>
        <w:rPr>
          <w:rFonts w:ascii="Times New Roman" w:hAnsi="Times New Roman" w:cs="Times New Roman"/>
          <w:sz w:val="24"/>
          <w:szCs w:val="24"/>
        </w:rPr>
        <w:t xml:space="preserve"> Публичные слушанья проводились 3 раза.</w:t>
      </w:r>
      <w:r w:rsidRPr="00E87C5A">
        <w:rPr>
          <w:rFonts w:ascii="Times New Roman" w:hAnsi="Times New Roman" w:cs="Times New Roman"/>
          <w:sz w:val="24"/>
          <w:szCs w:val="24"/>
        </w:rPr>
        <w:t xml:space="preserve"> Рассмотрено и принято 1</w:t>
      </w:r>
      <w:r w:rsidR="00A05CC4">
        <w:rPr>
          <w:rFonts w:ascii="Times New Roman" w:hAnsi="Times New Roman" w:cs="Times New Roman"/>
          <w:sz w:val="24"/>
          <w:szCs w:val="24"/>
        </w:rPr>
        <w:t>32</w:t>
      </w:r>
      <w:r w:rsidRPr="00E87C5A">
        <w:rPr>
          <w:rFonts w:ascii="Times New Roman" w:hAnsi="Times New Roman" w:cs="Times New Roman"/>
          <w:sz w:val="24"/>
          <w:szCs w:val="24"/>
        </w:rPr>
        <w:t xml:space="preserve"> решений.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Принятые Советом депутатов нормативные правовые акты официально опубликовывались в 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87C5A">
        <w:rPr>
          <w:rFonts w:ascii="Times New Roman" w:hAnsi="Times New Roman" w:cs="Times New Roman"/>
          <w:sz w:val="24"/>
          <w:szCs w:val="24"/>
        </w:rPr>
        <w:t>мкинской районной газете «Заря», размещались на официальном сайте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E87C5A">
        <w:rPr>
          <w:rFonts w:ascii="Times New Roman" w:hAnsi="Times New Roman" w:cs="Times New Roman"/>
          <w:sz w:val="24"/>
          <w:szCs w:val="24"/>
        </w:rPr>
        <w:t xml:space="preserve">в сети  Интернет. 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 xml:space="preserve">В течение всего времени осуществляется конструктивное сотрудничество представительного органа и надзирающей государственной структурой прокуратурой района. Все издаваемые  муниципальные нормативные правовые акты и их проекты подвергаются антикоррупционной экспертизе. 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О качестве нормативно-правовых актов говорит тот факт, что прокуратурой 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87C5A">
        <w:rPr>
          <w:rFonts w:ascii="Times New Roman" w:hAnsi="Times New Roman" w:cs="Times New Roman"/>
          <w:sz w:val="24"/>
          <w:szCs w:val="24"/>
        </w:rPr>
        <w:t xml:space="preserve">мкинского района не было отменено ни одно из наших решений, </w:t>
      </w:r>
      <w:r w:rsidR="00A8192F">
        <w:rPr>
          <w:rFonts w:ascii="Times New Roman" w:hAnsi="Times New Roman" w:cs="Times New Roman"/>
          <w:sz w:val="24"/>
          <w:szCs w:val="24"/>
        </w:rPr>
        <w:t xml:space="preserve">был внесен один </w:t>
      </w:r>
      <w:r w:rsidRPr="00E87C5A">
        <w:rPr>
          <w:rFonts w:ascii="Times New Roman" w:hAnsi="Times New Roman" w:cs="Times New Roman"/>
          <w:sz w:val="24"/>
          <w:szCs w:val="24"/>
        </w:rPr>
        <w:t>протест</w:t>
      </w:r>
      <w:r w:rsidR="00A8192F">
        <w:rPr>
          <w:rFonts w:ascii="Times New Roman" w:hAnsi="Times New Roman" w:cs="Times New Roman"/>
          <w:sz w:val="24"/>
          <w:szCs w:val="24"/>
        </w:rPr>
        <w:t xml:space="preserve"> прокурора на несоответствие Устава муниципального образования законодательству Российской Федерации и областному законодательству</w:t>
      </w:r>
      <w:r w:rsidRPr="00E87C5A">
        <w:rPr>
          <w:rFonts w:ascii="Times New Roman" w:hAnsi="Times New Roman" w:cs="Times New Roman"/>
          <w:sz w:val="24"/>
          <w:szCs w:val="24"/>
        </w:rPr>
        <w:t>.</w:t>
      </w:r>
    </w:p>
    <w:p w:rsidR="00D9586F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В 201</w:t>
      </w:r>
      <w:r w:rsidR="00A05CC4">
        <w:rPr>
          <w:rFonts w:ascii="Times New Roman" w:hAnsi="Times New Roman" w:cs="Times New Roman"/>
          <w:sz w:val="24"/>
          <w:szCs w:val="24"/>
        </w:rPr>
        <w:t>7</w:t>
      </w:r>
      <w:r w:rsidRPr="00E87C5A">
        <w:rPr>
          <w:rFonts w:ascii="Times New Roman" w:hAnsi="Times New Roman" w:cs="Times New Roman"/>
          <w:sz w:val="24"/>
          <w:szCs w:val="24"/>
        </w:rPr>
        <w:t xml:space="preserve"> году была проведена большая работа по внесению изменений в Устав муниципального образования «Т</w:t>
      </w:r>
      <w:r w:rsidR="00D9586F">
        <w:rPr>
          <w:rFonts w:ascii="Times New Roman" w:hAnsi="Times New Roman" w:cs="Times New Roman"/>
          <w:sz w:val="24"/>
          <w:szCs w:val="24"/>
        </w:rPr>
        <w:t>е</w:t>
      </w:r>
      <w:r w:rsidRPr="00E87C5A">
        <w:rPr>
          <w:rFonts w:ascii="Times New Roman" w:hAnsi="Times New Roman" w:cs="Times New Roman"/>
          <w:sz w:val="24"/>
          <w:szCs w:val="24"/>
        </w:rPr>
        <w:t>мкинский район» Смоленской области – основной нормативный правовой акт района, имеющий соответствующую юридическую силу, устанавливающий систему местного самоуправления, правовые, экономические и финансовые основы местного самоуправления, а также гарантии её осуществления на территории Т</w:t>
      </w:r>
      <w:r w:rsidR="00D9586F">
        <w:rPr>
          <w:rFonts w:ascii="Times New Roman" w:hAnsi="Times New Roman" w:cs="Times New Roman"/>
          <w:sz w:val="24"/>
          <w:szCs w:val="24"/>
        </w:rPr>
        <w:t>е</w:t>
      </w:r>
      <w:r w:rsidRPr="00E87C5A">
        <w:rPr>
          <w:rFonts w:ascii="Times New Roman" w:hAnsi="Times New Roman" w:cs="Times New Roman"/>
          <w:sz w:val="24"/>
          <w:szCs w:val="24"/>
        </w:rPr>
        <w:t xml:space="preserve">мкинского района. За отчетный период поправки в Устав вносились </w:t>
      </w:r>
      <w:r w:rsidR="00D9586F">
        <w:rPr>
          <w:rFonts w:ascii="Times New Roman" w:hAnsi="Times New Roman" w:cs="Times New Roman"/>
          <w:sz w:val="24"/>
          <w:szCs w:val="24"/>
        </w:rPr>
        <w:t>1</w:t>
      </w:r>
      <w:r w:rsidRPr="00E87C5A">
        <w:rPr>
          <w:rFonts w:ascii="Times New Roman" w:hAnsi="Times New Roman" w:cs="Times New Roman"/>
          <w:sz w:val="24"/>
          <w:szCs w:val="24"/>
        </w:rPr>
        <w:t xml:space="preserve"> раз. 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7C5A">
        <w:rPr>
          <w:rFonts w:ascii="Times New Roman" w:hAnsi="Times New Roman" w:cs="Times New Roman"/>
          <w:sz w:val="24"/>
          <w:szCs w:val="24"/>
        </w:rPr>
        <w:t>Изменения в Устав вносились в целях приведения Устава муниципального образования «Т</w:t>
      </w:r>
      <w:r w:rsidR="00D9586F">
        <w:rPr>
          <w:rFonts w:ascii="Times New Roman" w:hAnsi="Times New Roman" w:cs="Times New Roman"/>
          <w:sz w:val="24"/>
          <w:szCs w:val="24"/>
        </w:rPr>
        <w:t>е</w:t>
      </w:r>
      <w:r w:rsidRPr="00E87C5A">
        <w:rPr>
          <w:rFonts w:ascii="Times New Roman" w:hAnsi="Times New Roman" w:cs="Times New Roman"/>
          <w:sz w:val="24"/>
          <w:szCs w:val="24"/>
        </w:rPr>
        <w:t xml:space="preserve">мкинский район» Смоленской области в соответствие </w:t>
      </w:r>
      <w:r w:rsidR="00A05CC4" w:rsidRPr="00A05CC4">
        <w:rPr>
          <w:rFonts w:ascii="Times New Roman" w:hAnsi="Times New Roman" w:cs="Times New Roman"/>
          <w:sz w:val="24"/>
          <w:szCs w:val="24"/>
        </w:rPr>
        <w:t xml:space="preserve">с нормами Федерального закона от </w:t>
      </w:r>
      <w:r w:rsidR="00A05CC4" w:rsidRPr="00A05CC4">
        <w:rPr>
          <w:rFonts w:ascii="Times New Roman" w:hAnsi="Times New Roman" w:cs="Times New Roman"/>
          <w:sz w:val="24"/>
          <w:szCs w:val="24"/>
        </w:rPr>
        <w:lastRenderedPageBreak/>
        <w:t>06.10.2003 № 131-ФЗ «Об общих принципах организации местного самоуправления в Российской Федерации» (с изменениями), 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областного закона от 31.03.2009 № 9-з</w:t>
      </w:r>
      <w:proofErr w:type="gramEnd"/>
      <w:r w:rsidR="00A05CC4" w:rsidRPr="00A05CC4">
        <w:rPr>
          <w:rFonts w:ascii="Times New Roman" w:hAnsi="Times New Roman" w:cs="Times New Roman"/>
          <w:sz w:val="24"/>
          <w:szCs w:val="24"/>
        </w:rPr>
        <w:t xml:space="preserve">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Смоленской области» (с изменениями)</w:t>
      </w:r>
      <w:r w:rsidR="00AA70A2" w:rsidRPr="00A05CC4">
        <w:rPr>
          <w:rFonts w:ascii="Times New Roman" w:hAnsi="Times New Roman" w:cs="Times New Roman"/>
          <w:sz w:val="24"/>
          <w:szCs w:val="24"/>
        </w:rPr>
        <w:t xml:space="preserve"> </w:t>
      </w:r>
      <w:r w:rsidRPr="00E87C5A">
        <w:rPr>
          <w:rFonts w:ascii="Times New Roman" w:hAnsi="Times New Roman" w:cs="Times New Roman"/>
          <w:sz w:val="24"/>
          <w:szCs w:val="24"/>
        </w:rPr>
        <w:t>в некоторые статьи Устава были внесены изменения и дополнения.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Принятые районным Советом изменения в Устав успешно прошли государственную регистрацию в управлении Министерства юстиции по Смоленской области и в соответствии с решением Совета депутатов опубликованы в районной газете «Заря».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В 201</w:t>
      </w:r>
      <w:r w:rsidR="00A05CC4">
        <w:rPr>
          <w:rFonts w:ascii="Times New Roman" w:hAnsi="Times New Roman" w:cs="Times New Roman"/>
          <w:sz w:val="24"/>
          <w:szCs w:val="24"/>
        </w:rPr>
        <w:t>7</w:t>
      </w:r>
      <w:r w:rsidRPr="00E87C5A">
        <w:rPr>
          <w:rFonts w:ascii="Times New Roman" w:hAnsi="Times New Roman" w:cs="Times New Roman"/>
          <w:sz w:val="24"/>
          <w:szCs w:val="24"/>
        </w:rPr>
        <w:t xml:space="preserve"> году было принято </w:t>
      </w:r>
      <w:r w:rsidR="00276971">
        <w:rPr>
          <w:rFonts w:ascii="Times New Roman" w:hAnsi="Times New Roman" w:cs="Times New Roman"/>
          <w:sz w:val="24"/>
          <w:szCs w:val="24"/>
        </w:rPr>
        <w:t>3</w:t>
      </w:r>
      <w:r w:rsidRPr="00E87C5A">
        <w:rPr>
          <w:rFonts w:ascii="Times New Roman" w:hAnsi="Times New Roman" w:cs="Times New Roman"/>
          <w:sz w:val="24"/>
          <w:szCs w:val="24"/>
        </w:rPr>
        <w:t xml:space="preserve"> Положени</w:t>
      </w:r>
      <w:r w:rsidR="00276971">
        <w:rPr>
          <w:rFonts w:ascii="Times New Roman" w:hAnsi="Times New Roman" w:cs="Times New Roman"/>
          <w:sz w:val="24"/>
          <w:szCs w:val="24"/>
        </w:rPr>
        <w:t>я</w:t>
      </w:r>
      <w:r w:rsidRPr="00E87C5A">
        <w:rPr>
          <w:rFonts w:ascii="Times New Roman" w:hAnsi="Times New Roman" w:cs="Times New Roman"/>
          <w:sz w:val="24"/>
          <w:szCs w:val="24"/>
        </w:rPr>
        <w:t>, а именно:</w:t>
      </w:r>
    </w:p>
    <w:p w:rsidR="00E44515" w:rsidRPr="00276971" w:rsidRDefault="00276971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76971">
        <w:rPr>
          <w:rFonts w:ascii="Times New Roman" w:hAnsi="Times New Roman" w:cs="Times New Roman"/>
          <w:sz w:val="24"/>
          <w:szCs w:val="24"/>
        </w:rPr>
        <w:t>Положение об Общественном совете муниципального образования «Темкинский район» Смоленской области</w:t>
      </w:r>
      <w:r w:rsidR="00E44515" w:rsidRPr="00276971">
        <w:rPr>
          <w:rFonts w:ascii="Times New Roman" w:hAnsi="Times New Roman" w:cs="Times New Roman"/>
          <w:sz w:val="24"/>
          <w:szCs w:val="24"/>
        </w:rPr>
        <w:t>;</w:t>
      </w:r>
    </w:p>
    <w:p w:rsidR="00276971" w:rsidRPr="00276971" w:rsidRDefault="00276971" w:rsidP="00276971">
      <w:pPr>
        <w:autoSpaceDE w:val="0"/>
        <w:autoSpaceDN w:val="0"/>
        <w:adjustRightInd w:val="0"/>
        <w:ind w:right="-2" w:firstLine="426"/>
        <w:jc w:val="both"/>
      </w:pPr>
      <w:r>
        <w:t xml:space="preserve">- </w:t>
      </w:r>
      <w:r w:rsidRPr="00276971">
        <w:t>Положение о порядке планирования приватизации и порядке принятия решений об условиях приватизации муниципального имущества муниципального образования «Темкинский район» Смоленской области</w:t>
      </w:r>
    </w:p>
    <w:p w:rsidR="00E44515" w:rsidRPr="00276971" w:rsidRDefault="00276971" w:rsidP="00276971">
      <w:pPr>
        <w:autoSpaceDE w:val="0"/>
        <w:autoSpaceDN w:val="0"/>
        <w:adjustRightInd w:val="0"/>
        <w:ind w:right="-2" w:firstLine="426"/>
        <w:jc w:val="both"/>
      </w:pPr>
      <w:r>
        <w:t xml:space="preserve">- </w:t>
      </w:r>
      <w:r w:rsidRPr="00276971">
        <w:t xml:space="preserve">Положение о порядке определения размера арендной платы за земельные участки, государственная собственность на которые не разграничена и </w:t>
      </w:r>
      <w:proofErr w:type="gramStart"/>
      <w:r w:rsidRPr="00276971">
        <w:t>находящихся</w:t>
      </w:r>
      <w:proofErr w:type="gramEnd"/>
      <w:r w:rsidRPr="00276971">
        <w:t xml:space="preserve"> в муниципальной собственности муниципального образования «Темкинский район» Смоленской области</w:t>
      </w:r>
      <w:r w:rsidR="00E44515" w:rsidRPr="00276971">
        <w:t>.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 xml:space="preserve">Приоритетным направлением в деятельности районного Совета была работа по созданию нормативной базы направленной на совершенствование бюджетной политики. Была проведена работа, совместно с Администрацией муниципального образования, по формированию утверждению, по </w:t>
      </w:r>
      <w:proofErr w:type="gramStart"/>
      <w:r w:rsidRPr="00E87C5A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E87C5A">
        <w:rPr>
          <w:rFonts w:ascii="Times New Roman" w:hAnsi="Times New Roman" w:cs="Times New Roman"/>
          <w:sz w:val="24"/>
          <w:szCs w:val="24"/>
        </w:rPr>
        <w:t xml:space="preserve"> его исполнением. В 201</w:t>
      </w:r>
      <w:r w:rsidR="00276971">
        <w:rPr>
          <w:rFonts w:ascii="Times New Roman" w:hAnsi="Times New Roman" w:cs="Times New Roman"/>
          <w:sz w:val="24"/>
          <w:szCs w:val="24"/>
        </w:rPr>
        <w:t>7</w:t>
      </w:r>
      <w:r w:rsidRPr="00E87C5A">
        <w:rPr>
          <w:rFonts w:ascii="Times New Roman" w:hAnsi="Times New Roman" w:cs="Times New Roman"/>
          <w:sz w:val="24"/>
          <w:szCs w:val="24"/>
        </w:rPr>
        <w:t xml:space="preserve"> году на 1</w:t>
      </w:r>
      <w:r w:rsidR="00276971">
        <w:rPr>
          <w:rFonts w:ascii="Times New Roman" w:hAnsi="Times New Roman" w:cs="Times New Roman"/>
          <w:sz w:val="24"/>
          <w:szCs w:val="24"/>
        </w:rPr>
        <w:t>3</w:t>
      </w:r>
      <w:r w:rsidRPr="00E87C5A">
        <w:rPr>
          <w:rFonts w:ascii="Times New Roman" w:hAnsi="Times New Roman" w:cs="Times New Roman"/>
          <w:sz w:val="24"/>
          <w:szCs w:val="24"/>
        </w:rPr>
        <w:t xml:space="preserve"> из 1</w:t>
      </w:r>
      <w:r w:rsidR="00276971">
        <w:rPr>
          <w:rFonts w:ascii="Times New Roman" w:hAnsi="Times New Roman" w:cs="Times New Roman"/>
          <w:sz w:val="24"/>
          <w:szCs w:val="24"/>
        </w:rPr>
        <w:t>8</w:t>
      </w:r>
      <w:r w:rsidRPr="00E87C5A">
        <w:rPr>
          <w:rFonts w:ascii="Times New Roman" w:hAnsi="Times New Roman" w:cs="Times New Roman"/>
          <w:sz w:val="24"/>
          <w:szCs w:val="24"/>
        </w:rPr>
        <w:t xml:space="preserve"> заседаний рассматривались вопросы корректировки доходной и расходной частей бюджета. Сам проект бюджета был рассмотрен в </w:t>
      </w:r>
      <w:r w:rsidR="00276971">
        <w:rPr>
          <w:rFonts w:ascii="Times New Roman" w:hAnsi="Times New Roman" w:cs="Times New Roman"/>
          <w:sz w:val="24"/>
          <w:szCs w:val="24"/>
        </w:rPr>
        <w:t>двух</w:t>
      </w:r>
      <w:r w:rsidRPr="00E87C5A">
        <w:rPr>
          <w:rFonts w:ascii="Times New Roman" w:hAnsi="Times New Roman" w:cs="Times New Roman"/>
          <w:sz w:val="24"/>
          <w:szCs w:val="24"/>
        </w:rPr>
        <w:t xml:space="preserve"> чтени</w:t>
      </w:r>
      <w:r w:rsidR="00276971">
        <w:rPr>
          <w:rFonts w:ascii="Times New Roman" w:hAnsi="Times New Roman" w:cs="Times New Roman"/>
          <w:sz w:val="24"/>
          <w:szCs w:val="24"/>
        </w:rPr>
        <w:t>ях</w:t>
      </w:r>
      <w:r w:rsidRPr="00E87C5A">
        <w:rPr>
          <w:rFonts w:ascii="Times New Roman" w:hAnsi="Times New Roman" w:cs="Times New Roman"/>
          <w:sz w:val="24"/>
          <w:szCs w:val="24"/>
        </w:rPr>
        <w:t>, пройдя публичные слушания с одобрительным заключением Контрольно-ревизионной комиссии муниципального образования «Т</w:t>
      </w:r>
      <w:r w:rsidR="00D9586F">
        <w:rPr>
          <w:rFonts w:ascii="Times New Roman" w:hAnsi="Times New Roman" w:cs="Times New Roman"/>
          <w:sz w:val="24"/>
          <w:szCs w:val="24"/>
        </w:rPr>
        <w:t>е</w:t>
      </w:r>
      <w:r w:rsidRPr="00E87C5A">
        <w:rPr>
          <w:rFonts w:ascii="Times New Roman" w:hAnsi="Times New Roman" w:cs="Times New Roman"/>
          <w:sz w:val="24"/>
          <w:szCs w:val="24"/>
        </w:rPr>
        <w:t>мкинский район» Смоленской области.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Для эффективной работы всех областей жизнедеятельности района собственных доходов недостаточно.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Одним из основных принципов местного самоуправления в нашем государстве является участие население в его осуществлении. Публичные слушания – это одно из форм непосредственного участия населения в решении вопросов местного значения. В 201</w:t>
      </w:r>
      <w:r w:rsidR="00A63F34">
        <w:rPr>
          <w:rFonts w:ascii="Times New Roman" w:hAnsi="Times New Roman" w:cs="Times New Roman"/>
          <w:sz w:val="24"/>
          <w:szCs w:val="24"/>
        </w:rPr>
        <w:t>7</w:t>
      </w:r>
      <w:r w:rsidRPr="00E87C5A">
        <w:rPr>
          <w:rFonts w:ascii="Times New Roman" w:hAnsi="Times New Roman" w:cs="Times New Roman"/>
          <w:sz w:val="24"/>
          <w:szCs w:val="24"/>
        </w:rPr>
        <w:t xml:space="preserve"> году публичные слушания проводились три раза. Все публичные слушания были проведены по инициативе Совета депутатов. Они касались внесения изменений и дополнений в Устав муниципального образования «Т</w:t>
      </w:r>
      <w:r w:rsidR="00D9586F">
        <w:rPr>
          <w:rFonts w:ascii="Times New Roman" w:hAnsi="Times New Roman" w:cs="Times New Roman"/>
          <w:sz w:val="24"/>
          <w:szCs w:val="24"/>
        </w:rPr>
        <w:t>е</w:t>
      </w:r>
      <w:r w:rsidRPr="00E87C5A">
        <w:rPr>
          <w:rFonts w:ascii="Times New Roman" w:hAnsi="Times New Roman" w:cs="Times New Roman"/>
          <w:sz w:val="24"/>
          <w:szCs w:val="24"/>
        </w:rPr>
        <w:t>мкинский район» Смоленской области, принятия местного бюджета на следующий финансовый год и утверждение отчета исполнения местного бюджета за истекший год. По результатам публичных слушаний участниками принимались решения, носящие рекомендательный характер, которые направлялись в Совет депутатов для принятия соответствующих решений.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Сво</w:t>
      </w:r>
      <w:r w:rsidR="00D9586F">
        <w:rPr>
          <w:rFonts w:ascii="Times New Roman" w:hAnsi="Times New Roman" w:cs="Times New Roman"/>
          <w:sz w:val="24"/>
          <w:szCs w:val="24"/>
        </w:rPr>
        <w:t>е</w:t>
      </w:r>
      <w:r w:rsidRPr="00E87C5A">
        <w:rPr>
          <w:rFonts w:ascii="Times New Roman" w:hAnsi="Times New Roman" w:cs="Times New Roman"/>
          <w:sz w:val="24"/>
          <w:szCs w:val="24"/>
        </w:rPr>
        <w:t xml:space="preserve"> отражение в решение депутатского корпуса нашли вопросы социальной направленности. На заседаниях постоянной комиссии по социальной политике изучали проблемы учреждений здравоохранения, образования, культуры, обоснованно ставили задачи по повышению бюджетного обеспечения отраслей данной сферы.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Немаловажным направлением в работе Т</w:t>
      </w:r>
      <w:r w:rsidR="00D9586F">
        <w:rPr>
          <w:rFonts w:ascii="Times New Roman" w:hAnsi="Times New Roman" w:cs="Times New Roman"/>
          <w:sz w:val="24"/>
          <w:szCs w:val="24"/>
        </w:rPr>
        <w:t>е</w:t>
      </w:r>
      <w:r w:rsidRPr="00E87C5A">
        <w:rPr>
          <w:rFonts w:ascii="Times New Roman" w:hAnsi="Times New Roman" w:cs="Times New Roman"/>
          <w:sz w:val="24"/>
          <w:szCs w:val="24"/>
        </w:rPr>
        <w:t xml:space="preserve">мкинского районного Совета депутатов является заслушивание отчетов и информаций органов и должностных лиц местного самоуправления по исполнению вопросов местного значения и своих полномочий, а также руководителей муниципальных учреждений. 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 xml:space="preserve">За отчетный период было заслушано 3 отчета и </w:t>
      </w:r>
      <w:r w:rsidR="00A63F34">
        <w:rPr>
          <w:rFonts w:ascii="Times New Roman" w:hAnsi="Times New Roman" w:cs="Times New Roman"/>
          <w:sz w:val="24"/>
          <w:szCs w:val="24"/>
        </w:rPr>
        <w:t>49</w:t>
      </w:r>
      <w:r w:rsidRPr="00E87C5A">
        <w:rPr>
          <w:rFonts w:ascii="Times New Roman" w:hAnsi="Times New Roman" w:cs="Times New Roman"/>
          <w:sz w:val="24"/>
          <w:szCs w:val="24"/>
        </w:rPr>
        <w:t xml:space="preserve"> информаций, в том числе отчеты </w:t>
      </w:r>
      <w:r w:rsidR="004251E5">
        <w:rPr>
          <w:rFonts w:ascii="Times New Roman" w:hAnsi="Times New Roman" w:cs="Times New Roman"/>
          <w:sz w:val="24"/>
          <w:szCs w:val="24"/>
        </w:rPr>
        <w:t>Председателя Темкинского районного Совета депутатов</w:t>
      </w:r>
      <w:r w:rsidRPr="00E87C5A">
        <w:rPr>
          <w:rFonts w:ascii="Times New Roman" w:hAnsi="Times New Roman" w:cs="Times New Roman"/>
          <w:sz w:val="24"/>
          <w:szCs w:val="24"/>
        </w:rPr>
        <w:t xml:space="preserve"> и Главы  муниципального образования о результатах деятельности за 201</w:t>
      </w:r>
      <w:r w:rsidR="00A63F34">
        <w:rPr>
          <w:rFonts w:ascii="Times New Roman" w:hAnsi="Times New Roman" w:cs="Times New Roman"/>
          <w:sz w:val="24"/>
          <w:szCs w:val="24"/>
        </w:rPr>
        <w:t>6</w:t>
      </w:r>
      <w:r w:rsidRPr="00E87C5A">
        <w:rPr>
          <w:rFonts w:ascii="Times New Roman" w:hAnsi="Times New Roman" w:cs="Times New Roman"/>
          <w:sz w:val="24"/>
          <w:szCs w:val="24"/>
        </w:rPr>
        <w:t xml:space="preserve"> год и отчет председателя Контрольно-ревизионной комиссии муниципального образования «Т</w:t>
      </w:r>
      <w:r w:rsidR="005C0B68">
        <w:rPr>
          <w:rFonts w:ascii="Times New Roman" w:hAnsi="Times New Roman" w:cs="Times New Roman"/>
          <w:sz w:val="24"/>
          <w:szCs w:val="24"/>
        </w:rPr>
        <w:t>е</w:t>
      </w:r>
      <w:r w:rsidRPr="00E87C5A">
        <w:rPr>
          <w:rFonts w:ascii="Times New Roman" w:hAnsi="Times New Roman" w:cs="Times New Roman"/>
          <w:sz w:val="24"/>
          <w:szCs w:val="24"/>
        </w:rPr>
        <w:t>мкинский район» Смоленской области.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 xml:space="preserve">Немаловажное значение в деятельности Председателя Совета депутатов имеет работа с документами, рассмотрение писем и обращений, прием избирателей по личным вопросам. Все обращения граждан рассматриваются и разрешаются в установленные сроки, заявителю дается письменный ответ или устное разъяснение. Работа с письмами граждан осуществляется в строгом </w:t>
      </w:r>
      <w:r w:rsidRPr="00E87C5A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Федеральным законом от 02.05.2006 № 59-ФЗ «О порядке рассмотрения обращения граждан в Российской Федерации». 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Преобладающее число вопросов, поставленных жителями, касаются работы жилищно-коммунального хозяйства, благоустройства населенных пунктов муниципального района, оказания материальной помощи и транспортного обеспечения.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В 201</w:t>
      </w:r>
      <w:r w:rsidR="00A63F34">
        <w:rPr>
          <w:rFonts w:ascii="Times New Roman" w:hAnsi="Times New Roman" w:cs="Times New Roman"/>
          <w:sz w:val="24"/>
          <w:szCs w:val="24"/>
        </w:rPr>
        <w:t>8</w:t>
      </w:r>
      <w:r w:rsidRPr="00E87C5A">
        <w:rPr>
          <w:rFonts w:ascii="Times New Roman" w:hAnsi="Times New Roman" w:cs="Times New Roman"/>
          <w:sz w:val="24"/>
          <w:szCs w:val="24"/>
        </w:rPr>
        <w:t xml:space="preserve"> году необходимо продолжать работу, направленную на обеспечение стабильности  в экономике муниципального район</w:t>
      </w:r>
      <w:r w:rsidR="00A63F34">
        <w:rPr>
          <w:rFonts w:ascii="Times New Roman" w:hAnsi="Times New Roman" w:cs="Times New Roman"/>
          <w:sz w:val="24"/>
          <w:szCs w:val="24"/>
        </w:rPr>
        <w:t>а</w:t>
      </w:r>
      <w:r w:rsidRPr="00E87C5A">
        <w:rPr>
          <w:rFonts w:ascii="Times New Roman" w:hAnsi="Times New Roman" w:cs="Times New Roman"/>
          <w:sz w:val="24"/>
          <w:szCs w:val="24"/>
        </w:rPr>
        <w:t xml:space="preserve">. Принятый нами бюджет муниципального района направлен на  социальную направленность. Необходимо обеспечить в полном объеме все предусмотренные федеральным и областным законодательством денежные выплаты населению и заработной платы работникам бюджетной сферы. 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В заключении я хотел бы отметить, что в районе существует еще много нерешённых задач. Поэтому усилиями всех органов и должностных лиц надо стремиться к нашей главной цели – сделать Т</w:t>
      </w:r>
      <w:r w:rsidR="0037533D">
        <w:rPr>
          <w:rFonts w:ascii="Times New Roman" w:hAnsi="Times New Roman" w:cs="Times New Roman"/>
          <w:sz w:val="24"/>
          <w:szCs w:val="24"/>
        </w:rPr>
        <w:t>е</w:t>
      </w:r>
      <w:r w:rsidRPr="00E87C5A">
        <w:rPr>
          <w:rFonts w:ascii="Times New Roman" w:hAnsi="Times New Roman" w:cs="Times New Roman"/>
          <w:sz w:val="24"/>
          <w:szCs w:val="24"/>
        </w:rPr>
        <w:t xml:space="preserve">мкинский район экономически перспективным, современным и комфортным для проживания наших граждан. </w:t>
      </w:r>
    </w:p>
    <w:p w:rsidR="00E44515" w:rsidRPr="00E87C5A" w:rsidRDefault="00E44515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 xml:space="preserve">Мне хочется выразить благодарность Главе муниципального образования </w:t>
      </w:r>
      <w:r w:rsidR="0037533D">
        <w:rPr>
          <w:rFonts w:ascii="Times New Roman" w:hAnsi="Times New Roman" w:cs="Times New Roman"/>
          <w:sz w:val="24"/>
          <w:szCs w:val="24"/>
        </w:rPr>
        <w:t>Сергею Анатольевичу Гуляеву</w:t>
      </w:r>
      <w:r w:rsidRPr="00E87C5A">
        <w:rPr>
          <w:rFonts w:ascii="Times New Roman" w:hAnsi="Times New Roman" w:cs="Times New Roman"/>
          <w:sz w:val="24"/>
          <w:szCs w:val="24"/>
        </w:rPr>
        <w:t>, работникам Администрации муниципального образования, Главам сельских поселений за понимание, поддержку и совместную работу, коллегам – депутатам – за единение и согласованность в принятии решений, а также всем с кем приходится решать различного рода вопросы.</w:t>
      </w:r>
    </w:p>
    <w:p w:rsidR="00515273" w:rsidRDefault="00515273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15273" w:rsidRPr="00E87C5A" w:rsidRDefault="00515273" w:rsidP="00E44515">
      <w:pPr>
        <w:pStyle w:val="a5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C0B68" w:rsidRDefault="00E44515" w:rsidP="0084340A">
      <w:pPr>
        <w:pStyle w:val="a5"/>
        <w:ind w:firstLine="426"/>
        <w:jc w:val="both"/>
        <w:rPr>
          <w:szCs w:val="24"/>
        </w:rPr>
      </w:pPr>
      <w:r w:rsidRPr="00E87C5A">
        <w:rPr>
          <w:rFonts w:ascii="Times New Roman" w:hAnsi="Times New Roman" w:cs="Times New Roman"/>
          <w:sz w:val="24"/>
          <w:szCs w:val="24"/>
        </w:rPr>
        <w:t>Спасибо за внимание!</w:t>
      </w:r>
    </w:p>
    <w:sectPr w:rsidR="005C0B68" w:rsidSect="00646FB3">
      <w:pgSz w:w="11906" w:h="16838"/>
      <w:pgMar w:top="567" w:right="567" w:bottom="567" w:left="102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13B" w:rsidRDefault="0090113B" w:rsidP="00646FB3">
      <w:r>
        <w:separator/>
      </w:r>
    </w:p>
  </w:endnote>
  <w:endnote w:type="continuationSeparator" w:id="0">
    <w:p w:rsidR="0090113B" w:rsidRDefault="0090113B" w:rsidP="00646F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13B" w:rsidRDefault="0090113B" w:rsidP="00646FB3">
      <w:r>
        <w:separator/>
      </w:r>
    </w:p>
  </w:footnote>
  <w:footnote w:type="continuationSeparator" w:id="0">
    <w:p w:rsidR="0090113B" w:rsidRDefault="0090113B" w:rsidP="00646F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39446A"/>
    <w:multiLevelType w:val="multilevel"/>
    <w:tmpl w:val="45E4A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60D53"/>
    <w:multiLevelType w:val="multilevel"/>
    <w:tmpl w:val="CEB81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8304AC"/>
    <w:multiLevelType w:val="hybridMultilevel"/>
    <w:tmpl w:val="B1F0D112"/>
    <w:lvl w:ilvl="0" w:tplc="0C961B3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9A34D1"/>
    <w:multiLevelType w:val="multilevel"/>
    <w:tmpl w:val="E18AFF48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1FC7"/>
    <w:rsid w:val="0005683C"/>
    <w:rsid w:val="000F208E"/>
    <w:rsid w:val="000F256D"/>
    <w:rsid w:val="00106B55"/>
    <w:rsid w:val="00121005"/>
    <w:rsid w:val="00163479"/>
    <w:rsid w:val="001D0C2C"/>
    <w:rsid w:val="00200841"/>
    <w:rsid w:val="00235EEF"/>
    <w:rsid w:val="0023653D"/>
    <w:rsid w:val="00263383"/>
    <w:rsid w:val="00274FB7"/>
    <w:rsid w:val="00276971"/>
    <w:rsid w:val="00282632"/>
    <w:rsid w:val="00283303"/>
    <w:rsid w:val="002A3819"/>
    <w:rsid w:val="002F0B5C"/>
    <w:rsid w:val="00345FB5"/>
    <w:rsid w:val="0034723E"/>
    <w:rsid w:val="003563CC"/>
    <w:rsid w:val="00365504"/>
    <w:rsid w:val="0037533D"/>
    <w:rsid w:val="0039161E"/>
    <w:rsid w:val="003D4586"/>
    <w:rsid w:val="004251E5"/>
    <w:rsid w:val="0043769B"/>
    <w:rsid w:val="004422CF"/>
    <w:rsid w:val="00461A05"/>
    <w:rsid w:val="004856AA"/>
    <w:rsid w:val="004A4837"/>
    <w:rsid w:val="004C22AF"/>
    <w:rsid w:val="004F629F"/>
    <w:rsid w:val="005151C3"/>
    <w:rsid w:val="00515273"/>
    <w:rsid w:val="00543D93"/>
    <w:rsid w:val="00544CC1"/>
    <w:rsid w:val="00546D0A"/>
    <w:rsid w:val="005869F8"/>
    <w:rsid w:val="005C0B68"/>
    <w:rsid w:val="005C4546"/>
    <w:rsid w:val="00646FB3"/>
    <w:rsid w:val="00681F12"/>
    <w:rsid w:val="006D66C0"/>
    <w:rsid w:val="006F1FC7"/>
    <w:rsid w:val="0075731E"/>
    <w:rsid w:val="0077458D"/>
    <w:rsid w:val="00775ECC"/>
    <w:rsid w:val="00790110"/>
    <w:rsid w:val="007B00D4"/>
    <w:rsid w:val="007B68AC"/>
    <w:rsid w:val="007C68C4"/>
    <w:rsid w:val="00824E18"/>
    <w:rsid w:val="0084340A"/>
    <w:rsid w:val="008437F0"/>
    <w:rsid w:val="00847D0D"/>
    <w:rsid w:val="008610C3"/>
    <w:rsid w:val="00880FE4"/>
    <w:rsid w:val="00896AEB"/>
    <w:rsid w:val="008C561C"/>
    <w:rsid w:val="008F3C01"/>
    <w:rsid w:val="0090113B"/>
    <w:rsid w:val="00913376"/>
    <w:rsid w:val="00915BBA"/>
    <w:rsid w:val="00923AE3"/>
    <w:rsid w:val="00936C90"/>
    <w:rsid w:val="00954413"/>
    <w:rsid w:val="009B3380"/>
    <w:rsid w:val="009D5496"/>
    <w:rsid w:val="009F1747"/>
    <w:rsid w:val="009F73A6"/>
    <w:rsid w:val="00A03CFC"/>
    <w:rsid w:val="00A05CC4"/>
    <w:rsid w:val="00A63F34"/>
    <w:rsid w:val="00A675D6"/>
    <w:rsid w:val="00A8192F"/>
    <w:rsid w:val="00AA00BF"/>
    <w:rsid w:val="00AA70A2"/>
    <w:rsid w:val="00AB3E9D"/>
    <w:rsid w:val="00AD7CF0"/>
    <w:rsid w:val="00AF03D3"/>
    <w:rsid w:val="00AF1E52"/>
    <w:rsid w:val="00AF2877"/>
    <w:rsid w:val="00B523C9"/>
    <w:rsid w:val="00B70290"/>
    <w:rsid w:val="00BF2B9D"/>
    <w:rsid w:val="00C2132E"/>
    <w:rsid w:val="00C932CB"/>
    <w:rsid w:val="00C942BE"/>
    <w:rsid w:val="00CC65DA"/>
    <w:rsid w:val="00CD6DA4"/>
    <w:rsid w:val="00D41982"/>
    <w:rsid w:val="00D43785"/>
    <w:rsid w:val="00D442DD"/>
    <w:rsid w:val="00D44CE6"/>
    <w:rsid w:val="00D76354"/>
    <w:rsid w:val="00D9586F"/>
    <w:rsid w:val="00DB0E7F"/>
    <w:rsid w:val="00DB2E60"/>
    <w:rsid w:val="00DC2383"/>
    <w:rsid w:val="00DC3C86"/>
    <w:rsid w:val="00DD49E8"/>
    <w:rsid w:val="00E00F68"/>
    <w:rsid w:val="00E031B3"/>
    <w:rsid w:val="00E059B7"/>
    <w:rsid w:val="00E44515"/>
    <w:rsid w:val="00E973E0"/>
    <w:rsid w:val="00EA11CF"/>
    <w:rsid w:val="00EA30A0"/>
    <w:rsid w:val="00F15E94"/>
    <w:rsid w:val="00F17F58"/>
    <w:rsid w:val="00F33E3F"/>
    <w:rsid w:val="00F45FD9"/>
    <w:rsid w:val="00F544C4"/>
    <w:rsid w:val="00F739BF"/>
    <w:rsid w:val="00F73B89"/>
    <w:rsid w:val="00F8702B"/>
    <w:rsid w:val="00F9635E"/>
    <w:rsid w:val="00FC3744"/>
    <w:rsid w:val="00FD5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276971"/>
    <w:pPr>
      <w:keepNext/>
      <w:spacing w:before="240" w:after="6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F1FC7"/>
    <w:rPr>
      <w:b/>
      <w:bCs/>
    </w:rPr>
  </w:style>
  <w:style w:type="paragraph" w:styleId="a4">
    <w:name w:val="Normal (Web)"/>
    <w:basedOn w:val="a"/>
    <w:uiPriority w:val="99"/>
    <w:unhideWhenUsed/>
    <w:rsid w:val="006F1FC7"/>
    <w:pPr>
      <w:spacing w:before="100" w:beforeAutospacing="1" w:after="119"/>
    </w:pPr>
  </w:style>
  <w:style w:type="paragraph" w:styleId="a5">
    <w:name w:val="No Spacing"/>
    <w:uiPriority w:val="1"/>
    <w:qFormat/>
    <w:rsid w:val="0023653D"/>
    <w:pPr>
      <w:spacing w:after="0" w:line="240" w:lineRule="auto"/>
    </w:pPr>
  </w:style>
  <w:style w:type="paragraph" w:customStyle="1" w:styleId="Standard">
    <w:name w:val="Standard"/>
    <w:rsid w:val="00847D0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847D0D"/>
    <w:pPr>
      <w:spacing w:after="120"/>
    </w:pPr>
  </w:style>
  <w:style w:type="character" w:customStyle="1" w:styleId="20">
    <w:name w:val="Заголовок 2 Знак"/>
    <w:basedOn w:val="a0"/>
    <w:link w:val="2"/>
    <w:uiPriority w:val="9"/>
    <w:rsid w:val="00847D0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6">
    <w:name w:val="header"/>
    <w:basedOn w:val="a"/>
    <w:link w:val="a7"/>
    <w:uiPriority w:val="99"/>
    <w:semiHidden/>
    <w:unhideWhenUsed/>
    <w:rsid w:val="00646FB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646FB3"/>
  </w:style>
  <w:style w:type="paragraph" w:styleId="a8">
    <w:name w:val="footer"/>
    <w:basedOn w:val="a"/>
    <w:link w:val="a9"/>
    <w:uiPriority w:val="99"/>
    <w:semiHidden/>
    <w:unhideWhenUsed/>
    <w:rsid w:val="00646F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46FB3"/>
  </w:style>
  <w:style w:type="character" w:customStyle="1" w:styleId="aa">
    <w:name w:val="Основной текст_"/>
    <w:basedOn w:val="a0"/>
    <w:link w:val="4"/>
    <w:rsid w:val="0034723E"/>
    <w:rPr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a"/>
    <w:rsid w:val="0034723E"/>
    <w:pPr>
      <w:shd w:val="clear" w:color="auto" w:fill="FFFFFF"/>
      <w:spacing w:after="120" w:line="485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1">
    <w:name w:val="Заголовок 2 Знак1"/>
    <w:basedOn w:val="a0"/>
    <w:link w:val="2"/>
    <w:uiPriority w:val="9"/>
    <w:semiHidden/>
    <w:rsid w:val="002769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Title">
    <w:name w:val="ConsTitle"/>
    <w:rsid w:val="002769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4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3</Pages>
  <Words>1418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</cp:lastModifiedBy>
  <cp:revision>48</cp:revision>
  <cp:lastPrinted>2017-05-22T11:29:00Z</cp:lastPrinted>
  <dcterms:created xsi:type="dcterms:W3CDTF">2014-04-22T05:25:00Z</dcterms:created>
  <dcterms:modified xsi:type="dcterms:W3CDTF">2018-03-21T06:02:00Z</dcterms:modified>
</cp:coreProperties>
</file>