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F4" w:rsidRPr="007F21EE" w:rsidRDefault="008B59F4" w:rsidP="008B59F4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Финансовое управление</w:t>
      </w:r>
    </w:p>
    <w:p w:rsidR="008B59F4" w:rsidRPr="007F21EE" w:rsidRDefault="008B59F4" w:rsidP="008B59F4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Администрации муниципального образования</w:t>
      </w:r>
    </w:p>
    <w:p w:rsidR="008B59F4" w:rsidRPr="007F21EE" w:rsidRDefault="008B59F4" w:rsidP="008B59F4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«Темкинский муниципальный округ» Смоленской области</w:t>
      </w:r>
    </w:p>
    <w:p w:rsidR="008B59F4" w:rsidRPr="007F21EE" w:rsidRDefault="008B59F4" w:rsidP="008B59F4">
      <w:pPr>
        <w:jc w:val="center"/>
        <w:rPr>
          <w:b/>
          <w:sz w:val="28"/>
          <w:szCs w:val="28"/>
        </w:rPr>
      </w:pPr>
    </w:p>
    <w:p w:rsidR="008B59F4" w:rsidRPr="007F21EE" w:rsidRDefault="008B59F4" w:rsidP="008B59F4">
      <w:pPr>
        <w:rPr>
          <w:b/>
          <w:sz w:val="28"/>
          <w:szCs w:val="28"/>
        </w:rPr>
      </w:pPr>
    </w:p>
    <w:p w:rsidR="008B59F4" w:rsidRPr="007F21EE" w:rsidRDefault="008B59F4" w:rsidP="008B59F4">
      <w:pPr>
        <w:jc w:val="center"/>
        <w:rPr>
          <w:sz w:val="28"/>
          <w:szCs w:val="28"/>
        </w:rPr>
      </w:pPr>
      <w:r w:rsidRPr="007F21EE">
        <w:rPr>
          <w:b/>
          <w:sz w:val="28"/>
          <w:szCs w:val="28"/>
        </w:rPr>
        <w:t>П Р И К А З</w:t>
      </w:r>
    </w:p>
    <w:p w:rsidR="008B59F4" w:rsidRPr="007F21EE" w:rsidRDefault="008B59F4" w:rsidP="008B59F4">
      <w:pPr>
        <w:tabs>
          <w:tab w:val="right" w:pos="9637"/>
        </w:tabs>
        <w:rPr>
          <w:sz w:val="28"/>
          <w:szCs w:val="28"/>
        </w:rPr>
      </w:pPr>
      <w:r w:rsidRPr="007F21EE">
        <w:rPr>
          <w:sz w:val="28"/>
          <w:szCs w:val="28"/>
        </w:rPr>
        <w:t xml:space="preserve"> от 12 февраля 2025 года                                                                 № 1</w:t>
      </w:r>
      <w:r>
        <w:rPr>
          <w:sz w:val="28"/>
          <w:szCs w:val="28"/>
        </w:rPr>
        <w:t>2</w:t>
      </w:r>
    </w:p>
    <w:p w:rsidR="00FA18D3" w:rsidRPr="00DF331E" w:rsidRDefault="00FA18D3" w:rsidP="00FA18D3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33"/>
      </w:tblGrid>
      <w:tr w:rsidR="0067056B" w:rsidTr="003F36AA">
        <w:trPr>
          <w:trHeight w:val="4287"/>
        </w:trPr>
        <w:tc>
          <w:tcPr>
            <w:tcW w:w="5633" w:type="dxa"/>
            <w:hideMark/>
          </w:tcPr>
          <w:p w:rsidR="00FA18D3" w:rsidRDefault="00FA18D3" w:rsidP="003F36AA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sz w:val="28"/>
                <w:szCs w:val="28"/>
                <w:lang w:eastAsia="en-US"/>
              </w:rPr>
            </w:pPr>
          </w:p>
          <w:p w:rsidR="003F36AA" w:rsidRDefault="0067056B" w:rsidP="00453FB9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left="-108" w:right="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Порядка </w:t>
            </w:r>
            <w:r w:rsidR="007B0564" w:rsidRPr="007B0564">
              <w:rPr>
                <w:rFonts w:eastAsiaTheme="minorHAnsi"/>
                <w:sz w:val="28"/>
                <w:szCs w:val="28"/>
                <w:lang w:eastAsia="en-US"/>
              </w:rPr>
              <w:t>представления главным распорядител</w:t>
            </w:r>
            <w:r w:rsidR="00D06C2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84A0C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7B0564" w:rsidRPr="007B0564">
              <w:rPr>
                <w:rFonts w:eastAsiaTheme="minorHAnsi"/>
                <w:sz w:val="28"/>
                <w:szCs w:val="28"/>
                <w:lang w:eastAsia="en-US"/>
              </w:rPr>
              <w:t xml:space="preserve"> средств бюджет</w:t>
            </w:r>
            <w:r w:rsidR="00D06C2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84A0C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 w:rsidR="00D06C2F">
              <w:rPr>
                <w:rFonts w:eastAsiaTheme="minorHAnsi"/>
                <w:sz w:val="28"/>
                <w:szCs w:val="28"/>
                <w:lang w:eastAsia="en-US"/>
              </w:rPr>
              <w:t>ого образования «</w:t>
            </w:r>
            <w:r w:rsidR="008B59F4">
              <w:rPr>
                <w:rFonts w:eastAsiaTheme="minorHAnsi"/>
                <w:sz w:val="28"/>
                <w:szCs w:val="28"/>
                <w:lang w:eastAsia="en-US"/>
              </w:rPr>
              <w:t>Темкинский</w:t>
            </w:r>
            <w:r w:rsidR="00D06C2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6AA">
              <w:rPr>
                <w:rFonts w:eastAsiaTheme="minorHAnsi"/>
                <w:sz w:val="28"/>
                <w:szCs w:val="28"/>
                <w:lang w:eastAsia="en-US"/>
              </w:rPr>
              <w:t>муниципальный округ</w:t>
            </w:r>
            <w:r w:rsidR="00D06C2F">
              <w:rPr>
                <w:rFonts w:eastAsiaTheme="minorHAnsi"/>
                <w:sz w:val="28"/>
                <w:szCs w:val="28"/>
                <w:lang w:eastAsia="en-US"/>
              </w:rPr>
              <w:t xml:space="preserve">» Смоленской области </w:t>
            </w:r>
            <w:r w:rsidR="007B0564" w:rsidRPr="007B0564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7B0564">
              <w:rPr>
                <w:rFonts w:eastAsiaTheme="minorHAnsi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r w:rsidR="008B59F4">
              <w:rPr>
                <w:rFonts w:eastAsiaTheme="minorHAnsi"/>
                <w:sz w:val="28"/>
                <w:szCs w:val="28"/>
                <w:lang w:eastAsia="en-US"/>
              </w:rPr>
              <w:t>Темкинский</w:t>
            </w:r>
            <w:r w:rsidR="007B056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6AA">
              <w:rPr>
                <w:rFonts w:eastAsiaTheme="minorHAnsi"/>
                <w:sz w:val="28"/>
                <w:szCs w:val="28"/>
                <w:lang w:eastAsia="en-US"/>
              </w:rPr>
              <w:t>муниципальный округ</w:t>
            </w:r>
            <w:r w:rsidR="007B0564">
              <w:rPr>
                <w:rFonts w:eastAsiaTheme="minorHAnsi"/>
                <w:sz w:val="28"/>
                <w:szCs w:val="28"/>
                <w:lang w:eastAsia="en-US"/>
              </w:rPr>
              <w:t xml:space="preserve">» Смоленской области </w:t>
            </w:r>
            <w:r w:rsidR="007B0564" w:rsidRPr="007B0564">
              <w:rPr>
                <w:rFonts w:eastAsiaTheme="minorHAnsi"/>
                <w:sz w:val="28"/>
                <w:szCs w:val="28"/>
                <w:lang w:eastAsia="en-US"/>
              </w:rPr>
              <w:t>информации о результатах рассмотрения дела в суде, наличии оснований для обжалования судебного акта и результатах обжалования судебного акта</w:t>
            </w:r>
          </w:p>
          <w:p w:rsidR="0067056B" w:rsidRPr="003F36AA" w:rsidRDefault="0067056B" w:rsidP="003F36A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7056B" w:rsidRDefault="0067056B" w:rsidP="00670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10624">
        <w:rPr>
          <w:rFonts w:ascii="Times New Roman" w:hAnsi="Times New Roman" w:cs="Times New Roman"/>
          <w:sz w:val="28"/>
          <w:szCs w:val="28"/>
        </w:rPr>
        <w:t xml:space="preserve"> абзацами вторым и третьим пункта 4 статьи 242.2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67056B" w:rsidRDefault="0067056B" w:rsidP="00670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56B" w:rsidRDefault="003F36AA" w:rsidP="00670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67056B">
        <w:rPr>
          <w:rFonts w:ascii="Times New Roman" w:hAnsi="Times New Roman" w:cs="Times New Roman"/>
          <w:sz w:val="28"/>
          <w:szCs w:val="28"/>
        </w:rPr>
        <w:t>:</w:t>
      </w:r>
    </w:p>
    <w:p w:rsidR="0067056B" w:rsidRDefault="0067056B" w:rsidP="00670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56B" w:rsidRDefault="003744FB" w:rsidP="00E57CC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056B" w:rsidRPr="00D06C2F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310624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главным распорядител</w:t>
      </w:r>
      <w:r w:rsidR="00D06C2F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 </w:t>
      </w:r>
      <w:r w:rsidR="00310624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бюджет</w:t>
      </w:r>
      <w:r w:rsidR="00D06C2F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>а муниципального образования «</w:t>
      </w:r>
      <w:r w:rsidR="008B59F4" w:rsidRPr="008B59F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Темкинский</w:t>
      </w:r>
      <w:r w:rsidR="00D06C2F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36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округ</w:t>
      </w:r>
      <w:r w:rsidR="00D06C2F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Смоленской области </w:t>
      </w:r>
      <w:r w:rsidR="00310624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Финансовое управление Администрации муниципального образования «</w:t>
      </w:r>
      <w:r w:rsidR="008B59F4" w:rsidRPr="008B59F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Темкинский</w:t>
      </w:r>
      <w:r w:rsidR="00310624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36A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округ</w:t>
      </w:r>
      <w:r w:rsidR="00310624" w:rsidRPr="00D06C2F">
        <w:rPr>
          <w:rFonts w:ascii="Times New Roman" w:eastAsiaTheme="minorHAnsi" w:hAnsi="Times New Roman" w:cs="Times New Roman"/>
          <w:sz w:val="28"/>
          <w:szCs w:val="28"/>
          <w:lang w:eastAsia="en-US"/>
        </w:rPr>
        <w:t>»  Смоленской области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  <w:r w:rsidR="0067056B" w:rsidRPr="00D06C2F">
        <w:rPr>
          <w:rFonts w:ascii="Times New Roman" w:hAnsi="Times New Roman" w:cs="Times New Roman"/>
          <w:sz w:val="28"/>
          <w:szCs w:val="28"/>
        </w:rPr>
        <w:t>.</w:t>
      </w:r>
    </w:p>
    <w:p w:rsidR="008B59F4" w:rsidRDefault="008B59F4" w:rsidP="00E57CC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9F4" w:rsidRDefault="008B59F4" w:rsidP="00E57CC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C9" w:rsidRDefault="002162C9" w:rsidP="00670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59F4" w:rsidRDefault="008B59F4" w:rsidP="008B59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3C731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73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Н.Л. Колосова</w:t>
      </w:r>
    </w:p>
    <w:p w:rsidR="008B59F4" w:rsidRDefault="008B59F4" w:rsidP="00670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2338" w:rsidRDefault="00453FB9" w:rsidP="00453FB9">
      <w:pPr>
        <w:pStyle w:val="ConsPlusNormal"/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b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831"/>
      </w:tblGrid>
      <w:tr w:rsidR="001B3292" w:rsidTr="003F36AA">
        <w:trPr>
          <w:trHeight w:val="2449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1B3292" w:rsidRDefault="001B3292" w:rsidP="008B59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УТВЕРЖДЕН</w:t>
            </w:r>
          </w:p>
          <w:p w:rsidR="001B3292" w:rsidRDefault="001B3292" w:rsidP="008B59F4">
            <w:pPr>
              <w:pStyle w:val="ConsPlusTitle"/>
              <w:tabs>
                <w:tab w:val="left" w:pos="5670"/>
              </w:tabs>
              <w:ind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приказом Финансового управления</w:t>
            </w:r>
          </w:p>
          <w:p w:rsidR="001B3292" w:rsidRDefault="001B3292" w:rsidP="008B59F4">
            <w:pPr>
              <w:pStyle w:val="ConsPlusTitle"/>
              <w:tabs>
                <w:tab w:val="left" w:pos="5670"/>
                <w:tab w:val="left" w:pos="5812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муниципального</w:t>
            </w:r>
          </w:p>
          <w:p w:rsidR="001B3292" w:rsidRDefault="008B59F4" w:rsidP="008B59F4">
            <w:pPr>
              <w:pStyle w:val="ConsPlusTitle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</w:t>
            </w:r>
            <w:r w:rsidR="001B3292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8B59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Темкинский </w:t>
            </w:r>
            <w:r w:rsidR="001B32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F36A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округ</w:t>
            </w:r>
            <w:r w:rsidR="001B329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B32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B32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  <w:r w:rsidR="008E04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02.</w:t>
            </w:r>
            <w:r w:rsidR="008E04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2025 г.</w:t>
            </w:r>
            <w:r w:rsidR="001B32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  <w:p w:rsidR="001B3292" w:rsidRDefault="001B3292" w:rsidP="001B32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7056B" w:rsidRDefault="001B3292" w:rsidP="0067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7056B">
        <w:rPr>
          <w:rFonts w:ascii="Times New Roman" w:hAnsi="Times New Roman" w:cs="Times New Roman"/>
          <w:sz w:val="28"/>
          <w:szCs w:val="28"/>
        </w:rPr>
        <w:t>ПОРЯДОК</w:t>
      </w:r>
    </w:p>
    <w:p w:rsidR="00E57CCE" w:rsidRDefault="005064A6" w:rsidP="00E57CCE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4A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представления главным распорядителем средств бюджета муниципального образования «</w:t>
      </w:r>
      <w:r w:rsidR="008B59F4" w:rsidRPr="008B59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Темкинский</w:t>
      </w:r>
      <w:r w:rsidRPr="005064A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F36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муниципальный округ</w:t>
      </w:r>
      <w:r w:rsidRPr="005064A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 Смоленской области в Финансовое управление Администрации муниципального образования «</w:t>
      </w:r>
      <w:r w:rsidR="008B59F4" w:rsidRPr="008B59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Темкинский </w:t>
      </w:r>
      <w:r w:rsidR="00F83F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муниципальный округ</w:t>
      </w:r>
      <w:r w:rsidRPr="005064A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  Смоленской области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5064A6" w:rsidRPr="005064A6" w:rsidRDefault="005064A6" w:rsidP="00E57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83" w:rsidRDefault="00BA70E9" w:rsidP="00BA7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67056B">
        <w:rPr>
          <w:sz w:val="28"/>
          <w:szCs w:val="28"/>
        </w:rPr>
        <w:t xml:space="preserve">Настоящий Порядок </w:t>
      </w:r>
      <w:r w:rsidR="00E57CCE">
        <w:rPr>
          <w:sz w:val="28"/>
          <w:szCs w:val="28"/>
        </w:rPr>
        <w:t>устанавливаетправила представления главным распорядител</w:t>
      </w:r>
      <w:r w:rsidR="00DB129B">
        <w:rPr>
          <w:sz w:val="28"/>
          <w:szCs w:val="28"/>
        </w:rPr>
        <w:t>ем</w:t>
      </w:r>
      <w:r w:rsidR="00E57CCE">
        <w:rPr>
          <w:sz w:val="28"/>
          <w:szCs w:val="28"/>
        </w:rPr>
        <w:t xml:space="preserve"> средств </w:t>
      </w:r>
      <w:r w:rsidR="0067056B">
        <w:rPr>
          <w:sz w:val="28"/>
          <w:szCs w:val="28"/>
        </w:rPr>
        <w:t>бюджет</w:t>
      </w:r>
      <w:r w:rsidR="00DB129B">
        <w:rPr>
          <w:sz w:val="28"/>
          <w:szCs w:val="28"/>
        </w:rPr>
        <w:t>а</w:t>
      </w:r>
      <w:r w:rsidR="008839A5">
        <w:rPr>
          <w:sz w:val="28"/>
          <w:szCs w:val="28"/>
        </w:rPr>
        <w:t xml:space="preserve"> муниципальн</w:t>
      </w:r>
      <w:r w:rsidR="00DB129B">
        <w:rPr>
          <w:sz w:val="28"/>
          <w:szCs w:val="28"/>
        </w:rPr>
        <w:t>ого</w:t>
      </w:r>
      <w:r w:rsidR="008839A5">
        <w:rPr>
          <w:sz w:val="28"/>
          <w:szCs w:val="28"/>
        </w:rPr>
        <w:t xml:space="preserve"> образовани</w:t>
      </w:r>
      <w:r w:rsidR="008B59F4">
        <w:rPr>
          <w:sz w:val="28"/>
          <w:szCs w:val="28"/>
        </w:rPr>
        <w:t xml:space="preserve"> </w:t>
      </w:r>
      <w:r w:rsidR="00DB129B">
        <w:rPr>
          <w:sz w:val="28"/>
          <w:szCs w:val="28"/>
        </w:rPr>
        <w:t>я</w:t>
      </w:r>
      <w:r w:rsidR="008B59F4">
        <w:rPr>
          <w:sz w:val="28"/>
          <w:szCs w:val="28"/>
        </w:rPr>
        <w:t xml:space="preserve"> </w:t>
      </w:r>
      <w:r w:rsidR="00DB129B">
        <w:rPr>
          <w:sz w:val="28"/>
          <w:szCs w:val="28"/>
        </w:rPr>
        <w:t>«</w:t>
      </w:r>
      <w:r w:rsidR="008B59F4" w:rsidRPr="008B59F4">
        <w:rPr>
          <w:rFonts w:eastAsiaTheme="minorHAnsi"/>
          <w:sz w:val="28"/>
          <w:szCs w:val="28"/>
          <w:lang w:eastAsia="en-US"/>
        </w:rPr>
        <w:t>Темкинский</w:t>
      </w:r>
      <w:r w:rsidR="008B59F4">
        <w:rPr>
          <w:sz w:val="28"/>
          <w:szCs w:val="28"/>
        </w:rPr>
        <w:t xml:space="preserve"> </w:t>
      </w:r>
      <w:r w:rsidR="00F83F9C">
        <w:rPr>
          <w:sz w:val="28"/>
          <w:szCs w:val="28"/>
        </w:rPr>
        <w:t>муниципальный округ</w:t>
      </w:r>
      <w:r w:rsidR="00DB129B">
        <w:rPr>
          <w:sz w:val="28"/>
          <w:szCs w:val="28"/>
        </w:rPr>
        <w:t>»</w:t>
      </w:r>
      <w:r w:rsidR="008839A5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– местны</w:t>
      </w:r>
      <w:r w:rsidR="00F83F9C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</w:t>
      </w:r>
      <w:r w:rsidR="00F83F9C">
        <w:rPr>
          <w:sz w:val="28"/>
          <w:szCs w:val="28"/>
        </w:rPr>
        <w:t>)</w:t>
      </w:r>
      <w:r w:rsidR="008B59F4">
        <w:rPr>
          <w:sz w:val="28"/>
          <w:szCs w:val="28"/>
        </w:rPr>
        <w:t xml:space="preserve"> </w:t>
      </w:r>
      <w:r w:rsidR="005D4B83">
        <w:rPr>
          <w:rFonts w:eastAsiaTheme="minorHAnsi"/>
          <w:sz w:val="28"/>
          <w:szCs w:val="28"/>
          <w:lang w:eastAsia="en-US"/>
        </w:rPr>
        <w:t>в Финансовое управление Администрации муниципального образования «</w:t>
      </w:r>
      <w:r w:rsidR="008B59F4" w:rsidRPr="008B59F4">
        <w:rPr>
          <w:rFonts w:eastAsiaTheme="minorHAnsi"/>
          <w:sz w:val="28"/>
          <w:szCs w:val="28"/>
          <w:lang w:eastAsia="en-US"/>
        </w:rPr>
        <w:t>Темкинский</w:t>
      </w:r>
      <w:r w:rsidR="005D4B83">
        <w:rPr>
          <w:rFonts w:eastAsiaTheme="minorHAnsi"/>
          <w:sz w:val="28"/>
          <w:szCs w:val="28"/>
          <w:lang w:eastAsia="en-US"/>
        </w:rPr>
        <w:t xml:space="preserve"> </w:t>
      </w:r>
      <w:r w:rsidR="00F83F9C">
        <w:rPr>
          <w:rFonts w:eastAsiaTheme="minorHAnsi"/>
          <w:sz w:val="28"/>
          <w:szCs w:val="28"/>
          <w:lang w:eastAsia="en-US"/>
        </w:rPr>
        <w:t>муниципальный округ</w:t>
      </w:r>
      <w:r w:rsidR="005D4B83">
        <w:rPr>
          <w:rFonts w:eastAsiaTheme="minorHAnsi"/>
          <w:sz w:val="28"/>
          <w:szCs w:val="28"/>
          <w:lang w:eastAsia="en-US"/>
        </w:rPr>
        <w:t>»</w:t>
      </w:r>
      <w:r w:rsidR="00F83F9C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="005D4B83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–Финансовое управление</w:t>
      </w:r>
      <w:r w:rsidR="005D4B83">
        <w:rPr>
          <w:rFonts w:eastAsiaTheme="minorHAnsi"/>
          <w:sz w:val="28"/>
          <w:szCs w:val="28"/>
          <w:lang w:eastAsia="en-US"/>
        </w:rPr>
        <w:t>)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</w:p>
    <w:p w:rsidR="00DB129B" w:rsidRDefault="005D4B83" w:rsidP="000B60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Главный распорядитель средств </w:t>
      </w:r>
      <w:r w:rsidR="004C1E8F">
        <w:rPr>
          <w:rFonts w:eastAsiaTheme="minorHAnsi"/>
          <w:sz w:val="28"/>
          <w:szCs w:val="28"/>
          <w:lang w:eastAsia="en-US"/>
        </w:rPr>
        <w:t xml:space="preserve">местного </w:t>
      </w:r>
      <w:r>
        <w:rPr>
          <w:rFonts w:eastAsiaTheme="minorHAnsi"/>
          <w:sz w:val="28"/>
          <w:szCs w:val="28"/>
          <w:lang w:eastAsia="en-US"/>
        </w:rPr>
        <w:t xml:space="preserve">бюджета, представлявший в суде интересы </w:t>
      </w:r>
      <w:r w:rsidR="00BA70E9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F83F9C" w:rsidRPr="00F83F9C">
        <w:rPr>
          <w:rFonts w:eastAsiaTheme="minorHAnsi"/>
          <w:sz w:val="28"/>
          <w:szCs w:val="28"/>
          <w:lang w:eastAsia="en-US"/>
        </w:rPr>
        <w:t>«</w:t>
      </w:r>
      <w:r w:rsidR="008B59F4" w:rsidRPr="008B59F4">
        <w:rPr>
          <w:rFonts w:eastAsiaTheme="minorHAnsi"/>
          <w:sz w:val="28"/>
          <w:szCs w:val="28"/>
          <w:lang w:eastAsia="en-US"/>
        </w:rPr>
        <w:t>Темкинский</w:t>
      </w:r>
      <w:r w:rsidR="00F83F9C" w:rsidRPr="00F83F9C">
        <w:rPr>
          <w:rFonts w:eastAsiaTheme="minorHAnsi"/>
          <w:sz w:val="28"/>
          <w:szCs w:val="28"/>
          <w:lang w:eastAsia="en-US"/>
        </w:rPr>
        <w:t xml:space="preserve"> муниципальный округ» Смоленской области</w:t>
      </w:r>
      <w:r w:rsidR="00F83F9C">
        <w:rPr>
          <w:rFonts w:eastAsiaTheme="minorHAnsi"/>
          <w:sz w:val="28"/>
          <w:szCs w:val="28"/>
          <w:lang w:eastAsia="en-US"/>
        </w:rPr>
        <w:t xml:space="preserve"> (далее – муниципальное образование)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4C1E8F">
          <w:rPr>
            <w:rFonts w:eastAsiaTheme="minorHAnsi"/>
            <w:sz w:val="28"/>
            <w:szCs w:val="28"/>
            <w:lang w:eastAsia="en-US"/>
          </w:rPr>
          <w:t>пунктом 3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либо выступавший в суде в качестве ответчика по искам (заявлениям) о взыскании денежных средств за счет казны </w:t>
      </w:r>
      <w:r w:rsidR="004C1E8F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="004C1E8F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 (далее - главный распорядитель), в сроки, установленные в </w:t>
      </w:r>
      <w:hyperlink r:id="rId8" w:history="1">
        <w:r w:rsidRPr="004C1E8F">
          <w:rPr>
            <w:rFonts w:eastAsiaTheme="minorHAnsi"/>
            <w:sz w:val="28"/>
            <w:szCs w:val="28"/>
            <w:lang w:eastAsia="en-US"/>
          </w:rPr>
          <w:t>пункте</w:t>
        </w:r>
        <w:r w:rsidR="004C1E8F" w:rsidRPr="004C1E8F">
          <w:rPr>
            <w:rFonts w:eastAsiaTheme="minorHAnsi"/>
            <w:sz w:val="28"/>
            <w:szCs w:val="28"/>
            <w:lang w:eastAsia="en-US"/>
          </w:rPr>
          <w:t>4</w:t>
        </w:r>
        <w:r w:rsidRPr="004C1E8F">
          <w:rPr>
            <w:rFonts w:eastAsiaTheme="minorHAnsi"/>
            <w:sz w:val="28"/>
            <w:szCs w:val="28"/>
            <w:lang w:eastAsia="en-US"/>
          </w:rPr>
          <w:t xml:space="preserve"> статьи 242.2</w:t>
        </w:r>
      </w:hyperlink>
      <w:r w:rsidR="008B59F4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Бюджетного кодекса Российской Федерации, обязан представить в </w:t>
      </w:r>
      <w:r w:rsidR="004C1E8F">
        <w:rPr>
          <w:rFonts w:eastAsiaTheme="minorHAnsi"/>
          <w:sz w:val="28"/>
          <w:szCs w:val="28"/>
          <w:lang w:eastAsia="en-US"/>
        </w:rPr>
        <w:t>Финансовое управление</w:t>
      </w:r>
      <w:r w:rsidR="00DB129B" w:rsidRPr="00DB129B">
        <w:rPr>
          <w:rFonts w:eastAsiaTheme="minorHAnsi"/>
          <w:sz w:val="28"/>
          <w:szCs w:val="28"/>
          <w:lang w:eastAsia="en-US"/>
        </w:rPr>
        <w:t>на бумажном носителе информацию о результатах рассмотрения дела в суде, о наличии оснований для обжалования судебного акта и о результатах обжалования судебного акта</w:t>
      </w:r>
      <w:r w:rsidR="00AC5527" w:rsidRPr="0071517B">
        <w:rPr>
          <w:rFonts w:eastAsiaTheme="minorHAnsi"/>
          <w:sz w:val="28"/>
          <w:szCs w:val="28"/>
          <w:lang w:eastAsia="en-US"/>
        </w:rPr>
        <w:t>,</w:t>
      </w:r>
      <w:r w:rsidR="00DB129B" w:rsidRPr="00DB129B">
        <w:rPr>
          <w:rFonts w:eastAsiaTheme="minorHAnsi"/>
          <w:sz w:val="28"/>
          <w:szCs w:val="28"/>
          <w:lang w:eastAsia="en-US"/>
        </w:rPr>
        <w:t xml:space="preserve"> подписанную руководителем главного распорядителя</w:t>
      </w:r>
      <w:bookmarkStart w:id="0" w:name="_GoBack"/>
      <w:bookmarkEnd w:id="0"/>
      <w:r w:rsidR="008B59F4">
        <w:rPr>
          <w:rFonts w:eastAsiaTheme="minorHAnsi"/>
          <w:sz w:val="28"/>
          <w:szCs w:val="28"/>
          <w:lang w:eastAsia="en-US"/>
        </w:rPr>
        <w:t xml:space="preserve"> </w:t>
      </w:r>
      <w:r w:rsidR="00DB129B" w:rsidRPr="00DB129B">
        <w:rPr>
          <w:rFonts w:eastAsiaTheme="minorHAnsi"/>
          <w:sz w:val="28"/>
          <w:szCs w:val="28"/>
          <w:lang w:eastAsia="en-US"/>
        </w:rPr>
        <w:t>или уполномоченным им лицом.</w:t>
      </w:r>
    </w:p>
    <w:p w:rsidR="00AA0ECB" w:rsidRDefault="00AA0ECB" w:rsidP="000B60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Датой представления информац</w:t>
      </w:r>
      <w:r w:rsidR="007C3342">
        <w:rPr>
          <w:rFonts w:eastAsiaTheme="minorHAnsi"/>
          <w:sz w:val="28"/>
          <w:szCs w:val="28"/>
          <w:lang w:eastAsia="en-US"/>
        </w:rPr>
        <w:t>ии, указанной в абзаце первом настоящего пункта, считается дата получения ее Финансовым управлением.</w:t>
      </w:r>
    </w:p>
    <w:p w:rsidR="005155F0" w:rsidRPr="005155F0" w:rsidRDefault="005D4B83" w:rsidP="005155F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Информация о результатах рассмотрения дела в суде, о наличии оснований для обжалования судебного акта и результатах обжалования судебного акта </w:t>
      </w:r>
      <w:r w:rsidR="00457375">
        <w:rPr>
          <w:rFonts w:eastAsiaTheme="minorHAnsi"/>
          <w:sz w:val="28"/>
          <w:szCs w:val="28"/>
          <w:lang w:eastAsia="en-US"/>
        </w:rPr>
        <w:t xml:space="preserve">оформляется </w:t>
      </w:r>
      <w:r>
        <w:rPr>
          <w:rFonts w:eastAsiaTheme="minorHAnsi"/>
          <w:sz w:val="28"/>
          <w:szCs w:val="28"/>
          <w:lang w:eastAsia="en-US"/>
        </w:rPr>
        <w:t>главным распорядителем</w:t>
      </w:r>
      <w:r w:rsidR="00457375" w:rsidRPr="005155F0">
        <w:rPr>
          <w:sz w:val="28"/>
          <w:szCs w:val="28"/>
        </w:rPr>
        <w:t>на его бланке с указанием всех прилагаемых документов</w:t>
      </w:r>
      <w:r w:rsidR="00457375">
        <w:rPr>
          <w:sz w:val="28"/>
          <w:szCs w:val="28"/>
        </w:rPr>
        <w:t xml:space="preserve">. Одним из прилагаемых документов должна быть </w:t>
      </w:r>
      <w:r w:rsidR="00457375">
        <w:rPr>
          <w:rFonts w:eastAsiaTheme="minorHAnsi"/>
          <w:sz w:val="28"/>
          <w:szCs w:val="28"/>
          <w:lang w:eastAsia="en-US"/>
        </w:rPr>
        <w:t xml:space="preserve"> копия судебного акта, принятого по делу.</w:t>
      </w:r>
    </w:p>
    <w:p w:rsidR="005D4B83" w:rsidRDefault="005D4B83" w:rsidP="000B60F9">
      <w:pPr>
        <w:autoSpaceDE w:val="0"/>
        <w:autoSpaceDN w:val="0"/>
        <w:adjustRightInd w:val="0"/>
        <w:spacing w:line="24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Информация о результатах рассмотрения дела в суде апелляционной, кассационной или надзорной инстанции должна содержать наименование суда первой инстанции, а также дату принятия судебного акта и номер дела в суде первой инстанции.</w:t>
      </w:r>
    </w:p>
    <w:p w:rsidR="00BC3939" w:rsidRDefault="00BC3939" w:rsidP="000B60F9">
      <w:pPr>
        <w:autoSpaceDE w:val="0"/>
        <w:autoSpaceDN w:val="0"/>
        <w:adjustRightInd w:val="0"/>
        <w:spacing w:line="24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Ответственность за соблюдение срока предоставления в Финансовое управление информации, указанной </w:t>
      </w:r>
      <w:r w:rsidR="009027DC">
        <w:rPr>
          <w:rFonts w:eastAsiaTheme="minorHAnsi"/>
          <w:sz w:val="28"/>
          <w:szCs w:val="28"/>
          <w:lang w:eastAsia="en-US"/>
        </w:rPr>
        <w:t>в пункте 2 настоящего Порядка, несет главный распорядитель в соответствии с законодательством об административных правонарушениях.</w:t>
      </w:r>
    </w:p>
    <w:p w:rsidR="005D4B83" w:rsidRDefault="005D4B83" w:rsidP="005D4B83">
      <w:pPr>
        <w:autoSpaceDE w:val="0"/>
        <w:autoSpaceDN w:val="0"/>
        <w:adjustRightInd w:val="0"/>
        <w:spacing w:line="240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sectPr w:rsidR="005D4B83" w:rsidSect="00FA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F3" w:rsidRDefault="000215F3" w:rsidP="0050698A">
      <w:pPr>
        <w:spacing w:line="240" w:lineRule="auto"/>
      </w:pPr>
      <w:r>
        <w:separator/>
      </w:r>
    </w:p>
  </w:endnote>
  <w:endnote w:type="continuationSeparator" w:id="1">
    <w:p w:rsidR="000215F3" w:rsidRDefault="000215F3" w:rsidP="00506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F3" w:rsidRDefault="000215F3" w:rsidP="0050698A">
      <w:pPr>
        <w:spacing w:line="240" w:lineRule="auto"/>
      </w:pPr>
      <w:r>
        <w:separator/>
      </w:r>
    </w:p>
  </w:footnote>
  <w:footnote w:type="continuationSeparator" w:id="1">
    <w:p w:rsidR="000215F3" w:rsidRDefault="000215F3" w:rsidP="00506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D85"/>
    <w:multiLevelType w:val="hybridMultilevel"/>
    <w:tmpl w:val="D4AC7778"/>
    <w:lvl w:ilvl="0" w:tplc="883282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43072"/>
    <w:multiLevelType w:val="multilevel"/>
    <w:tmpl w:val="2250AB0A"/>
    <w:lvl w:ilvl="0">
      <w:start w:val="1"/>
      <w:numFmt w:val="decimal"/>
      <w:lvlText w:val="%1."/>
      <w:lvlJc w:val="left"/>
      <w:pPr>
        <w:ind w:left="1879" w:hanging="1170"/>
      </w:pPr>
      <w:rPr>
        <w:color w:val="auto"/>
      </w:rPr>
    </w:lvl>
    <w:lvl w:ilvl="1">
      <w:start w:val="1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3F0D07CC"/>
    <w:multiLevelType w:val="hybridMultilevel"/>
    <w:tmpl w:val="10003684"/>
    <w:lvl w:ilvl="0" w:tplc="52948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D84A50"/>
    <w:multiLevelType w:val="hybridMultilevel"/>
    <w:tmpl w:val="AD6CB866"/>
    <w:lvl w:ilvl="0" w:tplc="21CABD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7F0"/>
    <w:rsid w:val="000215F3"/>
    <w:rsid w:val="000226D2"/>
    <w:rsid w:val="000247C5"/>
    <w:rsid w:val="00045156"/>
    <w:rsid w:val="00046C02"/>
    <w:rsid w:val="000567F0"/>
    <w:rsid w:val="000A78E5"/>
    <w:rsid w:val="000B60F9"/>
    <w:rsid w:val="000C263D"/>
    <w:rsid w:val="000D605D"/>
    <w:rsid w:val="001007EF"/>
    <w:rsid w:val="001117B6"/>
    <w:rsid w:val="00113223"/>
    <w:rsid w:val="00137ADC"/>
    <w:rsid w:val="001563DB"/>
    <w:rsid w:val="001917A7"/>
    <w:rsid w:val="001B2581"/>
    <w:rsid w:val="001B3292"/>
    <w:rsid w:val="001B35D0"/>
    <w:rsid w:val="001C398A"/>
    <w:rsid w:val="001C7D17"/>
    <w:rsid w:val="001E02B8"/>
    <w:rsid w:val="00203759"/>
    <w:rsid w:val="0021252C"/>
    <w:rsid w:val="002162C9"/>
    <w:rsid w:val="00230018"/>
    <w:rsid w:val="00230DD9"/>
    <w:rsid w:val="00240187"/>
    <w:rsid w:val="002458F4"/>
    <w:rsid w:val="002C0671"/>
    <w:rsid w:val="002C7F01"/>
    <w:rsid w:val="00310624"/>
    <w:rsid w:val="00320909"/>
    <w:rsid w:val="0033353A"/>
    <w:rsid w:val="003412E8"/>
    <w:rsid w:val="00360977"/>
    <w:rsid w:val="003731A6"/>
    <w:rsid w:val="003744FB"/>
    <w:rsid w:val="00374CBE"/>
    <w:rsid w:val="003834D0"/>
    <w:rsid w:val="00384A0C"/>
    <w:rsid w:val="00390D97"/>
    <w:rsid w:val="00392398"/>
    <w:rsid w:val="003A0474"/>
    <w:rsid w:val="003A2FFA"/>
    <w:rsid w:val="003B0AF8"/>
    <w:rsid w:val="003E5AF5"/>
    <w:rsid w:val="003F33DE"/>
    <w:rsid w:val="003F36AA"/>
    <w:rsid w:val="00402FD4"/>
    <w:rsid w:val="0043742A"/>
    <w:rsid w:val="00450297"/>
    <w:rsid w:val="00452D2A"/>
    <w:rsid w:val="00453FB9"/>
    <w:rsid w:val="00457288"/>
    <w:rsid w:val="00457375"/>
    <w:rsid w:val="0047728E"/>
    <w:rsid w:val="00487652"/>
    <w:rsid w:val="00496076"/>
    <w:rsid w:val="004A7815"/>
    <w:rsid w:val="004B0CE8"/>
    <w:rsid w:val="004C0284"/>
    <w:rsid w:val="004C1E8F"/>
    <w:rsid w:val="004C5111"/>
    <w:rsid w:val="004E195E"/>
    <w:rsid w:val="004E7CA4"/>
    <w:rsid w:val="004F4C8A"/>
    <w:rsid w:val="0050177A"/>
    <w:rsid w:val="005064A6"/>
    <w:rsid w:val="0050698A"/>
    <w:rsid w:val="00513747"/>
    <w:rsid w:val="005155F0"/>
    <w:rsid w:val="00530E37"/>
    <w:rsid w:val="00532A69"/>
    <w:rsid w:val="00577997"/>
    <w:rsid w:val="00577AE0"/>
    <w:rsid w:val="00583C7C"/>
    <w:rsid w:val="005A03A9"/>
    <w:rsid w:val="005D4B83"/>
    <w:rsid w:val="005E430E"/>
    <w:rsid w:val="005F1724"/>
    <w:rsid w:val="005F667A"/>
    <w:rsid w:val="00601658"/>
    <w:rsid w:val="00603146"/>
    <w:rsid w:val="00606A37"/>
    <w:rsid w:val="00620E41"/>
    <w:rsid w:val="00633368"/>
    <w:rsid w:val="006379A9"/>
    <w:rsid w:val="00665310"/>
    <w:rsid w:val="006654A4"/>
    <w:rsid w:val="0067056B"/>
    <w:rsid w:val="00696741"/>
    <w:rsid w:val="006A1873"/>
    <w:rsid w:val="006F6641"/>
    <w:rsid w:val="006F7845"/>
    <w:rsid w:val="00707E25"/>
    <w:rsid w:val="0071517B"/>
    <w:rsid w:val="007341E6"/>
    <w:rsid w:val="00735151"/>
    <w:rsid w:val="007422F3"/>
    <w:rsid w:val="00781903"/>
    <w:rsid w:val="00785486"/>
    <w:rsid w:val="007B0564"/>
    <w:rsid w:val="007C3342"/>
    <w:rsid w:val="00820D81"/>
    <w:rsid w:val="00823516"/>
    <w:rsid w:val="00825FDA"/>
    <w:rsid w:val="0083326C"/>
    <w:rsid w:val="00837804"/>
    <w:rsid w:val="00841BDA"/>
    <w:rsid w:val="008563E2"/>
    <w:rsid w:val="00862C43"/>
    <w:rsid w:val="0086531B"/>
    <w:rsid w:val="00882A1D"/>
    <w:rsid w:val="008839A5"/>
    <w:rsid w:val="008B066D"/>
    <w:rsid w:val="008B59F4"/>
    <w:rsid w:val="008E047D"/>
    <w:rsid w:val="008E63DE"/>
    <w:rsid w:val="008F5FC2"/>
    <w:rsid w:val="009027DC"/>
    <w:rsid w:val="00912E70"/>
    <w:rsid w:val="00945B16"/>
    <w:rsid w:val="0096535B"/>
    <w:rsid w:val="009844CB"/>
    <w:rsid w:val="009D51D1"/>
    <w:rsid w:val="009E2DB0"/>
    <w:rsid w:val="00A042BF"/>
    <w:rsid w:val="00A22061"/>
    <w:rsid w:val="00A360B9"/>
    <w:rsid w:val="00A4357F"/>
    <w:rsid w:val="00A4623D"/>
    <w:rsid w:val="00A664F0"/>
    <w:rsid w:val="00A912DA"/>
    <w:rsid w:val="00A96106"/>
    <w:rsid w:val="00AA0ECB"/>
    <w:rsid w:val="00AA593D"/>
    <w:rsid w:val="00AB1097"/>
    <w:rsid w:val="00AC5527"/>
    <w:rsid w:val="00AF6CB4"/>
    <w:rsid w:val="00B0368B"/>
    <w:rsid w:val="00B65BA7"/>
    <w:rsid w:val="00B716F0"/>
    <w:rsid w:val="00B84ED4"/>
    <w:rsid w:val="00B97981"/>
    <w:rsid w:val="00BA39B5"/>
    <w:rsid w:val="00BA70E9"/>
    <w:rsid w:val="00BC3939"/>
    <w:rsid w:val="00BD614D"/>
    <w:rsid w:val="00BD61C4"/>
    <w:rsid w:val="00BE7143"/>
    <w:rsid w:val="00BF785C"/>
    <w:rsid w:val="00C2543E"/>
    <w:rsid w:val="00C432D2"/>
    <w:rsid w:val="00C9312F"/>
    <w:rsid w:val="00CB3281"/>
    <w:rsid w:val="00CC5DE3"/>
    <w:rsid w:val="00CE54C8"/>
    <w:rsid w:val="00D06C2F"/>
    <w:rsid w:val="00D60BAD"/>
    <w:rsid w:val="00D66141"/>
    <w:rsid w:val="00D92BD5"/>
    <w:rsid w:val="00DA41B5"/>
    <w:rsid w:val="00DB129B"/>
    <w:rsid w:val="00DB2AAB"/>
    <w:rsid w:val="00DC1814"/>
    <w:rsid w:val="00DE5F37"/>
    <w:rsid w:val="00E41C6F"/>
    <w:rsid w:val="00E506C2"/>
    <w:rsid w:val="00E57CCE"/>
    <w:rsid w:val="00E65865"/>
    <w:rsid w:val="00E72D0B"/>
    <w:rsid w:val="00E81E81"/>
    <w:rsid w:val="00EB3DFF"/>
    <w:rsid w:val="00EE41B3"/>
    <w:rsid w:val="00F129C1"/>
    <w:rsid w:val="00F2713A"/>
    <w:rsid w:val="00F52338"/>
    <w:rsid w:val="00F83F9C"/>
    <w:rsid w:val="00F87A03"/>
    <w:rsid w:val="00F87AD5"/>
    <w:rsid w:val="00F90E39"/>
    <w:rsid w:val="00FA18D3"/>
    <w:rsid w:val="00FA655E"/>
    <w:rsid w:val="00FD5989"/>
    <w:rsid w:val="00FE27B8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056B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7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705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5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698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698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163D878211DD63E1888A7D2105B523B776D8B99E1D2AF6222001073ABAC7DE876CB43989ACAE7A3F98DB0A0B0ECB3C9C2858512D12617DY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9163D878211DD63E1888A7D2105B523B776D8B99E1D2AF6222001073ABAC7DE876CB73A8EABA5276588DF435F02D43D8136594F2D71Y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pcuser</cp:lastModifiedBy>
  <cp:revision>1</cp:revision>
  <cp:lastPrinted>2025-01-21T13:10:00Z</cp:lastPrinted>
  <dcterms:created xsi:type="dcterms:W3CDTF">2025-02-13T09:53:00Z</dcterms:created>
  <dcterms:modified xsi:type="dcterms:W3CDTF">2025-02-13T13:55:00Z</dcterms:modified>
</cp:coreProperties>
</file>