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32" w:rsidRDefault="00666132" w:rsidP="00666132">
      <w:pPr>
        <w:pStyle w:val="ConsPlusNormal"/>
        <w:widowControl/>
        <w:ind w:left="696"/>
        <w:jc w:val="center"/>
        <w:rPr>
          <w:rFonts w:ascii="Times New Roman" w:hAnsi="Times New Roman"/>
          <w:b/>
          <w:bCs/>
          <w:sz w:val="28"/>
          <w:szCs w:val="28"/>
        </w:rPr>
      </w:pPr>
      <w:bookmarkStart w:id="0" w:name="_GoBack"/>
      <w:r w:rsidRPr="008E318A">
        <w:rPr>
          <w:rFonts w:eastAsiaTheme="minorEastAsia" w:cs="Times New Roman"/>
          <w:noProof/>
          <w:kern w:val="1"/>
          <w:szCs w:val="28"/>
        </w:rPr>
        <w:drawing>
          <wp:inline distT="0" distB="0" distL="0" distR="0" wp14:anchorId="4F278FC5" wp14:editId="3BC35E05">
            <wp:extent cx="7048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666132" w:rsidRDefault="00666132" w:rsidP="00666132">
      <w:pPr>
        <w:pStyle w:val="ConsPlusNormal"/>
        <w:widowControl/>
        <w:ind w:left="696"/>
        <w:jc w:val="center"/>
        <w:rPr>
          <w:rFonts w:ascii="Times New Roman" w:hAnsi="Times New Roman"/>
          <w:b/>
          <w:bCs/>
          <w:sz w:val="28"/>
          <w:szCs w:val="28"/>
        </w:rPr>
      </w:pPr>
    </w:p>
    <w:p w:rsidR="00666132" w:rsidRDefault="00666132" w:rsidP="00666132">
      <w:pPr>
        <w:pStyle w:val="ConsPlusNormal"/>
        <w:widowControl/>
        <w:ind w:left="696"/>
        <w:jc w:val="center"/>
        <w:rPr>
          <w:rFonts w:ascii="Times New Roman" w:hAnsi="Times New Roman"/>
          <w:b/>
          <w:bCs/>
          <w:sz w:val="28"/>
          <w:szCs w:val="28"/>
        </w:rPr>
      </w:pPr>
      <w:r>
        <w:rPr>
          <w:rFonts w:ascii="Times New Roman" w:hAnsi="Times New Roman"/>
          <w:b/>
          <w:bCs/>
          <w:sz w:val="28"/>
          <w:szCs w:val="28"/>
        </w:rPr>
        <w:t xml:space="preserve">А Д М И Н И С Т </w:t>
      </w:r>
      <w:proofErr w:type="gramStart"/>
      <w:r>
        <w:rPr>
          <w:rFonts w:ascii="Times New Roman" w:hAnsi="Times New Roman"/>
          <w:b/>
          <w:bCs/>
          <w:sz w:val="28"/>
          <w:szCs w:val="28"/>
        </w:rPr>
        <w:t>Р</w:t>
      </w:r>
      <w:proofErr w:type="gramEnd"/>
      <w:r>
        <w:rPr>
          <w:rFonts w:ascii="Times New Roman" w:hAnsi="Times New Roman"/>
          <w:b/>
          <w:bCs/>
          <w:sz w:val="28"/>
          <w:szCs w:val="28"/>
        </w:rPr>
        <w:t xml:space="preserve"> А Ц И Я</w:t>
      </w:r>
    </w:p>
    <w:p w:rsidR="00666132" w:rsidRDefault="00666132" w:rsidP="00666132">
      <w:pPr>
        <w:pStyle w:val="ConsPlusNormal"/>
        <w:widowControl/>
        <w:ind w:left="696"/>
        <w:jc w:val="center"/>
        <w:rPr>
          <w:rFonts w:ascii="Times New Roman" w:hAnsi="Times New Roman"/>
          <w:b/>
          <w:bCs/>
          <w:sz w:val="28"/>
          <w:szCs w:val="28"/>
        </w:rPr>
      </w:pPr>
      <w:r>
        <w:rPr>
          <w:rFonts w:ascii="Times New Roman" w:hAnsi="Times New Roman"/>
          <w:b/>
          <w:bCs/>
          <w:sz w:val="28"/>
          <w:szCs w:val="28"/>
        </w:rPr>
        <w:t>МЕДВЕДЕВСКОГО   СЕЛЬСКОГО  ПОСЕЛЕНИЯ</w:t>
      </w:r>
    </w:p>
    <w:p w:rsidR="00666132" w:rsidRDefault="00666132" w:rsidP="00666132">
      <w:pPr>
        <w:pStyle w:val="ConsPlusNormal"/>
        <w:widowControl/>
        <w:jc w:val="center"/>
        <w:rPr>
          <w:rFonts w:ascii="Times New Roman" w:hAnsi="Times New Roman"/>
          <w:b/>
          <w:bCs/>
          <w:sz w:val="28"/>
          <w:szCs w:val="28"/>
        </w:rPr>
      </w:pPr>
      <w:r>
        <w:rPr>
          <w:rFonts w:ascii="Times New Roman" w:hAnsi="Times New Roman"/>
          <w:b/>
          <w:bCs/>
          <w:sz w:val="28"/>
          <w:szCs w:val="28"/>
        </w:rPr>
        <w:t>ТЕМКИНСКОГО РАЙОНА  СМОЛЕНСКОЙ ОБЛАСТИ</w:t>
      </w:r>
    </w:p>
    <w:p w:rsidR="00666132" w:rsidRDefault="00666132" w:rsidP="00666132">
      <w:pPr>
        <w:pStyle w:val="ConsPlusNormal"/>
        <w:widowControl/>
        <w:ind w:left="696"/>
        <w:jc w:val="center"/>
        <w:rPr>
          <w:rFonts w:ascii="Times New Roman" w:hAnsi="Times New Roman"/>
          <w:b/>
          <w:bCs/>
          <w:sz w:val="28"/>
          <w:szCs w:val="28"/>
        </w:rPr>
      </w:pPr>
    </w:p>
    <w:p w:rsidR="00666132" w:rsidRDefault="00666132" w:rsidP="00666132">
      <w:pPr>
        <w:pStyle w:val="ConsPlusNormal"/>
        <w:widowControl/>
        <w:ind w:left="696"/>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666132" w:rsidRDefault="00666132" w:rsidP="00666132">
      <w:pPr>
        <w:pStyle w:val="ConsPlusNormal"/>
        <w:widowControl/>
        <w:ind w:left="696"/>
        <w:jc w:val="center"/>
        <w:rPr>
          <w:rFonts w:ascii="Times New Roman" w:hAnsi="Times New Roman"/>
          <w:b/>
          <w:bCs/>
          <w:sz w:val="28"/>
          <w:szCs w:val="28"/>
        </w:rPr>
      </w:pPr>
    </w:p>
    <w:p w:rsidR="00666132" w:rsidRPr="009D0D63" w:rsidRDefault="00E52C96" w:rsidP="005369E1">
      <w:pPr>
        <w:pStyle w:val="ConsPlusNormal"/>
        <w:widowControl/>
        <w:ind w:right="5669"/>
        <w:rPr>
          <w:rFonts w:ascii="Times New Roman" w:hAnsi="Times New Roman"/>
          <w:b/>
          <w:sz w:val="28"/>
          <w:szCs w:val="28"/>
        </w:rPr>
      </w:pPr>
      <w:r>
        <w:rPr>
          <w:rFonts w:ascii="Times New Roman" w:hAnsi="Times New Roman"/>
          <w:b/>
          <w:sz w:val="28"/>
          <w:szCs w:val="28"/>
        </w:rPr>
        <w:t>от  01.04.2019</w:t>
      </w:r>
      <w:r w:rsidR="00666132" w:rsidRPr="009D0D63">
        <w:rPr>
          <w:rFonts w:ascii="Times New Roman" w:hAnsi="Times New Roman"/>
          <w:b/>
          <w:sz w:val="28"/>
          <w:szCs w:val="28"/>
        </w:rPr>
        <w:t xml:space="preserve"> года   </w:t>
      </w:r>
      <w:r>
        <w:rPr>
          <w:rFonts w:ascii="Times New Roman" w:hAnsi="Times New Roman"/>
          <w:b/>
          <w:sz w:val="28"/>
          <w:szCs w:val="28"/>
        </w:rPr>
        <w:t xml:space="preserve">                 </w:t>
      </w:r>
      <w:r w:rsidR="005369E1">
        <w:rPr>
          <w:rFonts w:ascii="Times New Roman" w:hAnsi="Times New Roman"/>
          <w:b/>
          <w:sz w:val="28"/>
          <w:szCs w:val="28"/>
        </w:rPr>
        <w:t xml:space="preserve">  </w:t>
      </w:r>
      <w:r>
        <w:rPr>
          <w:rFonts w:ascii="Times New Roman" w:hAnsi="Times New Roman"/>
          <w:b/>
          <w:sz w:val="28"/>
          <w:szCs w:val="28"/>
        </w:rPr>
        <w:t>№ 23</w:t>
      </w:r>
    </w:p>
    <w:p w:rsidR="00666132" w:rsidRDefault="00666132" w:rsidP="005369E1">
      <w:pPr>
        <w:ind w:right="5669"/>
      </w:pPr>
    </w:p>
    <w:p w:rsidR="00666132" w:rsidRDefault="00666132" w:rsidP="00DE1D76">
      <w:pPr>
        <w:ind w:right="566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О внесении изменений в Порядок </w:t>
      </w:r>
      <w:r w:rsidRPr="00535B23">
        <w:rPr>
          <w:rFonts w:ascii="Times New Roman" w:eastAsia="Times New Roman" w:hAnsi="Times New Roman" w:cs="Times New Roman"/>
          <w:iCs/>
          <w:sz w:val="28"/>
          <w:szCs w:val="28"/>
        </w:rPr>
        <w:t xml:space="preserve">формирования, утверждения и ведения планов-графиков закупок товаров, работ, услуг для обеспечения нужд </w:t>
      </w:r>
      <w:proofErr w:type="spellStart"/>
      <w:r>
        <w:rPr>
          <w:rFonts w:ascii="Times New Roman" w:eastAsia="Times New Roman" w:hAnsi="Times New Roman" w:cs="Times New Roman"/>
          <w:iCs/>
          <w:sz w:val="28"/>
          <w:szCs w:val="28"/>
        </w:rPr>
        <w:t>Медведевского</w:t>
      </w:r>
      <w:proofErr w:type="spellEnd"/>
      <w:r>
        <w:rPr>
          <w:rFonts w:ascii="Times New Roman" w:eastAsia="Times New Roman" w:hAnsi="Times New Roman" w:cs="Times New Roman"/>
          <w:iCs/>
          <w:sz w:val="28"/>
          <w:szCs w:val="28"/>
        </w:rPr>
        <w:t xml:space="preserve"> сельского поселения </w:t>
      </w:r>
      <w:proofErr w:type="spellStart"/>
      <w:r>
        <w:rPr>
          <w:rFonts w:ascii="Times New Roman" w:eastAsia="Times New Roman" w:hAnsi="Times New Roman" w:cs="Times New Roman"/>
          <w:iCs/>
          <w:sz w:val="28"/>
          <w:szCs w:val="28"/>
        </w:rPr>
        <w:t>Темкинского</w:t>
      </w:r>
      <w:proofErr w:type="spellEnd"/>
      <w:r>
        <w:rPr>
          <w:rFonts w:ascii="Times New Roman" w:eastAsia="Times New Roman" w:hAnsi="Times New Roman" w:cs="Times New Roman"/>
          <w:iCs/>
          <w:sz w:val="28"/>
          <w:szCs w:val="28"/>
        </w:rPr>
        <w:t xml:space="preserve"> района </w:t>
      </w:r>
      <w:r w:rsidRPr="00535B23">
        <w:rPr>
          <w:rFonts w:ascii="Times New Roman" w:eastAsia="Times New Roman" w:hAnsi="Times New Roman" w:cs="Times New Roman"/>
          <w:sz w:val="28"/>
          <w:szCs w:val="28"/>
        </w:rPr>
        <w:t>Смоленской области</w:t>
      </w:r>
    </w:p>
    <w:p w:rsidR="00666132" w:rsidRPr="00535B23" w:rsidRDefault="00666132" w:rsidP="00666132">
      <w:pPr>
        <w:rPr>
          <w:rFonts w:ascii="Times New Roman" w:eastAsia="Times New Roman" w:hAnsi="Times New Roman" w:cs="Times New Roman"/>
          <w:sz w:val="28"/>
          <w:szCs w:val="28"/>
        </w:rPr>
      </w:pPr>
      <w:r w:rsidRPr="00535B23">
        <w:rPr>
          <w:rFonts w:ascii="Times New Roman" w:eastAsia="Times New Roman" w:hAnsi="Times New Roman" w:cs="Times New Roman"/>
          <w:sz w:val="28"/>
          <w:szCs w:val="28"/>
        </w:rPr>
        <w:t> </w:t>
      </w:r>
    </w:p>
    <w:p w:rsidR="00666132" w:rsidRPr="00666132" w:rsidRDefault="00666132" w:rsidP="00666132">
      <w:pPr>
        <w:ind w:firstLine="708"/>
        <w:jc w:val="both"/>
        <w:rPr>
          <w:rFonts w:ascii="Times New Roman" w:eastAsia="Times New Roman" w:hAnsi="Times New Roman" w:cs="Times New Roman"/>
          <w:sz w:val="28"/>
          <w:szCs w:val="28"/>
        </w:rPr>
      </w:pPr>
      <w:proofErr w:type="gramStart"/>
      <w:r w:rsidRPr="00D24314">
        <w:rPr>
          <w:rFonts w:ascii="Times New Roman" w:eastAsia="Times New Roman" w:hAnsi="Times New Roman" w:cs="Times New Roman"/>
          <w:sz w:val="28"/>
          <w:szCs w:val="28"/>
        </w:rPr>
        <w:t xml:space="preserve">В соответствии с Федеральным законом от 05.04.2013 </w:t>
      </w:r>
      <w:r>
        <w:rPr>
          <w:rFonts w:ascii="Times New Roman" w:eastAsia="Times New Roman" w:hAnsi="Times New Roman" w:cs="Times New Roman"/>
          <w:sz w:val="28"/>
          <w:szCs w:val="28"/>
        </w:rPr>
        <w:t>№</w:t>
      </w:r>
      <w:r w:rsidRPr="00D24314">
        <w:rPr>
          <w:rFonts w:ascii="Times New Roman" w:eastAsia="Times New Roman" w:hAnsi="Times New Roman" w:cs="Times New Roman"/>
          <w:sz w:val="28"/>
          <w:szCs w:val="28"/>
        </w:rPr>
        <w:t xml:space="preserve">44-ФЗ </w:t>
      </w:r>
      <w:r>
        <w:rPr>
          <w:rFonts w:ascii="Times New Roman" w:eastAsia="Times New Roman" w:hAnsi="Times New Roman" w:cs="Times New Roman"/>
          <w:sz w:val="28"/>
          <w:szCs w:val="28"/>
        </w:rPr>
        <w:t>«</w:t>
      </w:r>
      <w:r w:rsidRPr="00D24314">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D24314">
        <w:rPr>
          <w:rFonts w:ascii="Times New Roman" w:eastAsia="Times New Roman" w:hAnsi="Times New Roman" w:cs="Times New Roman"/>
          <w:sz w:val="28"/>
          <w:szCs w:val="28"/>
        </w:rPr>
        <w:t xml:space="preserve">, Постановлением Правительства Российской Федерации от 05.06.2015 </w:t>
      </w:r>
      <w:r>
        <w:rPr>
          <w:rFonts w:ascii="Times New Roman" w:eastAsia="Times New Roman" w:hAnsi="Times New Roman" w:cs="Times New Roman"/>
          <w:sz w:val="28"/>
          <w:szCs w:val="28"/>
        </w:rPr>
        <w:t>№</w:t>
      </w:r>
      <w:r w:rsidRPr="00D24314">
        <w:rPr>
          <w:rFonts w:ascii="Times New Roman" w:eastAsia="Times New Roman" w:hAnsi="Times New Roman" w:cs="Times New Roman"/>
          <w:sz w:val="28"/>
          <w:szCs w:val="28"/>
        </w:rPr>
        <w:t xml:space="preserve">554 </w:t>
      </w:r>
      <w:r>
        <w:rPr>
          <w:rFonts w:ascii="Times New Roman" w:eastAsia="Times New Roman" w:hAnsi="Times New Roman" w:cs="Times New Roman"/>
          <w:sz w:val="28"/>
          <w:szCs w:val="28"/>
        </w:rPr>
        <w:t>«</w:t>
      </w:r>
      <w:r w:rsidRPr="00D24314">
        <w:rPr>
          <w:rFonts w:ascii="Times New Roman" w:eastAsia="Times New Roman" w:hAnsi="Times New Roman" w:cs="Times New Roman"/>
          <w:sz w:val="28"/>
          <w:szCs w:val="28"/>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w:t>
      </w:r>
      <w:proofErr w:type="gramEnd"/>
      <w:r w:rsidRPr="00D24314">
        <w:rPr>
          <w:rFonts w:ascii="Times New Roman" w:eastAsia="Times New Roman" w:hAnsi="Times New Roman" w:cs="Times New Roman"/>
          <w:sz w:val="28"/>
          <w:szCs w:val="28"/>
        </w:rPr>
        <w:t>, работ, услуг</w:t>
      </w:r>
      <w:r>
        <w:rPr>
          <w:rFonts w:ascii="Times New Roman" w:eastAsia="Times New Roman" w:hAnsi="Times New Roman" w:cs="Times New Roman"/>
          <w:sz w:val="28"/>
          <w:szCs w:val="28"/>
        </w:rPr>
        <w:t>»</w:t>
      </w:r>
      <w:r w:rsidRPr="00D24314">
        <w:rPr>
          <w:rFonts w:ascii="Times New Roman" w:eastAsia="Times New Roman" w:hAnsi="Times New Roman" w:cs="Times New Roman"/>
          <w:sz w:val="28"/>
          <w:szCs w:val="28"/>
        </w:rPr>
        <w:t xml:space="preserve">, </w:t>
      </w:r>
      <w:r w:rsidR="00E52C96">
        <w:rPr>
          <w:rFonts w:ascii="Times New Roman" w:eastAsia="Times New Roman" w:hAnsi="Times New Roman" w:cs="Times New Roman"/>
          <w:sz w:val="28"/>
          <w:szCs w:val="28"/>
        </w:rPr>
        <w:t>Устава</w:t>
      </w:r>
      <w:r>
        <w:rPr>
          <w:rFonts w:ascii="Times New Roman" w:eastAsia="Times New Roman" w:hAnsi="Times New Roman" w:cs="Times New Roman"/>
          <w:sz w:val="28"/>
          <w:szCs w:val="28"/>
        </w:rPr>
        <w:t xml:space="preserve"> </w:t>
      </w:r>
      <w:proofErr w:type="spellStart"/>
      <w:r w:rsidRPr="00666132">
        <w:rPr>
          <w:rFonts w:ascii="Times New Roman" w:hAnsi="Times New Roman" w:cs="Times New Roman"/>
          <w:sz w:val="28"/>
          <w:szCs w:val="28"/>
        </w:rPr>
        <w:t>Медведевского</w:t>
      </w:r>
      <w:proofErr w:type="spellEnd"/>
      <w:r w:rsidRPr="00666132">
        <w:rPr>
          <w:rFonts w:ascii="Times New Roman" w:hAnsi="Times New Roman" w:cs="Times New Roman"/>
          <w:sz w:val="28"/>
          <w:szCs w:val="28"/>
        </w:rPr>
        <w:t xml:space="preserve">  сельского поселения </w:t>
      </w:r>
      <w:proofErr w:type="spellStart"/>
      <w:r w:rsidRPr="00666132">
        <w:rPr>
          <w:rFonts w:ascii="Times New Roman" w:hAnsi="Times New Roman" w:cs="Times New Roman"/>
          <w:sz w:val="28"/>
          <w:szCs w:val="28"/>
        </w:rPr>
        <w:t>Темкин</w:t>
      </w:r>
      <w:r w:rsidR="00E52C96">
        <w:rPr>
          <w:rFonts w:ascii="Times New Roman" w:hAnsi="Times New Roman" w:cs="Times New Roman"/>
          <w:sz w:val="28"/>
          <w:szCs w:val="28"/>
        </w:rPr>
        <w:t>ского</w:t>
      </w:r>
      <w:proofErr w:type="spellEnd"/>
      <w:r w:rsidR="00E52C96">
        <w:rPr>
          <w:rFonts w:ascii="Times New Roman" w:hAnsi="Times New Roman" w:cs="Times New Roman"/>
          <w:sz w:val="28"/>
          <w:szCs w:val="28"/>
        </w:rPr>
        <w:t xml:space="preserve"> района Смоленской области</w:t>
      </w:r>
      <w:r w:rsidR="0033780E">
        <w:rPr>
          <w:rFonts w:ascii="Times New Roman" w:hAnsi="Times New Roman" w:cs="Times New Roman"/>
          <w:sz w:val="28"/>
          <w:szCs w:val="28"/>
        </w:rPr>
        <w:t xml:space="preserve">, рассмотрев протест прокурора </w:t>
      </w:r>
      <w:proofErr w:type="spellStart"/>
      <w:r w:rsidR="0033780E">
        <w:rPr>
          <w:rFonts w:ascii="Times New Roman" w:hAnsi="Times New Roman" w:cs="Times New Roman"/>
          <w:sz w:val="28"/>
          <w:szCs w:val="28"/>
        </w:rPr>
        <w:t>Темкинского</w:t>
      </w:r>
      <w:proofErr w:type="spellEnd"/>
      <w:r w:rsidR="0033780E">
        <w:rPr>
          <w:rFonts w:ascii="Times New Roman" w:hAnsi="Times New Roman" w:cs="Times New Roman"/>
          <w:sz w:val="28"/>
          <w:szCs w:val="28"/>
        </w:rPr>
        <w:t xml:space="preserve"> района от 26.03.2019г. №02-34-19,</w:t>
      </w:r>
    </w:p>
    <w:p w:rsidR="00666132" w:rsidRDefault="00666132" w:rsidP="00666132">
      <w:pPr>
        <w:autoSpaceDE w:val="0"/>
        <w:autoSpaceDN w:val="0"/>
        <w:adjustRightInd w:val="0"/>
        <w:ind w:firstLine="567"/>
        <w:jc w:val="both"/>
        <w:rPr>
          <w:rFonts w:ascii="Times New Roman" w:hAnsi="Times New Roman" w:cs="Times New Roman"/>
          <w:sz w:val="28"/>
          <w:szCs w:val="28"/>
        </w:rPr>
      </w:pPr>
    </w:p>
    <w:p w:rsidR="00666132" w:rsidRPr="00A752AD" w:rsidRDefault="00666132" w:rsidP="00666132">
      <w:pPr>
        <w:autoSpaceDE w:val="0"/>
        <w:autoSpaceDN w:val="0"/>
        <w:adjustRightInd w:val="0"/>
        <w:ind w:firstLine="567"/>
        <w:jc w:val="both"/>
        <w:rPr>
          <w:rFonts w:ascii="Times New Roman" w:hAnsi="Times New Roman" w:cs="Times New Roman"/>
          <w:b/>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Медведевского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Темкинского</w:t>
      </w:r>
      <w:proofErr w:type="spellEnd"/>
      <w:r>
        <w:rPr>
          <w:rFonts w:ascii="Times New Roman" w:hAnsi="Times New Roman" w:cs="Times New Roman"/>
          <w:sz w:val="28"/>
          <w:szCs w:val="28"/>
        </w:rPr>
        <w:t xml:space="preserve"> района Смоленской области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p>
    <w:p w:rsidR="00666132" w:rsidRPr="00A752AD" w:rsidRDefault="00666132" w:rsidP="00666132">
      <w:pPr>
        <w:spacing w:after="1" w:line="220" w:lineRule="atLeast"/>
        <w:ind w:firstLine="540"/>
        <w:jc w:val="both"/>
        <w:rPr>
          <w:rFonts w:ascii="Times New Roman" w:hAnsi="Times New Roman" w:cs="Times New Roman"/>
          <w:sz w:val="28"/>
          <w:szCs w:val="28"/>
        </w:rPr>
      </w:pPr>
    </w:p>
    <w:p w:rsidR="00666132" w:rsidRDefault="00666132" w:rsidP="00666132">
      <w:pPr>
        <w:pStyle w:val="a5"/>
        <w:shd w:val="clear" w:color="auto" w:fill="FFFFFF"/>
        <w:spacing w:before="0" w:beforeAutospacing="0" w:after="0" w:afterAutospacing="0"/>
        <w:ind w:firstLine="708"/>
        <w:jc w:val="both"/>
        <w:rPr>
          <w:sz w:val="28"/>
          <w:szCs w:val="28"/>
        </w:rPr>
      </w:pPr>
      <w:r w:rsidRPr="00535B23">
        <w:rPr>
          <w:sz w:val="28"/>
          <w:szCs w:val="28"/>
        </w:rPr>
        <w:t xml:space="preserve">1. </w:t>
      </w:r>
      <w:r>
        <w:rPr>
          <w:sz w:val="28"/>
          <w:szCs w:val="28"/>
        </w:rPr>
        <w:t xml:space="preserve">Внести в </w:t>
      </w:r>
      <w:r w:rsidRPr="00535B23">
        <w:rPr>
          <w:sz w:val="28"/>
          <w:szCs w:val="28"/>
        </w:rPr>
        <w:t xml:space="preserve">Порядок формирования, утверждения и ведения планов-графиков закупок товаров, работ, услуг для обеспечения нужд </w:t>
      </w:r>
      <w:proofErr w:type="spellStart"/>
      <w:r w:rsidR="008B76B1">
        <w:rPr>
          <w:sz w:val="28"/>
          <w:szCs w:val="28"/>
        </w:rPr>
        <w:t>Медведевского</w:t>
      </w:r>
      <w:proofErr w:type="spellEnd"/>
      <w:r w:rsidR="008B76B1">
        <w:rPr>
          <w:sz w:val="28"/>
          <w:szCs w:val="28"/>
        </w:rPr>
        <w:t xml:space="preserve"> сельского поселения </w:t>
      </w:r>
      <w:proofErr w:type="spellStart"/>
      <w:r w:rsidR="008B76B1">
        <w:rPr>
          <w:sz w:val="28"/>
          <w:szCs w:val="28"/>
        </w:rPr>
        <w:t>Темкинского</w:t>
      </w:r>
      <w:proofErr w:type="spellEnd"/>
      <w:r w:rsidR="008B76B1">
        <w:rPr>
          <w:sz w:val="28"/>
          <w:szCs w:val="28"/>
        </w:rPr>
        <w:t xml:space="preserve"> района </w:t>
      </w:r>
      <w:r w:rsidRPr="00535B23">
        <w:rPr>
          <w:sz w:val="28"/>
          <w:szCs w:val="28"/>
        </w:rPr>
        <w:t>Смоленской области</w:t>
      </w:r>
      <w:r w:rsidR="005369E1">
        <w:rPr>
          <w:sz w:val="28"/>
          <w:szCs w:val="28"/>
        </w:rPr>
        <w:t xml:space="preserve"> (далее</w:t>
      </w:r>
      <w:r>
        <w:rPr>
          <w:sz w:val="28"/>
          <w:szCs w:val="28"/>
        </w:rPr>
        <w:t xml:space="preserve">–Порядок), утвержденный постановлением Администрации </w:t>
      </w:r>
      <w:proofErr w:type="spellStart"/>
      <w:r>
        <w:rPr>
          <w:sz w:val="28"/>
          <w:szCs w:val="28"/>
        </w:rPr>
        <w:t>Медведевского</w:t>
      </w:r>
      <w:proofErr w:type="spellEnd"/>
      <w:r>
        <w:rPr>
          <w:sz w:val="28"/>
          <w:szCs w:val="28"/>
        </w:rPr>
        <w:t xml:space="preserve"> сельского поселения </w:t>
      </w:r>
      <w:proofErr w:type="spellStart"/>
      <w:r>
        <w:rPr>
          <w:sz w:val="28"/>
          <w:szCs w:val="28"/>
        </w:rPr>
        <w:t>Темкинского</w:t>
      </w:r>
      <w:proofErr w:type="spellEnd"/>
      <w:r>
        <w:rPr>
          <w:sz w:val="28"/>
          <w:szCs w:val="28"/>
        </w:rPr>
        <w:t xml:space="preserve"> района</w:t>
      </w:r>
      <w:r w:rsidRPr="00535B23">
        <w:rPr>
          <w:sz w:val="28"/>
          <w:szCs w:val="28"/>
        </w:rPr>
        <w:t xml:space="preserve"> Смоленской области</w:t>
      </w:r>
      <w:r>
        <w:rPr>
          <w:sz w:val="28"/>
          <w:szCs w:val="28"/>
        </w:rPr>
        <w:t xml:space="preserve"> от 25.12.2018 №79</w:t>
      </w:r>
      <w:r w:rsidR="008B76B1">
        <w:rPr>
          <w:sz w:val="28"/>
          <w:szCs w:val="28"/>
        </w:rPr>
        <w:t xml:space="preserve">, </w:t>
      </w:r>
      <w:r>
        <w:rPr>
          <w:sz w:val="28"/>
          <w:szCs w:val="28"/>
        </w:rPr>
        <w:t xml:space="preserve"> изменения изложить</w:t>
      </w:r>
      <w:r w:rsidR="008B76B1">
        <w:rPr>
          <w:sz w:val="28"/>
          <w:szCs w:val="28"/>
        </w:rPr>
        <w:t xml:space="preserve"> в новой редакции согласно приложению.</w:t>
      </w:r>
    </w:p>
    <w:p w:rsidR="00666132" w:rsidRPr="00CB1661" w:rsidRDefault="0004500F" w:rsidP="00666132">
      <w:pPr>
        <w:jc w:val="both"/>
        <w:rPr>
          <w:rFonts w:ascii="Times New Roman" w:eastAsia="Times New Roman" w:hAnsi="Times New Roman"/>
          <w:sz w:val="28"/>
          <w:szCs w:val="28"/>
        </w:rPr>
      </w:pPr>
      <w:r w:rsidRPr="0004500F">
        <w:rPr>
          <w:rFonts w:ascii="Times New Roman" w:eastAsia="Times New Roman" w:hAnsi="Times New Roman"/>
          <w:color w:val="auto"/>
          <w:sz w:val="28"/>
          <w:szCs w:val="28"/>
        </w:rPr>
        <w:t xml:space="preserve">      </w:t>
      </w:r>
      <w:r w:rsidR="00666132" w:rsidRPr="0004500F">
        <w:rPr>
          <w:rFonts w:ascii="Times New Roman" w:eastAsia="Times New Roman" w:hAnsi="Times New Roman"/>
          <w:color w:val="auto"/>
          <w:sz w:val="28"/>
          <w:szCs w:val="28"/>
        </w:rPr>
        <w:t xml:space="preserve">2. </w:t>
      </w:r>
      <w:proofErr w:type="gramStart"/>
      <w:r w:rsidR="00666132" w:rsidRPr="0004500F">
        <w:rPr>
          <w:rFonts w:ascii="Times New Roman" w:eastAsia="Times New Roman" w:hAnsi="Times New Roman"/>
          <w:color w:val="auto"/>
          <w:sz w:val="28"/>
          <w:szCs w:val="28"/>
        </w:rPr>
        <w:t>Разместить</w:t>
      </w:r>
      <w:proofErr w:type="gramEnd"/>
      <w:r w:rsidR="00666132" w:rsidRPr="0004500F">
        <w:rPr>
          <w:rFonts w:ascii="Times New Roman" w:eastAsia="Times New Roman" w:hAnsi="Times New Roman"/>
          <w:color w:val="auto"/>
          <w:sz w:val="28"/>
          <w:szCs w:val="28"/>
        </w:rPr>
        <w:t xml:space="preserve"> настоящее постановление на сайте </w:t>
      </w:r>
      <w:r w:rsidR="00666132">
        <w:rPr>
          <w:rFonts w:ascii="Times New Roman" w:eastAsia="Times New Roman" w:hAnsi="Times New Roman"/>
          <w:sz w:val="28"/>
          <w:szCs w:val="28"/>
        </w:rPr>
        <w:t xml:space="preserve">Администрации </w:t>
      </w:r>
      <w:r w:rsidR="00666132" w:rsidRPr="00020471">
        <w:rPr>
          <w:rFonts w:ascii="Times New Roman" w:eastAsia="Times New Roman" w:hAnsi="Times New Roman"/>
          <w:sz w:val="28"/>
          <w:szCs w:val="28"/>
        </w:rPr>
        <w:t>муниципального образования</w:t>
      </w:r>
      <w:r w:rsidR="00666132">
        <w:rPr>
          <w:rFonts w:ascii="Times New Roman" w:eastAsia="Times New Roman" w:hAnsi="Times New Roman"/>
          <w:sz w:val="28"/>
          <w:szCs w:val="28"/>
        </w:rPr>
        <w:t xml:space="preserve"> «</w:t>
      </w:r>
      <w:proofErr w:type="spellStart"/>
      <w:r w:rsidR="00666132">
        <w:rPr>
          <w:rFonts w:ascii="Times New Roman" w:eastAsia="Times New Roman" w:hAnsi="Times New Roman"/>
          <w:sz w:val="28"/>
          <w:szCs w:val="28"/>
        </w:rPr>
        <w:t>Темкинский</w:t>
      </w:r>
      <w:proofErr w:type="spellEnd"/>
      <w:r w:rsidR="00666132">
        <w:rPr>
          <w:rFonts w:ascii="Times New Roman" w:eastAsia="Times New Roman" w:hAnsi="Times New Roman"/>
          <w:sz w:val="28"/>
          <w:szCs w:val="28"/>
        </w:rPr>
        <w:t xml:space="preserve"> район» Смоленской области в и</w:t>
      </w:r>
      <w:r w:rsidR="00666132" w:rsidRPr="00CC488B">
        <w:rPr>
          <w:rFonts w:ascii="Times New Roman" w:eastAsia="Times New Roman" w:hAnsi="Times New Roman"/>
          <w:sz w:val="28"/>
          <w:szCs w:val="28"/>
        </w:rPr>
        <w:t>нформаци</w:t>
      </w:r>
      <w:r w:rsidR="00666132">
        <w:rPr>
          <w:rFonts w:ascii="Times New Roman" w:eastAsia="Times New Roman" w:hAnsi="Times New Roman"/>
          <w:sz w:val="28"/>
          <w:szCs w:val="28"/>
        </w:rPr>
        <w:t>о</w:t>
      </w:r>
      <w:r w:rsidR="00666132" w:rsidRPr="00CC488B">
        <w:rPr>
          <w:rFonts w:ascii="Times New Roman" w:eastAsia="Times New Roman" w:hAnsi="Times New Roman"/>
          <w:sz w:val="28"/>
          <w:szCs w:val="28"/>
        </w:rPr>
        <w:t>нно-телекоммуникаци</w:t>
      </w:r>
      <w:r w:rsidR="00666132">
        <w:rPr>
          <w:rFonts w:ascii="Times New Roman" w:eastAsia="Times New Roman" w:hAnsi="Times New Roman"/>
          <w:sz w:val="28"/>
          <w:szCs w:val="28"/>
        </w:rPr>
        <w:t>о</w:t>
      </w:r>
      <w:r w:rsidR="00666132" w:rsidRPr="00CC488B">
        <w:rPr>
          <w:rFonts w:ascii="Times New Roman" w:eastAsia="Times New Roman" w:hAnsi="Times New Roman"/>
          <w:sz w:val="28"/>
          <w:szCs w:val="28"/>
        </w:rPr>
        <w:t>нн</w:t>
      </w:r>
      <w:r w:rsidR="00666132">
        <w:rPr>
          <w:rFonts w:ascii="Times New Roman" w:eastAsia="Times New Roman" w:hAnsi="Times New Roman"/>
          <w:sz w:val="28"/>
          <w:szCs w:val="28"/>
        </w:rPr>
        <w:t>ой</w:t>
      </w:r>
      <w:r w:rsidR="00666132" w:rsidRPr="00CC488B">
        <w:rPr>
          <w:rFonts w:ascii="Times New Roman" w:eastAsia="Times New Roman" w:hAnsi="Times New Roman"/>
          <w:sz w:val="28"/>
          <w:szCs w:val="28"/>
        </w:rPr>
        <w:t xml:space="preserve"> сет</w:t>
      </w:r>
      <w:r w:rsidR="00666132">
        <w:rPr>
          <w:rFonts w:ascii="Times New Roman" w:eastAsia="Times New Roman" w:hAnsi="Times New Roman"/>
          <w:sz w:val="28"/>
          <w:szCs w:val="28"/>
        </w:rPr>
        <w:t>и</w:t>
      </w:r>
      <w:r w:rsidR="00666132" w:rsidRPr="00CC488B">
        <w:rPr>
          <w:rFonts w:ascii="Times New Roman" w:eastAsia="Times New Roman" w:hAnsi="Times New Roman"/>
          <w:sz w:val="28"/>
          <w:szCs w:val="28"/>
        </w:rPr>
        <w:t xml:space="preserve"> Интерн</w:t>
      </w:r>
      <w:r w:rsidR="00666132">
        <w:rPr>
          <w:rFonts w:ascii="Times New Roman" w:eastAsia="Times New Roman" w:hAnsi="Times New Roman"/>
          <w:sz w:val="28"/>
          <w:szCs w:val="28"/>
        </w:rPr>
        <w:t>ет</w:t>
      </w:r>
      <w:r w:rsidR="00666132" w:rsidRPr="00CB1661">
        <w:rPr>
          <w:rFonts w:ascii="Times New Roman" w:eastAsia="Times New Roman" w:hAnsi="Times New Roman"/>
          <w:sz w:val="28"/>
          <w:szCs w:val="28"/>
        </w:rPr>
        <w:t>.</w:t>
      </w:r>
    </w:p>
    <w:p w:rsidR="00666132" w:rsidRPr="00CB1661" w:rsidRDefault="008B76B1" w:rsidP="00666132">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66132">
        <w:rPr>
          <w:rFonts w:ascii="Times New Roman" w:eastAsia="Times New Roman" w:hAnsi="Times New Roman"/>
          <w:sz w:val="28"/>
          <w:szCs w:val="28"/>
        </w:rPr>
        <w:t>3</w:t>
      </w:r>
      <w:r w:rsidR="00666132" w:rsidRPr="00CB1661">
        <w:rPr>
          <w:rFonts w:ascii="Times New Roman" w:eastAsia="Times New Roman" w:hAnsi="Times New Roman"/>
          <w:sz w:val="28"/>
          <w:szCs w:val="28"/>
        </w:rPr>
        <w:t xml:space="preserve">. </w:t>
      </w:r>
      <w:proofErr w:type="gramStart"/>
      <w:r w:rsidR="00666132" w:rsidRPr="00CB1661">
        <w:rPr>
          <w:rFonts w:ascii="Times New Roman" w:eastAsia="Times New Roman" w:hAnsi="Times New Roman"/>
          <w:sz w:val="28"/>
          <w:szCs w:val="28"/>
        </w:rPr>
        <w:t>Контроль за</w:t>
      </w:r>
      <w:proofErr w:type="gramEnd"/>
      <w:r w:rsidR="00666132" w:rsidRPr="00CB1661">
        <w:rPr>
          <w:rFonts w:ascii="Times New Roman" w:eastAsia="Times New Roman" w:hAnsi="Times New Roman"/>
          <w:sz w:val="28"/>
          <w:szCs w:val="28"/>
        </w:rPr>
        <w:t xml:space="preserve"> исполнением настоящего постановления </w:t>
      </w:r>
      <w:r w:rsidR="00666132">
        <w:rPr>
          <w:rFonts w:ascii="Times New Roman" w:eastAsia="Times New Roman" w:hAnsi="Times New Roman"/>
          <w:sz w:val="28"/>
          <w:szCs w:val="28"/>
        </w:rPr>
        <w:t>оставляю за собой.</w:t>
      </w:r>
    </w:p>
    <w:p w:rsidR="00666132" w:rsidRDefault="00666132" w:rsidP="00666132">
      <w:pPr>
        <w:pStyle w:val="a5"/>
        <w:spacing w:before="0" w:beforeAutospacing="0" w:after="0" w:afterAutospacing="0"/>
        <w:jc w:val="both"/>
        <w:rPr>
          <w:color w:val="000000"/>
          <w:sz w:val="28"/>
          <w:szCs w:val="28"/>
        </w:rPr>
      </w:pPr>
    </w:p>
    <w:p w:rsidR="00666132" w:rsidRPr="00A752AD" w:rsidRDefault="00E52C96" w:rsidP="00666132">
      <w:pPr>
        <w:pStyle w:val="a5"/>
        <w:spacing w:before="0" w:beforeAutospacing="0" w:after="0" w:afterAutospacing="0"/>
        <w:jc w:val="both"/>
        <w:rPr>
          <w:color w:val="000000"/>
          <w:sz w:val="28"/>
          <w:szCs w:val="28"/>
        </w:rPr>
      </w:pPr>
      <w:proofErr w:type="spellStart"/>
      <w:r>
        <w:rPr>
          <w:color w:val="000000"/>
          <w:sz w:val="28"/>
          <w:szCs w:val="28"/>
        </w:rPr>
        <w:t>И.о</w:t>
      </w:r>
      <w:proofErr w:type="gramStart"/>
      <w:r>
        <w:rPr>
          <w:color w:val="000000"/>
          <w:sz w:val="28"/>
          <w:szCs w:val="28"/>
        </w:rPr>
        <w:t>.Г</w:t>
      </w:r>
      <w:proofErr w:type="gramEnd"/>
      <w:r>
        <w:rPr>
          <w:color w:val="000000"/>
          <w:sz w:val="28"/>
          <w:szCs w:val="28"/>
        </w:rPr>
        <w:t>лавы</w:t>
      </w:r>
      <w:proofErr w:type="spellEnd"/>
      <w:r w:rsidR="00666132" w:rsidRPr="00A752AD">
        <w:rPr>
          <w:color w:val="000000"/>
          <w:sz w:val="28"/>
          <w:szCs w:val="28"/>
        </w:rPr>
        <w:t xml:space="preserve"> муниципального образования                                                  </w:t>
      </w:r>
    </w:p>
    <w:p w:rsidR="00666132" w:rsidRPr="00A752AD" w:rsidRDefault="00666132" w:rsidP="00666132">
      <w:pPr>
        <w:pStyle w:val="a5"/>
        <w:spacing w:before="0" w:beforeAutospacing="0" w:after="0" w:afterAutospacing="0"/>
        <w:jc w:val="both"/>
        <w:rPr>
          <w:color w:val="000000"/>
          <w:sz w:val="28"/>
          <w:szCs w:val="28"/>
        </w:rPr>
      </w:pPr>
      <w:proofErr w:type="spellStart"/>
      <w:r w:rsidRPr="00A752AD">
        <w:rPr>
          <w:color w:val="000000"/>
          <w:sz w:val="28"/>
          <w:szCs w:val="28"/>
        </w:rPr>
        <w:t>Медведевского</w:t>
      </w:r>
      <w:proofErr w:type="spellEnd"/>
      <w:r w:rsidRPr="00A752AD">
        <w:rPr>
          <w:color w:val="000000"/>
          <w:sz w:val="28"/>
          <w:szCs w:val="28"/>
        </w:rPr>
        <w:t xml:space="preserve"> сельского поселения</w:t>
      </w:r>
    </w:p>
    <w:p w:rsidR="00666132" w:rsidRDefault="00666132" w:rsidP="00666132">
      <w:pPr>
        <w:pStyle w:val="a5"/>
        <w:spacing w:before="0" w:beforeAutospacing="0" w:after="0" w:afterAutospacing="0"/>
        <w:jc w:val="both"/>
        <w:rPr>
          <w:color w:val="000000"/>
          <w:sz w:val="28"/>
          <w:szCs w:val="28"/>
        </w:rPr>
      </w:pPr>
      <w:proofErr w:type="spellStart"/>
      <w:r w:rsidRPr="00A752AD">
        <w:rPr>
          <w:color w:val="000000"/>
          <w:sz w:val="28"/>
          <w:szCs w:val="28"/>
        </w:rPr>
        <w:t>Темкинского</w:t>
      </w:r>
      <w:proofErr w:type="spellEnd"/>
      <w:r w:rsidRPr="00A752AD">
        <w:rPr>
          <w:color w:val="000000"/>
          <w:sz w:val="28"/>
          <w:szCs w:val="28"/>
        </w:rPr>
        <w:t xml:space="preserve"> района </w:t>
      </w:r>
    </w:p>
    <w:p w:rsidR="00666132" w:rsidRPr="00E816AE" w:rsidRDefault="00666132" w:rsidP="00666132">
      <w:pPr>
        <w:pStyle w:val="a5"/>
        <w:spacing w:before="0" w:beforeAutospacing="0" w:after="0" w:afterAutospacing="0"/>
        <w:jc w:val="both"/>
        <w:rPr>
          <w:rStyle w:val="Bodytext3"/>
          <w:rFonts w:eastAsia="Tahoma"/>
          <w:b/>
          <w:sz w:val="28"/>
          <w:szCs w:val="28"/>
          <w:lang w:bidi="ar-SA"/>
        </w:rPr>
      </w:pPr>
      <w:r w:rsidRPr="00A752AD">
        <w:rPr>
          <w:color w:val="000000"/>
          <w:sz w:val="28"/>
          <w:szCs w:val="28"/>
        </w:rPr>
        <w:t xml:space="preserve">Смоленской области                          </w:t>
      </w:r>
      <w:r>
        <w:rPr>
          <w:color w:val="000000"/>
          <w:sz w:val="28"/>
          <w:szCs w:val="28"/>
        </w:rPr>
        <w:t xml:space="preserve">                                       </w:t>
      </w:r>
      <w:proofErr w:type="spellStart"/>
      <w:r w:rsidR="00E52C96">
        <w:rPr>
          <w:b/>
          <w:color w:val="000000"/>
          <w:sz w:val="28"/>
          <w:szCs w:val="28"/>
        </w:rPr>
        <w:t>А.В.Герасимов</w:t>
      </w:r>
      <w:proofErr w:type="spellEnd"/>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Pr="0033780E" w:rsidRDefault="0033780E" w:rsidP="00E52C96">
      <w:pPr>
        <w:pStyle w:val="a5"/>
        <w:shd w:val="clear" w:color="auto" w:fill="FFFFFF"/>
        <w:tabs>
          <w:tab w:val="left" w:pos="8275"/>
        </w:tabs>
        <w:spacing w:before="0" w:beforeAutospacing="0" w:after="0" w:afterAutospacing="0"/>
        <w:ind w:left="6237"/>
        <w:jc w:val="both"/>
        <w:rPr>
          <w:sz w:val="20"/>
          <w:szCs w:val="20"/>
        </w:rPr>
      </w:pPr>
      <w:r w:rsidRPr="0033780E">
        <w:rPr>
          <w:sz w:val="20"/>
          <w:szCs w:val="20"/>
        </w:rPr>
        <w:t>Приложение</w:t>
      </w:r>
    </w:p>
    <w:p w:rsidR="0033780E" w:rsidRPr="0033780E" w:rsidRDefault="0033780E" w:rsidP="00E52C96">
      <w:pPr>
        <w:ind w:left="6237" w:right="-1"/>
        <w:jc w:val="both"/>
        <w:rPr>
          <w:sz w:val="20"/>
          <w:szCs w:val="20"/>
        </w:rPr>
      </w:pPr>
      <w:r w:rsidRPr="0033780E">
        <w:rPr>
          <w:rStyle w:val="Bodytext3"/>
          <w:rFonts w:eastAsia="Lucida Sans Unicode"/>
          <w:sz w:val="20"/>
          <w:szCs w:val="20"/>
        </w:rPr>
        <w:t>Утвержден</w:t>
      </w:r>
    </w:p>
    <w:p w:rsidR="0033780E" w:rsidRPr="0033780E" w:rsidRDefault="0033780E" w:rsidP="00E52C96">
      <w:pPr>
        <w:ind w:left="6237" w:right="-1"/>
        <w:jc w:val="both"/>
        <w:rPr>
          <w:sz w:val="20"/>
          <w:szCs w:val="20"/>
        </w:rPr>
      </w:pPr>
      <w:r w:rsidRPr="0033780E">
        <w:rPr>
          <w:rStyle w:val="Bodytext3"/>
          <w:rFonts w:eastAsia="Lucida Sans Unicode"/>
          <w:sz w:val="20"/>
          <w:szCs w:val="20"/>
        </w:rPr>
        <w:t>Постановлением Администрации</w:t>
      </w:r>
    </w:p>
    <w:p w:rsidR="0033780E" w:rsidRPr="0033780E" w:rsidRDefault="0033780E" w:rsidP="00E52C96">
      <w:pPr>
        <w:spacing w:after="633"/>
        <w:ind w:left="6237" w:right="-284"/>
        <w:jc w:val="both"/>
        <w:rPr>
          <w:sz w:val="20"/>
          <w:szCs w:val="20"/>
        </w:rPr>
      </w:pPr>
      <w:proofErr w:type="spellStart"/>
      <w:r w:rsidRPr="0033780E">
        <w:rPr>
          <w:rStyle w:val="Bodytext3"/>
          <w:rFonts w:eastAsia="Lucida Sans Unicode"/>
          <w:sz w:val="20"/>
          <w:szCs w:val="20"/>
        </w:rPr>
        <w:t>Медведевского</w:t>
      </w:r>
      <w:proofErr w:type="spellEnd"/>
      <w:r w:rsidRPr="0033780E">
        <w:rPr>
          <w:rStyle w:val="Bodytext3"/>
          <w:rFonts w:eastAsia="Lucida Sans Unicode"/>
          <w:sz w:val="20"/>
          <w:szCs w:val="20"/>
        </w:rPr>
        <w:t xml:space="preserve"> сельского поселения </w:t>
      </w:r>
      <w:proofErr w:type="spellStart"/>
      <w:r w:rsidRPr="0033780E">
        <w:rPr>
          <w:rStyle w:val="Bodytext3"/>
          <w:rFonts w:eastAsia="Lucida Sans Unicode"/>
          <w:sz w:val="20"/>
          <w:szCs w:val="20"/>
        </w:rPr>
        <w:t>Темкинского</w:t>
      </w:r>
      <w:proofErr w:type="spellEnd"/>
      <w:r w:rsidRPr="0033780E">
        <w:rPr>
          <w:rStyle w:val="Bodytext3"/>
          <w:rFonts w:eastAsia="Lucida Sans Unicode"/>
          <w:sz w:val="20"/>
          <w:szCs w:val="20"/>
        </w:rPr>
        <w:t xml:space="preserve"> района Смоленской области                                                          от </w:t>
      </w:r>
      <w:r w:rsidR="00E52C96">
        <w:rPr>
          <w:rStyle w:val="Bodytext3"/>
          <w:rFonts w:eastAsia="Lucida Sans Unicode"/>
          <w:sz w:val="20"/>
          <w:szCs w:val="20"/>
        </w:rPr>
        <w:t>01.04</w:t>
      </w:r>
      <w:r w:rsidRPr="0033780E">
        <w:rPr>
          <w:rStyle w:val="Bodytext3"/>
          <w:rFonts w:eastAsia="Lucida Sans Unicode"/>
          <w:sz w:val="20"/>
          <w:szCs w:val="20"/>
        </w:rPr>
        <w:t xml:space="preserve">.2019 года № </w:t>
      </w:r>
      <w:r w:rsidR="00E52C96">
        <w:rPr>
          <w:rStyle w:val="Bodytext3"/>
          <w:rFonts w:eastAsia="Lucida Sans Unicode"/>
          <w:sz w:val="20"/>
          <w:szCs w:val="20"/>
        </w:rPr>
        <w:t>23</w:t>
      </w:r>
    </w:p>
    <w:p w:rsidR="0033780E" w:rsidRPr="0033780E" w:rsidRDefault="0033780E" w:rsidP="0033780E">
      <w:pPr>
        <w:spacing w:after="1" w:line="220" w:lineRule="atLeast"/>
        <w:ind w:right="-1" w:firstLine="709"/>
        <w:jc w:val="center"/>
        <w:rPr>
          <w:rFonts w:ascii="Times New Roman" w:hAnsi="Times New Roman" w:cs="Times New Roman"/>
          <w:b/>
          <w:sz w:val="28"/>
          <w:szCs w:val="28"/>
        </w:rPr>
      </w:pPr>
      <w:r w:rsidRPr="0033780E">
        <w:rPr>
          <w:rFonts w:ascii="Times New Roman" w:hAnsi="Times New Roman" w:cs="Times New Roman"/>
          <w:b/>
          <w:sz w:val="28"/>
          <w:szCs w:val="28"/>
        </w:rPr>
        <w:t>ПОРЯДОК</w:t>
      </w:r>
    </w:p>
    <w:p w:rsidR="0033780E" w:rsidRPr="0033780E" w:rsidRDefault="0033780E" w:rsidP="00E52C96">
      <w:pPr>
        <w:spacing w:after="1" w:line="220" w:lineRule="atLeast"/>
        <w:ind w:right="-1" w:firstLine="709"/>
        <w:jc w:val="center"/>
        <w:rPr>
          <w:rFonts w:ascii="Times New Roman" w:hAnsi="Times New Roman" w:cs="Times New Roman"/>
          <w:b/>
          <w:sz w:val="28"/>
          <w:szCs w:val="28"/>
        </w:rPr>
      </w:pPr>
      <w:r w:rsidRPr="0033780E">
        <w:rPr>
          <w:rFonts w:ascii="Times New Roman" w:hAnsi="Times New Roman" w:cs="Times New Roman"/>
          <w:b/>
          <w:sz w:val="28"/>
          <w:szCs w:val="28"/>
        </w:rPr>
        <w:t xml:space="preserve">формирования, утверждения и ведения планов-графиков закупок товаров, работ, услуг для обеспечения нужд муниципального образования </w:t>
      </w:r>
      <w:proofErr w:type="spellStart"/>
      <w:r>
        <w:rPr>
          <w:rFonts w:ascii="Times New Roman" w:hAnsi="Times New Roman" w:cs="Times New Roman"/>
          <w:b/>
          <w:sz w:val="28"/>
          <w:szCs w:val="28"/>
        </w:rPr>
        <w:t>Медведевского</w:t>
      </w:r>
      <w:proofErr w:type="spellEnd"/>
      <w:r w:rsidRPr="0033780E">
        <w:rPr>
          <w:rFonts w:ascii="Times New Roman" w:hAnsi="Times New Roman" w:cs="Times New Roman"/>
          <w:b/>
          <w:sz w:val="28"/>
          <w:szCs w:val="28"/>
        </w:rPr>
        <w:t xml:space="preserve"> сельского поселения </w:t>
      </w:r>
      <w:proofErr w:type="spellStart"/>
      <w:r w:rsidRPr="0033780E">
        <w:rPr>
          <w:rFonts w:ascii="Times New Roman" w:hAnsi="Times New Roman" w:cs="Times New Roman"/>
          <w:b/>
          <w:sz w:val="28"/>
          <w:szCs w:val="28"/>
        </w:rPr>
        <w:t>Темкинского</w:t>
      </w:r>
      <w:proofErr w:type="spellEnd"/>
      <w:r w:rsidRPr="0033780E">
        <w:rPr>
          <w:rFonts w:ascii="Times New Roman" w:hAnsi="Times New Roman" w:cs="Times New Roman"/>
          <w:b/>
          <w:sz w:val="28"/>
          <w:szCs w:val="28"/>
        </w:rPr>
        <w:t xml:space="preserve"> района Смоленской области</w:t>
      </w:r>
    </w:p>
    <w:p w:rsidR="0033780E" w:rsidRPr="0033780E" w:rsidRDefault="0033780E" w:rsidP="0033780E">
      <w:pPr>
        <w:spacing w:after="1" w:line="220" w:lineRule="atLeast"/>
        <w:ind w:right="-1" w:firstLine="709"/>
        <w:jc w:val="center"/>
        <w:rPr>
          <w:rFonts w:ascii="Times New Roman" w:hAnsi="Times New Roman" w:cs="Times New Roman"/>
          <w:sz w:val="28"/>
          <w:szCs w:val="28"/>
        </w:rPr>
      </w:pPr>
    </w:p>
    <w:p w:rsidR="0033780E" w:rsidRPr="0033780E" w:rsidRDefault="0033780E" w:rsidP="0033780E">
      <w:pPr>
        <w:ind w:right="-1" w:firstLine="709"/>
        <w:jc w:val="both"/>
        <w:rPr>
          <w:rFonts w:ascii="Times New Roman" w:hAnsi="Times New Roman" w:cs="Times New Roman"/>
        </w:rPr>
      </w:pPr>
      <w:r w:rsidRPr="0033780E">
        <w:rPr>
          <w:rFonts w:ascii="Times New Roman" w:hAnsi="Times New Roman" w:cs="Times New Roman"/>
        </w:rPr>
        <w:t xml:space="preserve">1. Настоящий Порядок устанавливает правила формирования, утверждения и ведения плана-графика закупок товаров, работ, услуг для обеспечения нужд </w:t>
      </w:r>
      <w:proofErr w:type="spellStart"/>
      <w:r>
        <w:rPr>
          <w:rFonts w:ascii="Times New Roman" w:hAnsi="Times New Roman" w:cs="Times New Roman"/>
          <w:bCs/>
        </w:rPr>
        <w:t>Медведевского</w:t>
      </w:r>
      <w:proofErr w:type="spellEnd"/>
      <w:r w:rsidRPr="0033780E">
        <w:rPr>
          <w:rFonts w:ascii="Times New Roman" w:hAnsi="Times New Roman" w:cs="Times New Roman"/>
          <w:bCs/>
        </w:rPr>
        <w:t xml:space="preserve"> сельского поселения </w:t>
      </w:r>
      <w:proofErr w:type="spellStart"/>
      <w:r w:rsidRPr="0033780E">
        <w:rPr>
          <w:rStyle w:val="s4"/>
          <w:rFonts w:ascii="Times New Roman" w:hAnsi="Times New Roman" w:cs="Times New Roman"/>
        </w:rPr>
        <w:t>Темкинского</w:t>
      </w:r>
      <w:proofErr w:type="spellEnd"/>
      <w:r w:rsidRPr="0033780E">
        <w:rPr>
          <w:rStyle w:val="s4"/>
          <w:rFonts w:ascii="Times New Roman" w:hAnsi="Times New Roman" w:cs="Times New Roman"/>
        </w:rPr>
        <w:t xml:space="preserve"> района Смоленской области </w:t>
      </w:r>
      <w:r w:rsidRPr="0033780E">
        <w:rPr>
          <w:rFonts w:ascii="Times New Roman" w:hAnsi="Times New Roman" w:cs="Times New Roman"/>
        </w:rPr>
        <w:t xml:space="preserve"> (далее – Порядок),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3780E" w:rsidRPr="0033780E" w:rsidRDefault="0033780E" w:rsidP="0033780E">
      <w:pPr>
        <w:spacing w:after="1" w:line="220" w:lineRule="atLeast"/>
        <w:ind w:right="-1" w:firstLine="709"/>
        <w:jc w:val="both"/>
        <w:rPr>
          <w:rFonts w:ascii="Times New Roman" w:hAnsi="Times New Roman" w:cs="Times New Roman"/>
        </w:rPr>
      </w:pPr>
      <w:r w:rsidRPr="0033780E">
        <w:rPr>
          <w:rFonts w:ascii="Times New Roman" w:hAnsi="Times New Roman" w:cs="Times New Roman"/>
        </w:rPr>
        <w:t>2. Форма планов-графиков закупок и порядок их размещения в единой информационной системе устанавливаются Правительством Российской Федерации. </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 w:name="P44"/>
      <w:bookmarkEnd w:id="1"/>
      <w:r w:rsidRPr="00C129CD">
        <w:rPr>
          <w:rFonts w:ascii="Times New Roman" w:hAnsi="Times New Roman" w:cs="Times New Roman"/>
          <w:sz w:val="24"/>
          <w:szCs w:val="24"/>
        </w:rPr>
        <w:t>3. Планы-графики закупок утверждаются в течение 10 рабочих дней следующими заказчиками: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 w:name="dst100016"/>
      <w:bookmarkEnd w:id="2"/>
      <w:r w:rsidRPr="00C129CD">
        <w:rPr>
          <w:rFonts w:ascii="Times New Roman" w:hAnsi="Times New Roman" w:cs="Times New Roman"/>
          <w:sz w:val="24"/>
          <w:szCs w:val="24"/>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 w:name="dst100017"/>
      <w:bookmarkEnd w:id="3"/>
      <w:r w:rsidRPr="00C129CD">
        <w:rPr>
          <w:rFonts w:ascii="Times New Roman" w:hAnsi="Times New Roman" w:cs="Times New Roman"/>
          <w:sz w:val="24"/>
          <w:szCs w:val="24"/>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6" w:anchor="dst100124" w:history="1">
        <w:r w:rsidRPr="00C129CD">
          <w:rPr>
            <w:rStyle w:val="a6"/>
            <w:rFonts w:ascii="Times New Roman" w:eastAsia="Tahoma" w:hAnsi="Times New Roman" w:cs="Times New Roman"/>
            <w:sz w:val="24"/>
            <w:szCs w:val="24"/>
          </w:rPr>
          <w:t>частями 2</w:t>
        </w:r>
      </w:hyperlink>
      <w:r w:rsidRPr="00C129CD">
        <w:rPr>
          <w:rFonts w:ascii="Times New Roman" w:hAnsi="Times New Roman" w:cs="Times New Roman"/>
          <w:sz w:val="24"/>
          <w:szCs w:val="24"/>
        </w:rPr>
        <w:t xml:space="preserve"> и </w:t>
      </w:r>
      <w:hyperlink r:id="rId7" w:anchor="dst10" w:history="1">
        <w:r w:rsidRPr="00C129CD">
          <w:rPr>
            <w:rStyle w:val="a6"/>
            <w:rFonts w:ascii="Times New Roman" w:eastAsia="Tahoma" w:hAnsi="Times New Roman" w:cs="Times New Roman"/>
            <w:sz w:val="24"/>
            <w:szCs w:val="24"/>
          </w:rPr>
          <w:t>6 статьи 15</w:t>
        </w:r>
      </w:hyperlink>
      <w:r w:rsidRPr="00C129CD">
        <w:rPr>
          <w:rFonts w:ascii="Times New Roman" w:hAnsi="Times New Roman" w:cs="Times New Roman"/>
          <w:sz w:val="24"/>
          <w:szCs w:val="24"/>
        </w:rPr>
        <w:t xml:space="preserve"> Федерального закона, - со дня утверждения планов финансово-хозяйственной деятельности;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4" w:name="dst100307"/>
      <w:bookmarkEnd w:id="4"/>
      <w:r>
        <w:rPr>
          <w:rFonts w:ascii="Times New Roman" w:hAnsi="Times New Roman" w:cs="Times New Roman"/>
          <w:sz w:val="24"/>
          <w:szCs w:val="24"/>
        </w:rPr>
        <w:t>в)</w:t>
      </w:r>
      <w:r w:rsidRPr="00C129CD">
        <w:rPr>
          <w:rFonts w:ascii="Times New Roman" w:hAnsi="Times New Roman" w:cs="Times New Roman"/>
          <w:sz w:val="24"/>
          <w:szCs w:val="24"/>
        </w:rPr>
        <w:t xml:space="preserve">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8" w:anchor="dst102013" w:history="1">
        <w:r w:rsidRPr="00C129CD">
          <w:rPr>
            <w:rStyle w:val="a6"/>
            <w:rFonts w:ascii="Times New Roman" w:eastAsia="Tahoma" w:hAnsi="Times New Roman" w:cs="Times New Roman"/>
            <w:sz w:val="24"/>
            <w:szCs w:val="24"/>
          </w:rPr>
          <w:t>частями 2(1)</w:t>
        </w:r>
      </w:hyperlink>
      <w:r w:rsidRPr="00C129CD">
        <w:rPr>
          <w:rFonts w:ascii="Times New Roman" w:hAnsi="Times New Roman" w:cs="Times New Roman"/>
          <w:sz w:val="24"/>
          <w:szCs w:val="24"/>
        </w:rPr>
        <w:t xml:space="preserve"> и </w:t>
      </w:r>
      <w:hyperlink r:id="rId9" w:anchor="dst92" w:history="1">
        <w:r w:rsidRPr="00C129CD">
          <w:rPr>
            <w:rStyle w:val="a6"/>
            <w:rFonts w:ascii="Times New Roman" w:eastAsia="Tahoma" w:hAnsi="Times New Roman" w:cs="Times New Roman"/>
            <w:sz w:val="24"/>
            <w:szCs w:val="24"/>
          </w:rPr>
          <w:t>6 статьи 15</w:t>
        </w:r>
      </w:hyperlink>
      <w:r w:rsidRPr="00C129CD">
        <w:rPr>
          <w:rFonts w:ascii="Times New Roman" w:hAnsi="Times New Roman" w:cs="Times New Roman"/>
          <w:sz w:val="24"/>
          <w:szCs w:val="24"/>
        </w:rPr>
        <w:t xml:space="preserve"> Федерального закона, со дня утверждения плана (программы) финансово-хозяйственной деятельности унитарного предприятия;</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5" w:name="dst100308"/>
      <w:bookmarkEnd w:id="5"/>
      <w:proofErr w:type="gramStart"/>
      <w:r>
        <w:rPr>
          <w:rFonts w:ascii="Times New Roman" w:hAnsi="Times New Roman" w:cs="Times New Roman"/>
          <w:sz w:val="24"/>
          <w:szCs w:val="24"/>
        </w:rPr>
        <w:t>г</w:t>
      </w:r>
      <w:r w:rsidRPr="00C129CD">
        <w:rPr>
          <w:rFonts w:ascii="Times New Roman" w:hAnsi="Times New Roman" w:cs="Times New Roman"/>
          <w:sz w:val="24"/>
          <w:szCs w:val="24"/>
        </w:rPr>
        <w:t xml:space="preserve">) автономными учреждениями, созданными субъектом Российской Федерации (муниципальным образованием), в случае, предусмотренном </w:t>
      </w:r>
      <w:hyperlink r:id="rId10" w:anchor="dst9" w:history="1">
        <w:r w:rsidRPr="00C129CD">
          <w:rPr>
            <w:rStyle w:val="a6"/>
            <w:rFonts w:ascii="Times New Roman" w:eastAsia="Tahoma" w:hAnsi="Times New Roman" w:cs="Times New Roman"/>
            <w:sz w:val="24"/>
            <w:szCs w:val="24"/>
          </w:rPr>
          <w:t>частью 4 статьи 15</w:t>
        </w:r>
      </w:hyperlink>
      <w:r w:rsidRPr="00C129CD">
        <w:rPr>
          <w:rFonts w:ascii="Times New Roman" w:hAnsi="Times New Roman" w:cs="Times New Roman"/>
          <w:sz w:val="24"/>
          <w:szCs w:val="24"/>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rsidRPr="00C129CD">
        <w:rPr>
          <w:rFonts w:ascii="Times New Roman" w:hAnsi="Times New Roman" w:cs="Times New Roman"/>
          <w:sz w:val="24"/>
          <w:szCs w:val="24"/>
        </w:rPr>
        <w:t xml:space="preserve"> При этом в план-график закупок включаются только закупки, которые планируется осуществлять за счет субсидий;</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6" w:name="dst100019"/>
      <w:bookmarkEnd w:id="6"/>
      <w:proofErr w:type="gramStart"/>
      <w:r>
        <w:rPr>
          <w:rFonts w:ascii="Times New Roman" w:hAnsi="Times New Roman" w:cs="Times New Roman"/>
          <w:sz w:val="24"/>
          <w:szCs w:val="24"/>
        </w:rPr>
        <w:t>д</w:t>
      </w:r>
      <w:r w:rsidRPr="00C129CD">
        <w:rPr>
          <w:rFonts w:ascii="Times New Roman" w:hAnsi="Times New Roman" w:cs="Times New Roman"/>
          <w:sz w:val="24"/>
          <w:szCs w:val="24"/>
        </w:rPr>
        <w:t>)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C129CD">
        <w:rPr>
          <w:rFonts w:ascii="Times New Roman" w:hAnsi="Times New Roman" w:cs="Times New Roman"/>
          <w:sz w:val="24"/>
          <w:szCs w:val="24"/>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anchor="dst10" w:history="1">
        <w:r w:rsidRPr="00C129CD">
          <w:rPr>
            <w:rStyle w:val="a6"/>
            <w:rFonts w:ascii="Times New Roman" w:eastAsia="Tahoma" w:hAnsi="Times New Roman" w:cs="Times New Roman"/>
            <w:sz w:val="24"/>
            <w:szCs w:val="24"/>
          </w:rPr>
          <w:t>частью 6 статьи 15</w:t>
        </w:r>
      </w:hyperlink>
      <w:r w:rsidRPr="00C129CD">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w:t>
      </w:r>
      <w:r w:rsidRPr="00C129CD">
        <w:rPr>
          <w:rFonts w:ascii="Times New Roman" w:hAnsi="Times New Roman" w:cs="Times New Roman"/>
          <w:sz w:val="24"/>
          <w:szCs w:val="24"/>
        </w:rPr>
        <w:lastRenderedPageBreak/>
        <w:t>законодательством Российской Федерации.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7" w:name="dst100020"/>
      <w:bookmarkEnd w:id="7"/>
      <w:r w:rsidRPr="00C129CD">
        <w:rPr>
          <w:rFonts w:ascii="Times New Roman" w:hAnsi="Times New Roman" w:cs="Times New Roman"/>
          <w:sz w:val="24"/>
          <w:szCs w:val="24"/>
        </w:rPr>
        <w:t xml:space="preserve">4. Планы-графики закупок формируются заказчиками, указанными в </w:t>
      </w:r>
      <w:hyperlink r:id="rId12" w:anchor="dst100015" w:history="1">
        <w:r w:rsidRPr="00C129CD">
          <w:rPr>
            <w:rStyle w:val="a6"/>
            <w:rFonts w:ascii="Times New Roman" w:eastAsia="Tahoma" w:hAnsi="Times New Roman" w:cs="Times New Roman"/>
            <w:sz w:val="24"/>
            <w:szCs w:val="24"/>
          </w:rPr>
          <w:t>пункте 3</w:t>
        </w:r>
      </w:hyperlink>
      <w:r w:rsidRPr="00C129CD">
        <w:rPr>
          <w:rFonts w:ascii="Times New Roman" w:hAnsi="Times New Roman" w:cs="Times New Roman"/>
          <w:sz w:val="24"/>
          <w:szCs w:val="24"/>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8" w:name="dst100021"/>
      <w:bookmarkEnd w:id="8"/>
      <w:r w:rsidRPr="00C129CD">
        <w:rPr>
          <w:rFonts w:ascii="Times New Roman" w:hAnsi="Times New Roman" w:cs="Times New Roman"/>
          <w:sz w:val="24"/>
          <w:szCs w:val="24"/>
        </w:rPr>
        <w:t xml:space="preserve">а) заказчики, указанные в </w:t>
      </w:r>
      <w:hyperlink r:id="rId13" w:anchor="dst100016" w:history="1">
        <w:r w:rsidRPr="00C129CD">
          <w:rPr>
            <w:rStyle w:val="a6"/>
            <w:rFonts w:ascii="Times New Roman" w:eastAsia="Tahoma" w:hAnsi="Times New Roman" w:cs="Times New Roman"/>
            <w:sz w:val="24"/>
            <w:szCs w:val="24"/>
          </w:rPr>
          <w:t>подпункте "а" пункта 3</w:t>
        </w:r>
      </w:hyperlink>
      <w:r w:rsidRPr="00C129CD">
        <w:rPr>
          <w:rFonts w:ascii="Times New Roman" w:hAnsi="Times New Roman" w:cs="Times New Roman"/>
          <w:sz w:val="24"/>
          <w:szCs w:val="24"/>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9" w:name="dst100022"/>
      <w:bookmarkEnd w:id="9"/>
      <w:r w:rsidRPr="00C129C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0" w:name="dst100023"/>
      <w:bookmarkEnd w:id="10"/>
      <w:r w:rsidRPr="00C129CD">
        <w:rPr>
          <w:rFonts w:ascii="Times New Roman" w:hAnsi="Times New Roman" w:cs="Times New Roman"/>
          <w:sz w:val="24"/>
          <w:szCs w:val="24"/>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1" w:name="dst100024"/>
      <w:bookmarkEnd w:id="11"/>
      <w:proofErr w:type="gramStart"/>
      <w:r w:rsidRPr="00C129CD">
        <w:rPr>
          <w:rFonts w:ascii="Times New Roman" w:hAnsi="Times New Roman" w:cs="Times New Roman"/>
          <w:sz w:val="24"/>
          <w:szCs w:val="24"/>
        </w:rPr>
        <w:t xml:space="preserve">б) заказчики, указанные в </w:t>
      </w:r>
      <w:hyperlink r:id="rId14" w:anchor="dst100017" w:history="1">
        <w:r w:rsidRPr="00C129CD">
          <w:rPr>
            <w:rStyle w:val="a6"/>
            <w:rFonts w:ascii="Times New Roman" w:eastAsia="Tahoma" w:hAnsi="Times New Roman" w:cs="Times New Roman"/>
            <w:sz w:val="24"/>
            <w:szCs w:val="24"/>
          </w:rPr>
          <w:t>подпункте "б" пункта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33780E" w:rsidRPr="00C129CD" w:rsidRDefault="0033780E" w:rsidP="0033780E">
      <w:pPr>
        <w:pStyle w:val="ConsPlusNormal"/>
        <w:ind w:right="-1" w:firstLine="709"/>
        <w:jc w:val="both"/>
        <w:rPr>
          <w:rFonts w:ascii="Times New Roman" w:hAnsi="Times New Roman" w:cs="Times New Roman"/>
          <w:sz w:val="24"/>
          <w:szCs w:val="24"/>
        </w:rPr>
      </w:pPr>
      <w:bookmarkStart w:id="12" w:name="dst100025"/>
      <w:bookmarkEnd w:id="12"/>
      <w:r w:rsidRPr="00C129C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3" w:name="dst100026"/>
      <w:bookmarkEnd w:id="13"/>
      <w:r w:rsidRPr="00C129CD">
        <w:rPr>
          <w:rFonts w:ascii="Times New Roman" w:hAnsi="Times New Roman" w:cs="Times New Roman"/>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4" w:name="dst100309"/>
      <w:bookmarkEnd w:id="14"/>
      <w:r>
        <w:rPr>
          <w:rFonts w:ascii="Times New Roman" w:hAnsi="Times New Roman" w:cs="Times New Roman"/>
          <w:sz w:val="24"/>
          <w:szCs w:val="24"/>
        </w:rPr>
        <w:t>в</w:t>
      </w:r>
      <w:r w:rsidRPr="00C129CD">
        <w:rPr>
          <w:rFonts w:ascii="Times New Roman" w:hAnsi="Times New Roman" w:cs="Times New Roman"/>
          <w:sz w:val="24"/>
          <w:szCs w:val="24"/>
        </w:rPr>
        <w:t xml:space="preserve">) заказчики, указанные в </w:t>
      </w:r>
      <w:hyperlink r:id="rId15" w:anchor="dst100307" w:history="1">
        <w:r w:rsidRPr="00C129CD">
          <w:rPr>
            <w:rStyle w:val="a6"/>
            <w:rFonts w:ascii="Times New Roman" w:eastAsia="Tahoma" w:hAnsi="Times New Roman" w:cs="Times New Roman"/>
            <w:sz w:val="24"/>
            <w:szCs w:val="24"/>
          </w:rPr>
          <w:t>подпункте "</w:t>
        </w:r>
        <w:r>
          <w:rPr>
            <w:rStyle w:val="a6"/>
            <w:rFonts w:ascii="Times New Roman" w:eastAsia="Tahoma" w:hAnsi="Times New Roman" w:cs="Times New Roman"/>
            <w:sz w:val="24"/>
            <w:szCs w:val="24"/>
          </w:rPr>
          <w:t>в</w:t>
        </w:r>
        <w:r w:rsidRPr="00C129CD">
          <w:rPr>
            <w:rStyle w:val="a6"/>
            <w:rFonts w:ascii="Times New Roman" w:eastAsia="Tahoma" w:hAnsi="Times New Roman" w:cs="Times New Roman"/>
            <w:sz w:val="24"/>
            <w:szCs w:val="24"/>
          </w:rPr>
          <w:t>" пункта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5" w:name="dst100310"/>
      <w:bookmarkEnd w:id="15"/>
      <w:r w:rsidRPr="00C129CD">
        <w:rPr>
          <w:rFonts w:ascii="Times New Roman" w:hAnsi="Times New Roman" w:cs="Times New Roman"/>
          <w:sz w:val="24"/>
          <w:szCs w:val="24"/>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6" w:name="dst100311"/>
      <w:bookmarkEnd w:id="16"/>
      <w:r w:rsidRPr="00C129CD">
        <w:rPr>
          <w:rFonts w:ascii="Times New Roman" w:hAnsi="Times New Roman" w:cs="Times New Roman"/>
          <w:sz w:val="24"/>
          <w:szCs w:val="24"/>
        </w:rP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16" w:anchor="dst100015" w:history="1">
        <w:r w:rsidRPr="00C129CD">
          <w:rPr>
            <w:rStyle w:val="a6"/>
            <w:rFonts w:ascii="Times New Roman" w:eastAsia="Tahoma" w:hAnsi="Times New Roman" w:cs="Times New Roman"/>
            <w:sz w:val="24"/>
            <w:szCs w:val="24"/>
          </w:rPr>
          <w:t>пунктом 3</w:t>
        </w:r>
      </w:hyperlink>
      <w:r w:rsidRPr="00C129CD">
        <w:rPr>
          <w:rFonts w:ascii="Times New Roman" w:hAnsi="Times New Roman" w:cs="Times New Roman"/>
          <w:sz w:val="24"/>
          <w:szCs w:val="24"/>
        </w:rPr>
        <w:t xml:space="preserve"> настоящих требований;</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7" w:name="dst100027"/>
      <w:bookmarkEnd w:id="17"/>
      <w:r>
        <w:rPr>
          <w:rFonts w:ascii="Times New Roman" w:hAnsi="Times New Roman" w:cs="Times New Roman"/>
          <w:sz w:val="24"/>
          <w:szCs w:val="24"/>
        </w:rPr>
        <w:t>г</w:t>
      </w:r>
      <w:r w:rsidRPr="00C129CD">
        <w:rPr>
          <w:rFonts w:ascii="Times New Roman" w:hAnsi="Times New Roman" w:cs="Times New Roman"/>
          <w:sz w:val="24"/>
          <w:szCs w:val="24"/>
        </w:rPr>
        <w:t xml:space="preserve">) заказчики, указанные в </w:t>
      </w:r>
      <w:hyperlink r:id="rId17" w:anchor="dst100018" w:history="1">
        <w:r w:rsidRPr="00C129CD">
          <w:rPr>
            <w:rStyle w:val="a6"/>
            <w:rFonts w:ascii="Times New Roman" w:eastAsia="Tahoma" w:hAnsi="Times New Roman" w:cs="Times New Roman"/>
            <w:sz w:val="24"/>
            <w:szCs w:val="24"/>
          </w:rPr>
          <w:t>подпункте "</w:t>
        </w:r>
        <w:r>
          <w:rPr>
            <w:rStyle w:val="a6"/>
            <w:rFonts w:ascii="Times New Roman" w:eastAsia="Tahoma" w:hAnsi="Times New Roman" w:cs="Times New Roman"/>
            <w:sz w:val="24"/>
            <w:szCs w:val="24"/>
          </w:rPr>
          <w:t>г</w:t>
        </w:r>
        <w:r w:rsidRPr="00C129CD">
          <w:rPr>
            <w:rStyle w:val="a6"/>
            <w:rFonts w:ascii="Times New Roman" w:eastAsia="Tahoma" w:hAnsi="Times New Roman" w:cs="Times New Roman"/>
            <w:sz w:val="24"/>
            <w:szCs w:val="24"/>
          </w:rPr>
          <w:t>" пункта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8" w:name="dst100028"/>
      <w:bookmarkEnd w:id="18"/>
      <w:r w:rsidRPr="00C129C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19" w:name="dst100029"/>
      <w:bookmarkEnd w:id="19"/>
      <w:r w:rsidRPr="00C129CD">
        <w:rPr>
          <w:rFonts w:ascii="Times New Roman" w:hAnsi="Times New Roman" w:cs="Times New Roman"/>
          <w:sz w:val="24"/>
          <w:szCs w:val="24"/>
        </w:rPr>
        <w:t>утверждают планы-графики закупок после их уточнения (при необходимости) и заключения соглашений о предоставлении субсидий;</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0" w:name="dst100030"/>
      <w:bookmarkEnd w:id="20"/>
      <w:r>
        <w:rPr>
          <w:rFonts w:ascii="Times New Roman" w:hAnsi="Times New Roman" w:cs="Times New Roman"/>
          <w:sz w:val="24"/>
          <w:szCs w:val="24"/>
        </w:rPr>
        <w:t>д</w:t>
      </w:r>
      <w:r w:rsidRPr="00C129CD">
        <w:rPr>
          <w:rFonts w:ascii="Times New Roman" w:hAnsi="Times New Roman" w:cs="Times New Roman"/>
          <w:sz w:val="24"/>
          <w:szCs w:val="24"/>
        </w:rPr>
        <w:t xml:space="preserve">) заказчики, указанные в </w:t>
      </w:r>
      <w:hyperlink r:id="rId18" w:anchor="dst100019" w:history="1">
        <w:r w:rsidRPr="00C129CD">
          <w:rPr>
            <w:rStyle w:val="a6"/>
            <w:rFonts w:ascii="Times New Roman" w:eastAsia="Tahoma" w:hAnsi="Times New Roman" w:cs="Times New Roman"/>
            <w:sz w:val="24"/>
            <w:szCs w:val="24"/>
          </w:rPr>
          <w:t>подпункте "</w:t>
        </w:r>
        <w:r>
          <w:rPr>
            <w:rStyle w:val="a6"/>
            <w:rFonts w:ascii="Times New Roman" w:eastAsia="Tahoma" w:hAnsi="Times New Roman" w:cs="Times New Roman"/>
            <w:sz w:val="24"/>
            <w:szCs w:val="24"/>
          </w:rPr>
          <w:t>д</w:t>
        </w:r>
        <w:r w:rsidRPr="00C129CD">
          <w:rPr>
            <w:rStyle w:val="a6"/>
            <w:rFonts w:ascii="Times New Roman" w:eastAsia="Tahoma" w:hAnsi="Times New Roman" w:cs="Times New Roman"/>
            <w:sz w:val="24"/>
            <w:szCs w:val="24"/>
          </w:rPr>
          <w:t>" пункта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1" w:name="dst100031"/>
      <w:bookmarkEnd w:id="21"/>
      <w:r w:rsidRPr="00C129C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2" w:name="dst100032"/>
      <w:bookmarkEnd w:id="22"/>
      <w:proofErr w:type="gramStart"/>
      <w:r w:rsidRPr="00C129CD">
        <w:rPr>
          <w:rFonts w:ascii="Times New Roman" w:hAnsi="Times New Roman" w:cs="Times New Roman"/>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33780E" w:rsidRPr="00C129CD" w:rsidRDefault="0033780E" w:rsidP="0033780E">
      <w:pPr>
        <w:pStyle w:val="ConsPlusNormal"/>
        <w:ind w:right="-1" w:firstLine="709"/>
        <w:jc w:val="both"/>
        <w:rPr>
          <w:rFonts w:ascii="Times New Roman" w:hAnsi="Times New Roman" w:cs="Times New Roman"/>
          <w:sz w:val="24"/>
          <w:szCs w:val="24"/>
        </w:rPr>
      </w:pPr>
      <w:bookmarkStart w:id="23" w:name="dst100033"/>
      <w:bookmarkEnd w:id="23"/>
      <w:r w:rsidRPr="00C129CD">
        <w:rPr>
          <w:rFonts w:ascii="Times New Roman" w:hAnsi="Times New Roman" w:cs="Times New Roman"/>
          <w:sz w:val="24"/>
          <w:szCs w:val="24"/>
        </w:rPr>
        <w:t xml:space="preserve">5. Формирование, утверждение и ведение планов-графиков закупок заказчиками, указанными в </w:t>
      </w:r>
      <w:hyperlink r:id="rId19" w:anchor="dst100019" w:history="1">
        <w:r w:rsidRPr="00C129CD">
          <w:rPr>
            <w:rStyle w:val="a6"/>
            <w:rFonts w:ascii="Times New Roman" w:eastAsia="Tahoma" w:hAnsi="Times New Roman" w:cs="Times New Roman"/>
            <w:sz w:val="24"/>
            <w:szCs w:val="24"/>
          </w:rPr>
          <w:t>подпункте "</w:t>
        </w:r>
        <w:r>
          <w:rPr>
            <w:rStyle w:val="a6"/>
            <w:rFonts w:ascii="Times New Roman" w:eastAsia="Tahoma" w:hAnsi="Times New Roman" w:cs="Times New Roman"/>
            <w:sz w:val="24"/>
            <w:szCs w:val="24"/>
          </w:rPr>
          <w:t>д</w:t>
        </w:r>
        <w:r w:rsidRPr="00C129CD">
          <w:rPr>
            <w:rStyle w:val="a6"/>
            <w:rFonts w:ascii="Times New Roman" w:eastAsia="Tahoma" w:hAnsi="Times New Roman" w:cs="Times New Roman"/>
            <w:sz w:val="24"/>
            <w:szCs w:val="24"/>
          </w:rPr>
          <w:t>" пункта 3</w:t>
        </w:r>
      </w:hyperlink>
      <w:r w:rsidRPr="00C129CD">
        <w:rPr>
          <w:rFonts w:ascii="Times New Roman" w:hAnsi="Times New Roman" w:cs="Times New Roman"/>
          <w:sz w:val="24"/>
          <w:szCs w:val="24"/>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4" w:name="dst2"/>
      <w:bookmarkEnd w:id="24"/>
      <w:r w:rsidRPr="00C129CD">
        <w:rPr>
          <w:rFonts w:ascii="Times New Roman" w:hAnsi="Times New Roman" w:cs="Times New Roman"/>
          <w:sz w:val="24"/>
          <w:szCs w:val="24"/>
        </w:rP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0" w:anchor="dst377" w:history="1">
        <w:r w:rsidRPr="00C129CD">
          <w:rPr>
            <w:rStyle w:val="a6"/>
            <w:rFonts w:ascii="Times New Roman" w:eastAsia="Tahoma" w:hAnsi="Times New Roman" w:cs="Times New Roman"/>
            <w:sz w:val="24"/>
            <w:szCs w:val="24"/>
          </w:rPr>
          <w:t>частью 2 статьи 24</w:t>
        </w:r>
      </w:hyperlink>
      <w:r w:rsidRPr="00C129CD">
        <w:rPr>
          <w:rFonts w:ascii="Times New Roman" w:hAnsi="Times New Roman" w:cs="Times New Roman"/>
          <w:sz w:val="24"/>
          <w:szCs w:val="24"/>
        </w:rPr>
        <w:t xml:space="preserve"> Федерального закона, у единственного поставщика </w:t>
      </w:r>
      <w:r w:rsidRPr="00C129CD">
        <w:rPr>
          <w:rFonts w:ascii="Times New Roman" w:hAnsi="Times New Roman" w:cs="Times New Roman"/>
          <w:sz w:val="24"/>
          <w:szCs w:val="24"/>
        </w:rPr>
        <w:lastRenderedPageBreak/>
        <w:t xml:space="preserve">(подрядчика,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1" w:anchor="dst101606" w:history="1">
        <w:r w:rsidRPr="00C129CD">
          <w:rPr>
            <w:rStyle w:val="a6"/>
            <w:rFonts w:ascii="Times New Roman" w:eastAsia="Tahoma" w:hAnsi="Times New Roman" w:cs="Times New Roman"/>
            <w:sz w:val="24"/>
            <w:szCs w:val="24"/>
          </w:rPr>
          <w:t>статьей 111</w:t>
        </w:r>
      </w:hyperlink>
      <w:r w:rsidRPr="00C129CD">
        <w:rPr>
          <w:rFonts w:ascii="Times New Roman" w:hAnsi="Times New Roman" w:cs="Times New Roman"/>
          <w:sz w:val="24"/>
          <w:szCs w:val="24"/>
        </w:rPr>
        <w:t xml:space="preserve"> Федерального закона.</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5" w:name="dst100035"/>
      <w:bookmarkEnd w:id="25"/>
      <w:r w:rsidRPr="00C129CD">
        <w:rPr>
          <w:rFonts w:ascii="Times New Roman" w:hAnsi="Times New Roman" w:cs="Times New Roman"/>
          <w:sz w:val="24"/>
          <w:szCs w:val="24"/>
        </w:rPr>
        <w:t xml:space="preserve">7. </w:t>
      </w:r>
      <w:proofErr w:type="gramStart"/>
      <w:r w:rsidRPr="00C129CD">
        <w:rPr>
          <w:rFonts w:ascii="Times New Roman" w:hAnsi="Times New Roman" w:cs="Times New Roman"/>
          <w:sz w:val="24"/>
          <w:szCs w:val="24"/>
        </w:rPr>
        <w:t xml:space="preserve">В случае если определение поставщиков (подрядчиков, исполнителей) для заказчиков, указанных в </w:t>
      </w:r>
      <w:hyperlink r:id="rId22" w:anchor="dst100015" w:history="1">
        <w:r w:rsidRPr="00C129CD">
          <w:rPr>
            <w:rStyle w:val="a6"/>
            <w:rFonts w:ascii="Times New Roman" w:eastAsia="Tahoma" w:hAnsi="Times New Roman" w:cs="Times New Roman"/>
            <w:sz w:val="24"/>
            <w:szCs w:val="24"/>
          </w:rPr>
          <w:t>пункте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 xml:space="preserve">,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3" w:anchor="dst100290" w:history="1">
        <w:r w:rsidRPr="00C129CD">
          <w:rPr>
            <w:rStyle w:val="a6"/>
            <w:rFonts w:ascii="Times New Roman" w:eastAsia="Tahoma" w:hAnsi="Times New Roman" w:cs="Times New Roman"/>
            <w:sz w:val="24"/>
            <w:szCs w:val="24"/>
          </w:rPr>
          <w:t>статьей 26</w:t>
        </w:r>
      </w:hyperlink>
      <w:r w:rsidRPr="00C129CD">
        <w:rPr>
          <w:rFonts w:ascii="Times New Roman" w:hAnsi="Times New Roman" w:cs="Times New Roman"/>
          <w:sz w:val="24"/>
          <w:szCs w:val="24"/>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33780E" w:rsidRPr="00C129CD" w:rsidRDefault="0033780E" w:rsidP="0033780E">
      <w:pPr>
        <w:pStyle w:val="ConsPlusNormal"/>
        <w:ind w:right="-1" w:firstLine="709"/>
        <w:jc w:val="both"/>
        <w:rPr>
          <w:rFonts w:ascii="Times New Roman" w:hAnsi="Times New Roman" w:cs="Times New Roman"/>
          <w:sz w:val="24"/>
          <w:szCs w:val="24"/>
        </w:rPr>
      </w:pPr>
      <w:bookmarkStart w:id="26" w:name="dst100036"/>
      <w:bookmarkEnd w:id="26"/>
      <w:r w:rsidRPr="00C129CD">
        <w:rPr>
          <w:rFonts w:ascii="Times New Roman" w:hAnsi="Times New Roman" w:cs="Times New Roman"/>
          <w:sz w:val="24"/>
          <w:szCs w:val="24"/>
        </w:rPr>
        <w:t xml:space="preserve">8. </w:t>
      </w:r>
      <w:proofErr w:type="gramStart"/>
      <w:r w:rsidRPr="00C129CD">
        <w:rPr>
          <w:rFonts w:ascii="Times New Roman" w:hAnsi="Times New Roman" w:cs="Times New Roman"/>
          <w:sz w:val="24"/>
          <w:szCs w:val="24"/>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4" w:anchor="dst0" w:history="1">
        <w:r w:rsidRPr="00C129CD">
          <w:rPr>
            <w:rStyle w:val="a6"/>
            <w:rFonts w:ascii="Times New Roman" w:eastAsia="Tahoma" w:hAnsi="Times New Roman" w:cs="Times New Roman"/>
            <w:sz w:val="24"/>
            <w:szCs w:val="24"/>
          </w:rPr>
          <w:t>законом</w:t>
        </w:r>
      </w:hyperlink>
      <w:r w:rsidRPr="00C129CD">
        <w:rPr>
          <w:rFonts w:ascii="Times New Roman" w:hAnsi="Times New Roman" w:cs="Times New Roman"/>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33780E" w:rsidRPr="00C129CD" w:rsidRDefault="0033780E" w:rsidP="0033780E">
      <w:pPr>
        <w:pStyle w:val="ConsPlusNormal"/>
        <w:ind w:right="-1" w:firstLine="709"/>
        <w:jc w:val="both"/>
        <w:rPr>
          <w:rFonts w:ascii="Times New Roman" w:hAnsi="Times New Roman" w:cs="Times New Roman"/>
          <w:sz w:val="24"/>
          <w:szCs w:val="24"/>
        </w:rPr>
      </w:pPr>
      <w:bookmarkStart w:id="27" w:name="dst100037"/>
      <w:bookmarkEnd w:id="27"/>
      <w:r w:rsidRPr="00C129CD">
        <w:rPr>
          <w:rFonts w:ascii="Times New Roman" w:hAnsi="Times New Roman" w:cs="Times New Roman"/>
          <w:sz w:val="24"/>
          <w:szCs w:val="24"/>
        </w:rPr>
        <w:t xml:space="preserve">9. В случае если период осуществления закупки, включаемой в план-график закупок заказчиков, указанных в </w:t>
      </w:r>
      <w:hyperlink r:id="rId25" w:anchor="dst100015" w:history="1">
        <w:r w:rsidRPr="00C129CD">
          <w:rPr>
            <w:rStyle w:val="a6"/>
            <w:rFonts w:ascii="Times New Roman" w:eastAsia="Tahoma" w:hAnsi="Times New Roman" w:cs="Times New Roman"/>
            <w:sz w:val="24"/>
            <w:szCs w:val="24"/>
          </w:rPr>
          <w:t>пункте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8" w:name="dst100038"/>
      <w:bookmarkEnd w:id="28"/>
      <w:r w:rsidRPr="00C129CD">
        <w:rPr>
          <w:rFonts w:ascii="Times New Roman" w:hAnsi="Times New Roman" w:cs="Times New Roman"/>
          <w:sz w:val="24"/>
          <w:szCs w:val="24"/>
        </w:rPr>
        <w:t xml:space="preserve">10. Заказчики, указанные в </w:t>
      </w:r>
      <w:hyperlink r:id="rId26" w:anchor="dst100015" w:history="1">
        <w:r w:rsidRPr="00C129CD">
          <w:rPr>
            <w:rStyle w:val="a6"/>
            <w:rFonts w:ascii="Times New Roman" w:eastAsia="Tahoma" w:hAnsi="Times New Roman" w:cs="Times New Roman"/>
            <w:sz w:val="24"/>
            <w:szCs w:val="24"/>
          </w:rPr>
          <w:t>пункте 3</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 xml:space="preserve">, ведут планы-графики закупок в соответствии с положениями Федерального </w:t>
      </w:r>
      <w:hyperlink r:id="rId27" w:anchor="dst0" w:history="1">
        <w:r w:rsidRPr="00C129CD">
          <w:rPr>
            <w:rStyle w:val="a6"/>
            <w:rFonts w:ascii="Times New Roman" w:eastAsia="Tahoma" w:hAnsi="Times New Roman" w:cs="Times New Roman"/>
            <w:sz w:val="24"/>
            <w:szCs w:val="24"/>
          </w:rPr>
          <w:t>закона</w:t>
        </w:r>
      </w:hyperlink>
      <w:r w:rsidRPr="00C129CD">
        <w:rPr>
          <w:rFonts w:ascii="Times New Roman" w:hAnsi="Times New Roman" w:cs="Times New Roman"/>
          <w:sz w:val="24"/>
          <w:szCs w:val="24"/>
        </w:rPr>
        <w:t xml:space="preserve"> и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 Внесение изменений в планы-графики закупок осуществляется в случае внесения изменений в план закупок, а также в следующих случаях:</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29" w:name="dst100039"/>
      <w:bookmarkEnd w:id="29"/>
      <w:r w:rsidRPr="00C129CD">
        <w:rPr>
          <w:rFonts w:ascii="Times New Roman" w:hAnsi="Times New Roman" w:cs="Times New Roman"/>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0" w:name="dst100040"/>
      <w:bookmarkEnd w:id="30"/>
      <w:proofErr w:type="gramStart"/>
      <w:r w:rsidRPr="00C129CD">
        <w:rPr>
          <w:rFonts w:ascii="Times New Roman" w:hAnsi="Times New Roman" w:cs="Times New Roman"/>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33780E" w:rsidRPr="00C129CD" w:rsidRDefault="0033780E" w:rsidP="0033780E">
      <w:pPr>
        <w:pStyle w:val="ConsPlusNormal"/>
        <w:ind w:right="-1" w:firstLine="709"/>
        <w:jc w:val="both"/>
        <w:rPr>
          <w:rFonts w:ascii="Times New Roman" w:hAnsi="Times New Roman" w:cs="Times New Roman"/>
          <w:sz w:val="24"/>
          <w:szCs w:val="24"/>
        </w:rPr>
      </w:pPr>
      <w:bookmarkStart w:id="31" w:name="dst100041"/>
      <w:bookmarkEnd w:id="31"/>
      <w:r w:rsidRPr="00C129CD">
        <w:rPr>
          <w:rFonts w:ascii="Times New Roman" w:hAnsi="Times New Roman" w:cs="Times New Roman"/>
          <w:sz w:val="24"/>
          <w:szCs w:val="24"/>
        </w:rPr>
        <w:t>в) отмена заказчиком закупки, предусмотренной планом-графиком закупок;</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2" w:name="dst100042"/>
      <w:bookmarkEnd w:id="32"/>
      <w:r w:rsidRPr="00C129CD">
        <w:rPr>
          <w:rFonts w:ascii="Times New Roman" w:hAnsi="Times New Roman" w:cs="Times New Roman"/>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3" w:name="dst100043"/>
      <w:bookmarkEnd w:id="33"/>
      <w:r w:rsidRPr="00C129CD">
        <w:rPr>
          <w:rFonts w:ascii="Times New Roman" w:hAnsi="Times New Roman" w:cs="Times New Roman"/>
          <w:sz w:val="24"/>
          <w:szCs w:val="24"/>
        </w:rPr>
        <w:t xml:space="preserve">д) выдача предписания органами контроля, определенными </w:t>
      </w:r>
      <w:hyperlink r:id="rId28" w:anchor="dst101376" w:history="1">
        <w:r w:rsidRPr="00C129CD">
          <w:rPr>
            <w:rStyle w:val="a6"/>
            <w:rFonts w:ascii="Times New Roman" w:eastAsia="Tahoma" w:hAnsi="Times New Roman" w:cs="Times New Roman"/>
            <w:sz w:val="24"/>
            <w:szCs w:val="24"/>
          </w:rPr>
          <w:t>статьей 99</w:t>
        </w:r>
      </w:hyperlink>
      <w:r w:rsidRPr="00C129CD">
        <w:rPr>
          <w:rFonts w:ascii="Times New Roman" w:hAnsi="Times New Roman" w:cs="Times New Roman"/>
          <w:sz w:val="24"/>
          <w:szCs w:val="24"/>
        </w:rPr>
        <w:t xml:space="preserve"> Федерального закона, в том числе об аннулировании процедуры определения поставщиков (подрядчиков, исполнителей);</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4" w:name="dst100044"/>
      <w:bookmarkEnd w:id="34"/>
      <w:r w:rsidRPr="00C129CD">
        <w:rPr>
          <w:rFonts w:ascii="Times New Roman" w:hAnsi="Times New Roman" w:cs="Times New Roman"/>
          <w:sz w:val="24"/>
          <w:szCs w:val="24"/>
        </w:rPr>
        <w:t>е) реализация решения, принятого заказчиком по итогам обязательного общественного обсуждения закупки;</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5" w:name="dst100045"/>
      <w:bookmarkEnd w:id="35"/>
      <w:r w:rsidRPr="00C129CD">
        <w:rPr>
          <w:rFonts w:ascii="Times New Roman" w:hAnsi="Times New Roman" w:cs="Times New Roman"/>
          <w:sz w:val="24"/>
          <w:szCs w:val="24"/>
        </w:rPr>
        <w:t>ж) возникновение обстоятельств, предвидеть которые на дату утверждения плана-графика закупок было невозможно;</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6" w:name="dst100046"/>
      <w:bookmarkEnd w:id="36"/>
      <w:r w:rsidRPr="00C129CD">
        <w:rPr>
          <w:rFonts w:ascii="Times New Roman" w:hAnsi="Times New Roman" w:cs="Times New Roman"/>
          <w:sz w:val="24"/>
          <w:szCs w:val="24"/>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7" w:name="dst3"/>
      <w:bookmarkEnd w:id="37"/>
      <w:r w:rsidRPr="00C129CD">
        <w:rPr>
          <w:rFonts w:ascii="Times New Roman" w:hAnsi="Times New Roman" w:cs="Times New Roman"/>
          <w:sz w:val="24"/>
          <w:szCs w:val="24"/>
        </w:rPr>
        <w:t xml:space="preserve">11. Внесение изменений в план-график закупок по каждому объекту закупки может осуществляться не </w:t>
      </w:r>
      <w:proofErr w:type="gramStart"/>
      <w:r w:rsidRPr="00C129CD">
        <w:rPr>
          <w:rFonts w:ascii="Times New Roman" w:hAnsi="Times New Roman" w:cs="Times New Roman"/>
          <w:sz w:val="24"/>
          <w:szCs w:val="24"/>
        </w:rPr>
        <w:t>позднее</w:t>
      </w:r>
      <w:proofErr w:type="gramEnd"/>
      <w:r w:rsidRPr="00C129CD">
        <w:rPr>
          <w:rFonts w:ascii="Times New Roman" w:hAnsi="Times New Roman" w:cs="Times New Roman"/>
          <w:sz w:val="24"/>
          <w:szCs w:val="24"/>
        </w:rPr>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r:id="rId29" w:anchor="dst4" w:history="1">
        <w:r w:rsidRPr="00C129CD">
          <w:rPr>
            <w:rStyle w:val="a6"/>
            <w:rFonts w:ascii="Times New Roman" w:eastAsia="Tahoma" w:hAnsi="Times New Roman" w:cs="Times New Roman"/>
            <w:sz w:val="24"/>
            <w:szCs w:val="24"/>
          </w:rPr>
          <w:t>пунктах 12</w:t>
        </w:r>
      </w:hyperlink>
      <w:r w:rsidRPr="00C129CD">
        <w:rPr>
          <w:rFonts w:ascii="Times New Roman" w:hAnsi="Times New Roman" w:cs="Times New Roman"/>
          <w:sz w:val="24"/>
          <w:szCs w:val="24"/>
        </w:rPr>
        <w:t xml:space="preserve"> - </w:t>
      </w:r>
      <w:hyperlink r:id="rId30" w:anchor="dst6" w:history="1">
        <w:r w:rsidRPr="00C129CD">
          <w:rPr>
            <w:rStyle w:val="a6"/>
            <w:rFonts w:ascii="Times New Roman" w:eastAsia="Tahoma" w:hAnsi="Times New Roman" w:cs="Times New Roman"/>
            <w:sz w:val="24"/>
            <w:szCs w:val="24"/>
          </w:rPr>
          <w:t>12(2)</w:t>
        </w:r>
      </w:hyperlink>
      <w:r w:rsidRPr="00C129CD">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Pr="00C129CD">
        <w:rPr>
          <w:rFonts w:ascii="Times New Roman" w:hAnsi="Times New Roman" w:cs="Times New Roman"/>
          <w:sz w:val="24"/>
          <w:szCs w:val="24"/>
        </w:rPr>
        <w:t xml:space="preserve">, но не ранее размещения внесенных изменений в единой информационной системе в сфере закупок в соответствии с </w:t>
      </w:r>
      <w:hyperlink r:id="rId31" w:anchor="dst100217" w:history="1">
        <w:r w:rsidRPr="00C129CD">
          <w:rPr>
            <w:rStyle w:val="a6"/>
            <w:rFonts w:ascii="Times New Roman" w:eastAsia="Tahoma" w:hAnsi="Times New Roman" w:cs="Times New Roman"/>
            <w:sz w:val="24"/>
            <w:szCs w:val="24"/>
          </w:rPr>
          <w:t>частью 15 статьи 21</w:t>
        </w:r>
      </w:hyperlink>
      <w:r w:rsidRPr="00C129CD">
        <w:rPr>
          <w:rFonts w:ascii="Times New Roman" w:hAnsi="Times New Roman" w:cs="Times New Roman"/>
          <w:sz w:val="24"/>
          <w:szCs w:val="24"/>
        </w:rPr>
        <w:t xml:space="preserve"> Федерального закона.</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8" w:name="dst4"/>
      <w:bookmarkEnd w:id="38"/>
      <w:r w:rsidRPr="00C129CD">
        <w:rPr>
          <w:rFonts w:ascii="Times New Roman" w:hAnsi="Times New Roman" w:cs="Times New Roman"/>
          <w:sz w:val="24"/>
          <w:szCs w:val="24"/>
        </w:rPr>
        <w:t xml:space="preserve">12. </w:t>
      </w:r>
      <w:proofErr w:type="gramStart"/>
      <w:r w:rsidRPr="00C129CD">
        <w:rPr>
          <w:rFonts w:ascii="Times New Roman" w:hAnsi="Times New Roman" w:cs="Times New Roman"/>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2" w:anchor="dst101074" w:history="1">
        <w:r w:rsidRPr="00C129CD">
          <w:rPr>
            <w:rStyle w:val="a6"/>
            <w:rFonts w:ascii="Times New Roman" w:eastAsia="Tahoma" w:hAnsi="Times New Roman" w:cs="Times New Roman"/>
            <w:sz w:val="24"/>
            <w:szCs w:val="24"/>
          </w:rPr>
          <w:t>статьей 82</w:t>
        </w:r>
      </w:hyperlink>
      <w:r w:rsidRPr="00C129CD">
        <w:rPr>
          <w:rFonts w:ascii="Times New Roman" w:hAnsi="Times New Roman" w:cs="Times New Roman"/>
          <w:sz w:val="24"/>
          <w:szCs w:val="24"/>
        </w:rPr>
        <w:t xml:space="preserve"> Федерального закона внесение изменений в план-график закупок осуществляется в день направления запроса о предоставлении котировок </w:t>
      </w:r>
      <w:r w:rsidRPr="00C129CD">
        <w:rPr>
          <w:rFonts w:ascii="Times New Roman" w:hAnsi="Times New Roman" w:cs="Times New Roman"/>
          <w:sz w:val="24"/>
          <w:szCs w:val="24"/>
        </w:rPr>
        <w:lastRenderedPageBreak/>
        <w:t xml:space="preserve">участникам закупок, а в случае осуществления закупки у единственного поставщика (подрядчика, исполнителя) в соответствии с </w:t>
      </w:r>
      <w:hyperlink r:id="rId33" w:anchor="dst996" w:history="1">
        <w:r w:rsidRPr="00C129CD">
          <w:rPr>
            <w:rStyle w:val="a6"/>
            <w:rFonts w:ascii="Times New Roman" w:eastAsia="Tahoma" w:hAnsi="Times New Roman" w:cs="Times New Roman"/>
            <w:sz w:val="24"/>
            <w:szCs w:val="24"/>
          </w:rPr>
          <w:t>пунктом 9 части</w:t>
        </w:r>
        <w:proofErr w:type="gramEnd"/>
        <w:r w:rsidRPr="00C129CD">
          <w:rPr>
            <w:rStyle w:val="a6"/>
            <w:rFonts w:ascii="Times New Roman" w:eastAsia="Tahoma" w:hAnsi="Times New Roman" w:cs="Times New Roman"/>
            <w:sz w:val="24"/>
            <w:szCs w:val="24"/>
          </w:rPr>
          <w:t xml:space="preserve"> 1 статьи 93</w:t>
        </w:r>
      </w:hyperlink>
      <w:r w:rsidRPr="00C129CD">
        <w:rPr>
          <w:rFonts w:ascii="Times New Roman" w:hAnsi="Times New Roman" w:cs="Times New Roman"/>
          <w:sz w:val="24"/>
          <w:szCs w:val="24"/>
        </w:rPr>
        <w:t xml:space="preserve"> Федерального закона - в день заключения контракта.</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39" w:name="dst5"/>
      <w:bookmarkEnd w:id="39"/>
      <w:r w:rsidRPr="00C129CD">
        <w:rPr>
          <w:rFonts w:ascii="Times New Roman" w:hAnsi="Times New Roman" w:cs="Times New Roman"/>
          <w:sz w:val="24"/>
          <w:szCs w:val="24"/>
        </w:rPr>
        <w:t xml:space="preserve">12(1). </w:t>
      </w:r>
      <w:proofErr w:type="gramStart"/>
      <w:r w:rsidRPr="00C129CD">
        <w:rPr>
          <w:rFonts w:ascii="Times New Roman" w:hAnsi="Times New Roman" w:cs="Times New Roman"/>
          <w:sz w:val="24"/>
          <w:szCs w:val="24"/>
        </w:rPr>
        <w:t xml:space="preserve">В случае осуществления закупок в соответствии с </w:t>
      </w:r>
      <w:hyperlink r:id="rId34" w:anchor="dst100704" w:history="1">
        <w:r w:rsidRPr="00C129CD">
          <w:rPr>
            <w:rStyle w:val="a6"/>
            <w:rFonts w:ascii="Times New Roman" w:eastAsia="Tahoma" w:hAnsi="Times New Roman" w:cs="Times New Roman"/>
            <w:sz w:val="24"/>
            <w:szCs w:val="24"/>
          </w:rPr>
          <w:t>частями 2</w:t>
        </w:r>
      </w:hyperlink>
      <w:r w:rsidRPr="00C129CD">
        <w:rPr>
          <w:rFonts w:ascii="Times New Roman" w:hAnsi="Times New Roman" w:cs="Times New Roman"/>
          <w:sz w:val="24"/>
          <w:szCs w:val="24"/>
        </w:rPr>
        <w:t xml:space="preserve">, </w:t>
      </w:r>
      <w:hyperlink r:id="rId35" w:anchor="dst100709" w:history="1">
        <w:r w:rsidRPr="00C129CD">
          <w:rPr>
            <w:rStyle w:val="a6"/>
            <w:rFonts w:ascii="Times New Roman" w:eastAsia="Tahoma" w:hAnsi="Times New Roman" w:cs="Times New Roman"/>
            <w:sz w:val="24"/>
            <w:szCs w:val="24"/>
          </w:rPr>
          <w:t>4</w:t>
        </w:r>
      </w:hyperlink>
      <w:r w:rsidRPr="00C129CD">
        <w:rPr>
          <w:rFonts w:ascii="Times New Roman" w:hAnsi="Times New Roman" w:cs="Times New Roman"/>
          <w:sz w:val="24"/>
          <w:szCs w:val="24"/>
        </w:rPr>
        <w:t xml:space="preserve"> - </w:t>
      </w:r>
      <w:hyperlink r:id="rId36" w:anchor="dst100711" w:history="1">
        <w:r w:rsidRPr="00C129CD">
          <w:rPr>
            <w:rStyle w:val="a6"/>
            <w:rFonts w:ascii="Times New Roman" w:eastAsia="Tahoma" w:hAnsi="Times New Roman" w:cs="Times New Roman"/>
            <w:sz w:val="24"/>
            <w:szCs w:val="24"/>
          </w:rPr>
          <w:t>6 статьи 55</w:t>
        </w:r>
      </w:hyperlink>
      <w:r w:rsidRPr="00C129CD">
        <w:rPr>
          <w:rFonts w:ascii="Times New Roman" w:hAnsi="Times New Roman" w:cs="Times New Roman"/>
          <w:sz w:val="24"/>
          <w:szCs w:val="24"/>
        </w:rPr>
        <w:t xml:space="preserve">, </w:t>
      </w:r>
      <w:hyperlink r:id="rId37" w:anchor="dst690" w:history="1">
        <w:r w:rsidRPr="00C129CD">
          <w:rPr>
            <w:rStyle w:val="a6"/>
            <w:rFonts w:ascii="Times New Roman" w:eastAsia="Tahoma" w:hAnsi="Times New Roman" w:cs="Times New Roman"/>
            <w:sz w:val="24"/>
            <w:szCs w:val="24"/>
          </w:rPr>
          <w:t>частью 4 статьи 55.1</w:t>
        </w:r>
      </w:hyperlink>
      <w:r w:rsidRPr="00C129CD">
        <w:rPr>
          <w:rFonts w:ascii="Times New Roman" w:hAnsi="Times New Roman" w:cs="Times New Roman"/>
          <w:sz w:val="24"/>
          <w:szCs w:val="24"/>
        </w:rPr>
        <w:t xml:space="preserve">, </w:t>
      </w:r>
      <w:hyperlink r:id="rId38" w:anchor="dst784" w:history="1">
        <w:r w:rsidRPr="00C129CD">
          <w:rPr>
            <w:rStyle w:val="a6"/>
            <w:rFonts w:ascii="Times New Roman" w:eastAsia="Tahoma" w:hAnsi="Times New Roman" w:cs="Times New Roman"/>
            <w:sz w:val="24"/>
            <w:szCs w:val="24"/>
          </w:rPr>
          <w:t>частью 4 статьи 71</w:t>
        </w:r>
      </w:hyperlink>
      <w:r w:rsidRPr="00C129CD">
        <w:rPr>
          <w:rFonts w:ascii="Times New Roman" w:hAnsi="Times New Roman" w:cs="Times New Roman"/>
          <w:sz w:val="24"/>
          <w:szCs w:val="24"/>
        </w:rPr>
        <w:t xml:space="preserve">, </w:t>
      </w:r>
      <w:hyperlink r:id="rId39" w:anchor="dst101045" w:history="1">
        <w:r w:rsidRPr="00C129CD">
          <w:rPr>
            <w:rStyle w:val="a6"/>
            <w:rFonts w:ascii="Times New Roman" w:eastAsia="Tahoma" w:hAnsi="Times New Roman" w:cs="Times New Roman"/>
            <w:sz w:val="24"/>
            <w:szCs w:val="24"/>
          </w:rPr>
          <w:t>частью 4 статьи 79</w:t>
        </w:r>
      </w:hyperlink>
      <w:r w:rsidRPr="00C129CD">
        <w:rPr>
          <w:rFonts w:ascii="Times New Roman" w:hAnsi="Times New Roman" w:cs="Times New Roman"/>
          <w:sz w:val="24"/>
          <w:szCs w:val="24"/>
        </w:rPr>
        <w:t xml:space="preserve">, </w:t>
      </w:r>
      <w:hyperlink r:id="rId40" w:anchor="dst876" w:history="1">
        <w:r w:rsidRPr="00C129CD">
          <w:rPr>
            <w:rStyle w:val="a6"/>
            <w:rFonts w:ascii="Times New Roman" w:eastAsia="Tahoma" w:hAnsi="Times New Roman" w:cs="Times New Roman"/>
            <w:sz w:val="24"/>
            <w:szCs w:val="24"/>
          </w:rPr>
          <w:t>частью 2 статьи 82.6</w:t>
        </w:r>
      </w:hyperlink>
      <w:r w:rsidRPr="00C129CD">
        <w:rPr>
          <w:rFonts w:ascii="Times New Roman" w:hAnsi="Times New Roman" w:cs="Times New Roman"/>
          <w:sz w:val="24"/>
          <w:szCs w:val="24"/>
        </w:rPr>
        <w:t xml:space="preserve">, </w:t>
      </w:r>
      <w:hyperlink r:id="rId41" w:anchor="dst892" w:history="1">
        <w:r w:rsidRPr="00C129CD">
          <w:rPr>
            <w:rStyle w:val="a6"/>
            <w:rFonts w:ascii="Times New Roman" w:eastAsia="Tahoma" w:hAnsi="Times New Roman" w:cs="Times New Roman"/>
            <w:sz w:val="24"/>
            <w:szCs w:val="24"/>
          </w:rPr>
          <w:t>частью 19 статьи 83</w:t>
        </w:r>
      </w:hyperlink>
      <w:r w:rsidRPr="00C129CD">
        <w:rPr>
          <w:rFonts w:ascii="Times New Roman" w:hAnsi="Times New Roman" w:cs="Times New Roman"/>
          <w:sz w:val="24"/>
          <w:szCs w:val="24"/>
        </w:rPr>
        <w:t xml:space="preserve">, </w:t>
      </w:r>
      <w:hyperlink r:id="rId42" w:anchor="dst955" w:history="1">
        <w:r w:rsidRPr="00C129CD">
          <w:rPr>
            <w:rStyle w:val="a6"/>
            <w:rFonts w:ascii="Times New Roman" w:eastAsia="Tahoma" w:hAnsi="Times New Roman" w:cs="Times New Roman"/>
            <w:sz w:val="24"/>
            <w:szCs w:val="24"/>
          </w:rPr>
          <w:t>частью 27 статьи 83.1</w:t>
        </w:r>
      </w:hyperlink>
      <w:r w:rsidRPr="00C129CD">
        <w:rPr>
          <w:rFonts w:ascii="Times New Roman" w:hAnsi="Times New Roman" w:cs="Times New Roman"/>
          <w:sz w:val="24"/>
          <w:szCs w:val="24"/>
        </w:rPr>
        <w:t xml:space="preserve"> и </w:t>
      </w:r>
      <w:hyperlink r:id="rId43" w:anchor="dst101257" w:history="1">
        <w:r w:rsidRPr="00C129CD">
          <w:rPr>
            <w:rStyle w:val="a6"/>
            <w:rFonts w:ascii="Times New Roman" w:eastAsia="Tahoma" w:hAnsi="Times New Roman" w:cs="Times New Roman"/>
            <w:sz w:val="24"/>
            <w:szCs w:val="24"/>
          </w:rPr>
          <w:t>частью 1 статьи 93</w:t>
        </w:r>
      </w:hyperlink>
      <w:r w:rsidRPr="00C129CD">
        <w:rPr>
          <w:rFonts w:ascii="Times New Roman" w:hAnsi="Times New Roman" w:cs="Times New Roman"/>
          <w:sz w:val="24"/>
          <w:szCs w:val="24"/>
        </w:rPr>
        <w:t xml:space="preserve"> Федерального закона, за исключением случая, указанного в </w:t>
      </w:r>
      <w:hyperlink r:id="rId44" w:anchor="dst4" w:history="1">
        <w:r w:rsidRPr="00C129CD">
          <w:rPr>
            <w:rStyle w:val="a6"/>
            <w:rFonts w:ascii="Times New Roman" w:eastAsia="Tahoma" w:hAnsi="Times New Roman" w:cs="Times New Roman"/>
            <w:sz w:val="24"/>
            <w:szCs w:val="24"/>
          </w:rPr>
          <w:t>пункте 12</w:t>
        </w:r>
      </w:hyperlink>
      <w:r w:rsidRPr="00C129CD">
        <w:rPr>
          <w:rFonts w:ascii="Times New Roman" w:hAnsi="Times New Roman" w:cs="Times New Roman"/>
          <w:sz w:val="24"/>
          <w:szCs w:val="24"/>
        </w:rPr>
        <w:t xml:space="preserve"> настоящих требований, внесение изменений в план-график закупок по каждому</w:t>
      </w:r>
      <w:proofErr w:type="gramEnd"/>
      <w:r w:rsidRPr="00C129CD">
        <w:rPr>
          <w:rFonts w:ascii="Times New Roman" w:hAnsi="Times New Roman" w:cs="Times New Roman"/>
          <w:sz w:val="24"/>
          <w:szCs w:val="24"/>
        </w:rPr>
        <w:t xml:space="preserve"> такому объекту закупки может осуществляться не </w:t>
      </w:r>
      <w:proofErr w:type="gramStart"/>
      <w:r w:rsidRPr="00C129CD">
        <w:rPr>
          <w:rFonts w:ascii="Times New Roman" w:hAnsi="Times New Roman" w:cs="Times New Roman"/>
          <w:sz w:val="24"/>
          <w:szCs w:val="24"/>
        </w:rPr>
        <w:t>позднее</w:t>
      </w:r>
      <w:proofErr w:type="gramEnd"/>
      <w:r w:rsidRPr="00C129CD">
        <w:rPr>
          <w:rFonts w:ascii="Times New Roman" w:hAnsi="Times New Roman" w:cs="Times New Roman"/>
          <w:sz w:val="24"/>
          <w:szCs w:val="24"/>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40" w:name="dst6"/>
      <w:bookmarkEnd w:id="40"/>
      <w:r w:rsidRPr="00C129CD">
        <w:rPr>
          <w:rFonts w:ascii="Times New Roman" w:hAnsi="Times New Roman" w:cs="Times New Roman"/>
          <w:sz w:val="24"/>
          <w:szCs w:val="24"/>
        </w:rPr>
        <w:t xml:space="preserve">12(2). В случае если в соответствии с Федеральным </w:t>
      </w:r>
      <w:hyperlink r:id="rId45" w:anchor="dst0" w:history="1">
        <w:r w:rsidRPr="00C129CD">
          <w:rPr>
            <w:rStyle w:val="a6"/>
            <w:rFonts w:ascii="Times New Roman" w:eastAsia="Tahoma" w:hAnsi="Times New Roman" w:cs="Times New Roman"/>
            <w:sz w:val="24"/>
            <w:szCs w:val="24"/>
          </w:rPr>
          <w:t>законом</w:t>
        </w:r>
      </w:hyperlink>
      <w:r w:rsidRPr="00C129CD">
        <w:rPr>
          <w:rFonts w:ascii="Times New Roman" w:hAnsi="Times New Roman" w:cs="Times New Roman"/>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C129CD">
        <w:rPr>
          <w:rFonts w:ascii="Times New Roman" w:hAnsi="Times New Roman" w:cs="Times New Roman"/>
          <w:sz w:val="24"/>
          <w:szCs w:val="24"/>
        </w:rPr>
        <w:t>позднее</w:t>
      </w:r>
      <w:proofErr w:type="gramEnd"/>
      <w:r w:rsidRPr="00C129CD">
        <w:rPr>
          <w:rFonts w:ascii="Times New Roman" w:hAnsi="Times New Roman" w:cs="Times New Roman"/>
          <w:sz w:val="24"/>
          <w:szCs w:val="24"/>
        </w:rPr>
        <w:t xml:space="preserve"> чем за один день до дня заключения контракта.</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41" w:name="dst100049"/>
      <w:bookmarkEnd w:id="41"/>
      <w:r w:rsidRPr="00C129CD">
        <w:rPr>
          <w:rFonts w:ascii="Times New Roman" w:hAnsi="Times New Roman" w:cs="Times New Roman"/>
          <w:sz w:val="24"/>
          <w:szCs w:val="24"/>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6" w:anchor="dst100172" w:history="1">
        <w:r w:rsidRPr="00C129CD">
          <w:rPr>
            <w:rStyle w:val="a6"/>
            <w:rFonts w:ascii="Times New Roman" w:eastAsia="Tahoma" w:hAnsi="Times New Roman" w:cs="Times New Roman"/>
            <w:sz w:val="24"/>
            <w:szCs w:val="24"/>
          </w:rPr>
          <w:t>частью 7 статьи 18</w:t>
        </w:r>
      </w:hyperlink>
      <w:r w:rsidRPr="00C129CD">
        <w:rPr>
          <w:rFonts w:ascii="Times New Roman" w:hAnsi="Times New Roman" w:cs="Times New Roman"/>
          <w:sz w:val="24"/>
          <w:szCs w:val="24"/>
        </w:rPr>
        <w:t xml:space="preserve"> Федерального закона, в том числе:</w:t>
      </w:r>
    </w:p>
    <w:p w:rsidR="0033780E" w:rsidRDefault="0033780E" w:rsidP="0033780E">
      <w:pPr>
        <w:pStyle w:val="ConsPlusNormal"/>
        <w:ind w:right="-1" w:firstLine="709"/>
        <w:jc w:val="both"/>
        <w:rPr>
          <w:rFonts w:ascii="Times New Roman" w:hAnsi="Times New Roman" w:cs="Times New Roman"/>
          <w:sz w:val="24"/>
          <w:szCs w:val="24"/>
        </w:rPr>
      </w:pPr>
      <w:bookmarkStart w:id="42" w:name="dst1"/>
      <w:bookmarkEnd w:id="42"/>
      <w:r w:rsidRPr="00C129CD">
        <w:rPr>
          <w:rFonts w:ascii="Times New Roman" w:hAnsi="Times New Roman" w:cs="Times New Roman"/>
          <w:sz w:val="24"/>
          <w:szCs w:val="24"/>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7" w:anchor="dst100218" w:history="1">
        <w:r w:rsidRPr="00C129CD">
          <w:rPr>
            <w:rStyle w:val="a6"/>
            <w:rFonts w:ascii="Times New Roman" w:eastAsia="Tahoma" w:hAnsi="Times New Roman" w:cs="Times New Roman"/>
            <w:sz w:val="24"/>
            <w:szCs w:val="24"/>
          </w:rPr>
          <w:t>статьей 22</w:t>
        </w:r>
      </w:hyperlink>
      <w:r w:rsidRPr="00C129CD">
        <w:rPr>
          <w:rFonts w:ascii="Times New Roman" w:hAnsi="Times New Roman" w:cs="Times New Roman"/>
          <w:sz w:val="24"/>
          <w:szCs w:val="24"/>
        </w:rPr>
        <w:t xml:space="preserve"> Федерального закона, с указанием включенных в объект закупки количества и единиц измерения товаров, работ, услуг (при наличии);</w:t>
      </w:r>
      <w:bookmarkStart w:id="43" w:name="dst100051"/>
      <w:bookmarkEnd w:id="43"/>
    </w:p>
    <w:p w:rsidR="0033780E" w:rsidRPr="00C129CD" w:rsidRDefault="0033780E" w:rsidP="0033780E">
      <w:pPr>
        <w:pStyle w:val="ConsPlusNormal"/>
        <w:ind w:right="-1" w:firstLine="709"/>
        <w:jc w:val="both"/>
        <w:rPr>
          <w:rFonts w:ascii="Times New Roman" w:hAnsi="Times New Roman" w:cs="Times New Roman"/>
          <w:sz w:val="24"/>
          <w:szCs w:val="24"/>
        </w:rPr>
      </w:pPr>
      <w:r w:rsidRPr="00C129CD">
        <w:rPr>
          <w:rFonts w:ascii="Times New Roman" w:hAnsi="Times New Roman" w:cs="Times New Roman"/>
          <w:sz w:val="24"/>
          <w:szCs w:val="24"/>
        </w:rPr>
        <w:t xml:space="preserve">обоснование способа определения поставщика (подрядчика, исполнителя) в соответствии с </w:t>
      </w:r>
      <w:hyperlink r:id="rId48" w:anchor="dst100263" w:history="1">
        <w:r w:rsidRPr="00C129CD">
          <w:rPr>
            <w:rStyle w:val="a6"/>
            <w:rFonts w:ascii="Times New Roman" w:eastAsia="Tahoma" w:hAnsi="Times New Roman" w:cs="Times New Roman"/>
            <w:sz w:val="24"/>
            <w:szCs w:val="24"/>
          </w:rPr>
          <w:t>главой 3</w:t>
        </w:r>
      </w:hyperlink>
      <w:r w:rsidRPr="00C129CD">
        <w:rPr>
          <w:rFonts w:ascii="Times New Roman" w:hAnsi="Times New Roman" w:cs="Times New Roman"/>
          <w:sz w:val="24"/>
          <w:szCs w:val="24"/>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49" w:anchor="dst100344" w:history="1">
        <w:r w:rsidRPr="00C129CD">
          <w:rPr>
            <w:rStyle w:val="a6"/>
            <w:rFonts w:ascii="Times New Roman" w:eastAsia="Tahoma" w:hAnsi="Times New Roman" w:cs="Times New Roman"/>
            <w:sz w:val="24"/>
            <w:szCs w:val="24"/>
          </w:rPr>
          <w:t>частью 2 статьи 31</w:t>
        </w:r>
      </w:hyperlink>
      <w:r w:rsidRPr="00C129CD">
        <w:rPr>
          <w:rFonts w:ascii="Times New Roman" w:hAnsi="Times New Roman" w:cs="Times New Roman"/>
          <w:sz w:val="24"/>
          <w:szCs w:val="24"/>
        </w:rPr>
        <w:t xml:space="preserve"> Федерального закона.</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44" w:name="dst100052"/>
      <w:bookmarkEnd w:id="44"/>
      <w:r w:rsidRPr="00C129CD">
        <w:rPr>
          <w:rFonts w:ascii="Times New Roman" w:hAnsi="Times New Roman" w:cs="Times New Roman"/>
          <w:sz w:val="24"/>
          <w:szCs w:val="24"/>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33780E" w:rsidRPr="00C129CD" w:rsidRDefault="0033780E" w:rsidP="0033780E">
      <w:pPr>
        <w:pStyle w:val="ConsPlusNormal"/>
        <w:ind w:right="-1" w:firstLine="709"/>
        <w:jc w:val="both"/>
        <w:rPr>
          <w:rFonts w:ascii="Times New Roman" w:hAnsi="Times New Roman" w:cs="Times New Roman"/>
          <w:sz w:val="24"/>
          <w:szCs w:val="24"/>
        </w:rPr>
      </w:pPr>
      <w:bookmarkStart w:id="45" w:name="dst100053"/>
      <w:bookmarkEnd w:id="45"/>
      <w:r w:rsidRPr="00C129CD">
        <w:rPr>
          <w:rFonts w:ascii="Times New Roman" w:hAnsi="Times New Roman" w:cs="Times New Roman"/>
          <w:sz w:val="24"/>
          <w:szCs w:val="24"/>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8B76B1" w:rsidRPr="00E52C96" w:rsidRDefault="0033780E" w:rsidP="00E52C96">
      <w:pPr>
        <w:pStyle w:val="ConsPlusNormal"/>
        <w:ind w:right="-1" w:firstLine="709"/>
        <w:jc w:val="both"/>
        <w:rPr>
          <w:rFonts w:ascii="Times New Roman" w:hAnsi="Times New Roman" w:cs="Times New Roman"/>
          <w:sz w:val="24"/>
          <w:szCs w:val="24"/>
        </w:rPr>
      </w:pPr>
      <w:bookmarkStart w:id="46" w:name="dst100054"/>
      <w:bookmarkEnd w:id="46"/>
      <w:proofErr w:type="gramStart"/>
      <w:r w:rsidRPr="00C129CD">
        <w:rPr>
          <w:rFonts w:ascii="Times New Roman" w:hAnsi="Times New Roman" w:cs="Times New Roman"/>
          <w:sz w:val="24"/>
          <w:szCs w:val="24"/>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p w:rsidR="008B76B1" w:rsidRDefault="008B76B1" w:rsidP="008B76B1">
      <w:pPr>
        <w:pStyle w:val="a5"/>
        <w:shd w:val="clear" w:color="auto" w:fill="FFFFFF"/>
        <w:spacing w:before="0" w:beforeAutospacing="0" w:after="0" w:afterAutospacing="0"/>
        <w:ind w:firstLine="708"/>
        <w:jc w:val="both"/>
        <w:rPr>
          <w:sz w:val="28"/>
          <w:szCs w:val="28"/>
        </w:rPr>
      </w:pPr>
    </w:p>
    <w:bookmarkEnd w:id="0"/>
    <w:p w:rsidR="008B76B1" w:rsidRDefault="008B76B1" w:rsidP="008B76B1">
      <w:pPr>
        <w:pStyle w:val="a5"/>
        <w:shd w:val="clear" w:color="auto" w:fill="FFFFFF"/>
        <w:spacing w:before="0" w:beforeAutospacing="0" w:after="0" w:afterAutospacing="0"/>
        <w:jc w:val="both"/>
        <w:rPr>
          <w:sz w:val="28"/>
          <w:szCs w:val="28"/>
        </w:rPr>
      </w:pPr>
    </w:p>
    <w:sectPr w:rsidR="008B76B1" w:rsidSect="005369E1">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12"/>
    <w:rsid w:val="0004500F"/>
    <w:rsid w:val="00105A85"/>
    <w:rsid w:val="0033780E"/>
    <w:rsid w:val="005369E1"/>
    <w:rsid w:val="00666132"/>
    <w:rsid w:val="006D1FB8"/>
    <w:rsid w:val="00853A12"/>
    <w:rsid w:val="008B76B1"/>
    <w:rsid w:val="00DE1D76"/>
    <w:rsid w:val="00E5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13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613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66132"/>
    <w:rPr>
      <w:sz w:val="16"/>
      <w:szCs w:val="16"/>
    </w:rPr>
  </w:style>
  <w:style w:type="character" w:customStyle="1" w:styleId="a4">
    <w:name w:val="Текст выноски Знак"/>
    <w:basedOn w:val="a0"/>
    <w:link w:val="a3"/>
    <w:uiPriority w:val="99"/>
    <w:semiHidden/>
    <w:rsid w:val="00666132"/>
    <w:rPr>
      <w:rFonts w:ascii="Tahoma" w:eastAsia="Tahoma" w:hAnsi="Tahoma" w:cs="Tahoma"/>
      <w:color w:val="000000"/>
      <w:sz w:val="16"/>
      <w:szCs w:val="16"/>
      <w:lang w:eastAsia="ru-RU" w:bidi="ru-RU"/>
    </w:rPr>
  </w:style>
  <w:style w:type="paragraph" w:styleId="a5">
    <w:name w:val="Normal (Web)"/>
    <w:basedOn w:val="a"/>
    <w:uiPriority w:val="99"/>
    <w:unhideWhenUsed/>
    <w:rsid w:val="006661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3">
    <w:name w:val="Body text (3)"/>
    <w:basedOn w:val="a0"/>
    <w:rsid w:val="006661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pple-converted-space">
    <w:name w:val="apple-converted-space"/>
    <w:basedOn w:val="a0"/>
    <w:rsid w:val="00666132"/>
  </w:style>
  <w:style w:type="character" w:styleId="a6">
    <w:name w:val="Hyperlink"/>
    <w:basedOn w:val="a0"/>
    <w:uiPriority w:val="99"/>
    <w:semiHidden/>
    <w:unhideWhenUsed/>
    <w:rsid w:val="00666132"/>
    <w:rPr>
      <w:color w:val="0000FF"/>
      <w:u w:val="single"/>
    </w:rPr>
  </w:style>
  <w:style w:type="character" w:customStyle="1" w:styleId="s4">
    <w:name w:val="s4"/>
    <w:basedOn w:val="a0"/>
    <w:rsid w:val="00337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13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613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66132"/>
    <w:rPr>
      <w:sz w:val="16"/>
      <w:szCs w:val="16"/>
    </w:rPr>
  </w:style>
  <w:style w:type="character" w:customStyle="1" w:styleId="a4">
    <w:name w:val="Текст выноски Знак"/>
    <w:basedOn w:val="a0"/>
    <w:link w:val="a3"/>
    <w:uiPriority w:val="99"/>
    <w:semiHidden/>
    <w:rsid w:val="00666132"/>
    <w:rPr>
      <w:rFonts w:ascii="Tahoma" w:eastAsia="Tahoma" w:hAnsi="Tahoma" w:cs="Tahoma"/>
      <w:color w:val="000000"/>
      <w:sz w:val="16"/>
      <w:szCs w:val="16"/>
      <w:lang w:eastAsia="ru-RU" w:bidi="ru-RU"/>
    </w:rPr>
  </w:style>
  <w:style w:type="paragraph" w:styleId="a5">
    <w:name w:val="Normal (Web)"/>
    <w:basedOn w:val="a"/>
    <w:uiPriority w:val="99"/>
    <w:unhideWhenUsed/>
    <w:rsid w:val="006661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3">
    <w:name w:val="Body text (3)"/>
    <w:basedOn w:val="a0"/>
    <w:rsid w:val="006661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pple-converted-space">
    <w:name w:val="apple-converted-space"/>
    <w:basedOn w:val="a0"/>
    <w:rsid w:val="00666132"/>
  </w:style>
  <w:style w:type="character" w:styleId="a6">
    <w:name w:val="Hyperlink"/>
    <w:basedOn w:val="a0"/>
    <w:uiPriority w:val="99"/>
    <w:semiHidden/>
    <w:unhideWhenUsed/>
    <w:rsid w:val="00666132"/>
    <w:rPr>
      <w:color w:val="0000FF"/>
      <w:u w:val="single"/>
    </w:rPr>
  </w:style>
  <w:style w:type="character" w:customStyle="1" w:styleId="s4">
    <w:name w:val="s4"/>
    <w:basedOn w:val="a0"/>
    <w:rsid w:val="0033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5258/b1d5ae1392ef248ed057d936c462362cbfe766cf/" TargetMode="External"/><Relationship Id="rId18" Type="http://schemas.openxmlformats.org/officeDocument/2006/relationships/hyperlink" Target="http://www.consultant.ru/document/Cons_doc_LAW_305258/b1d5ae1392ef248ed057d936c462362cbfe766cf/" TargetMode="External"/><Relationship Id="rId26" Type="http://schemas.openxmlformats.org/officeDocument/2006/relationships/hyperlink" Target="http://www.consultant.ru/document/Cons_doc_LAW_305258/b1d5ae1392ef248ed057d936c462362cbfe766cf/" TargetMode="External"/><Relationship Id="rId39" Type="http://schemas.openxmlformats.org/officeDocument/2006/relationships/hyperlink" Target="http://www.consultant.ru/document/Cons_doc_LAW_315257/4fb663ceb2b6c10acdd8d0c9580d4a240ebbbcb5/" TargetMode="External"/><Relationship Id="rId3" Type="http://schemas.openxmlformats.org/officeDocument/2006/relationships/settings" Target="settings.xml"/><Relationship Id="rId21" Type="http://schemas.openxmlformats.org/officeDocument/2006/relationships/hyperlink" Target="http://www.consultant.ru/document/Cons_doc_LAW_315257/c1c19f350e3b17a0de1cc939d1e161e4d66159ce/" TargetMode="External"/><Relationship Id="rId34" Type="http://schemas.openxmlformats.org/officeDocument/2006/relationships/hyperlink" Target="http://www.consultant.ru/document/Cons_doc_LAW_315257/ae836d4083115d732dabb505074a614bdcf4f2bc/" TargetMode="External"/><Relationship Id="rId42" Type="http://schemas.openxmlformats.org/officeDocument/2006/relationships/hyperlink" Target="http://www.consultant.ru/document/Cons_doc_LAW_315257/78f5b7a6d9828f58ec7957e9fb248c2bc7860401/" TargetMode="External"/><Relationship Id="rId47" Type="http://schemas.openxmlformats.org/officeDocument/2006/relationships/hyperlink" Target="http://www.consultant.ru/document/Cons_doc_LAW_315257/6b0dc64afcd7d45ae5a4b1107e6c59dfa3e71979/" TargetMode="External"/><Relationship Id="rId50" Type="http://schemas.openxmlformats.org/officeDocument/2006/relationships/fontTable" Target="fontTable.xml"/><Relationship Id="rId7" Type="http://schemas.openxmlformats.org/officeDocument/2006/relationships/hyperlink" Target="http://www.consultant.ru/document/Cons_doc_LAW_315257/df3ace0ea577a92ea8b71c0d4363fbbe79da7160/" TargetMode="External"/><Relationship Id="rId12" Type="http://schemas.openxmlformats.org/officeDocument/2006/relationships/hyperlink" Target="http://www.consultant.ru/document/Cons_doc_LAW_305258/b1d5ae1392ef248ed057d936c462362cbfe766cf/" TargetMode="External"/><Relationship Id="rId17" Type="http://schemas.openxmlformats.org/officeDocument/2006/relationships/hyperlink" Target="http://www.consultant.ru/document/Cons_doc_LAW_305258/b1d5ae1392ef248ed057d936c462362cbfe766cf/" TargetMode="External"/><Relationship Id="rId25" Type="http://schemas.openxmlformats.org/officeDocument/2006/relationships/hyperlink" Target="http://www.consultant.ru/document/Cons_doc_LAW_305258/b1d5ae1392ef248ed057d936c462362cbfe766cf/" TargetMode="External"/><Relationship Id="rId33" Type="http://schemas.openxmlformats.org/officeDocument/2006/relationships/hyperlink" Target="http://www.consultant.ru/document/Cons_doc_LAW_315257/ab3273e757a9e718cbb3741596bc36eb8138e4f6/" TargetMode="External"/><Relationship Id="rId38" Type="http://schemas.openxmlformats.org/officeDocument/2006/relationships/hyperlink" Target="http://www.consultant.ru/document/Cons_doc_LAW_315257/7315f5d17fba546f52d60666bf25dd2af442a5e0/" TargetMode="External"/><Relationship Id="rId46" Type="http://schemas.openxmlformats.org/officeDocument/2006/relationships/hyperlink" Target="http://www.consultant.ru/document/Cons_doc_LAW_315257/b079d1039fef8d55ab9e4cf12768d9251ee43601/" TargetMode="External"/><Relationship Id="rId2" Type="http://schemas.microsoft.com/office/2007/relationships/stylesWithEffects" Target="stylesWithEffects.xml"/><Relationship Id="rId16" Type="http://schemas.openxmlformats.org/officeDocument/2006/relationships/hyperlink" Target="http://www.consultant.ru/document/Cons_doc_LAW_305258/b1d5ae1392ef248ed057d936c462362cbfe766cf/" TargetMode="External"/><Relationship Id="rId20" Type="http://schemas.openxmlformats.org/officeDocument/2006/relationships/hyperlink" Target="http://www.consultant.ru/document/Cons_doc_LAW_315257/1a53d0d0a68bafedeba16e5a1d0b19e4ad8c2a76/" TargetMode="External"/><Relationship Id="rId29" Type="http://schemas.openxmlformats.org/officeDocument/2006/relationships/hyperlink" Target="http://www.consultant.ru/document/Cons_doc_LAW_305258/b1d5ae1392ef248ed057d936c462362cbfe766cf/" TargetMode="External"/><Relationship Id="rId41" Type="http://schemas.openxmlformats.org/officeDocument/2006/relationships/hyperlink" Target="http://www.consultant.ru/document/Cons_doc_LAW_315257/57ab1a24dcc7ed1ee4f6a90d538a0f9e18aeceb2/" TargetMode="External"/><Relationship Id="rId1" Type="http://schemas.openxmlformats.org/officeDocument/2006/relationships/styles" Target="styles.xml"/><Relationship Id="rId6" Type="http://schemas.openxmlformats.org/officeDocument/2006/relationships/hyperlink" Target="http://www.consultant.ru/document/Cons_doc_LAW_315257/df3ace0ea577a92ea8b71c0d4363fbbe79da7160/" TargetMode="External"/><Relationship Id="rId11" Type="http://schemas.openxmlformats.org/officeDocument/2006/relationships/hyperlink" Target="http://www.consultant.ru/document/Cons_doc_LAW_315257/df3ace0ea577a92ea8b71c0d4363fbbe79da7160/" TargetMode="External"/><Relationship Id="rId24" Type="http://schemas.openxmlformats.org/officeDocument/2006/relationships/hyperlink" Target="http://www.consultant.ru/document/Cons_doc_LAW_315257/" TargetMode="External"/><Relationship Id="rId32" Type="http://schemas.openxmlformats.org/officeDocument/2006/relationships/hyperlink" Target="http://www.consultant.ru/document/Cons_doc_LAW_315257/2e41c4560d7e5cbdd7dcbd6f9f0c428ab0d1e83b/" TargetMode="External"/><Relationship Id="rId37" Type="http://schemas.openxmlformats.org/officeDocument/2006/relationships/hyperlink" Target="http://www.consultant.ru/document/Cons_doc_LAW_315257/61d1efa738812c03a67534fe3b420dc1ee3803f5/" TargetMode="External"/><Relationship Id="rId40" Type="http://schemas.openxmlformats.org/officeDocument/2006/relationships/hyperlink" Target="http://www.consultant.ru/document/Cons_doc_LAW_315257/6a6093d94977252ca93a01ef34f398bfdf7c736f/" TargetMode="External"/><Relationship Id="rId45" Type="http://schemas.openxmlformats.org/officeDocument/2006/relationships/hyperlink" Target="http://www.consultant.ru/document/Cons_doc_LAW_315257/" TargetMode="External"/><Relationship Id="rId5" Type="http://schemas.openxmlformats.org/officeDocument/2006/relationships/image" Target="media/image1.wmf"/><Relationship Id="rId15" Type="http://schemas.openxmlformats.org/officeDocument/2006/relationships/hyperlink" Target="http://www.consultant.ru/document/Cons_doc_LAW_305258/b1d5ae1392ef248ed057d936c462362cbfe766cf/" TargetMode="External"/><Relationship Id="rId23" Type="http://schemas.openxmlformats.org/officeDocument/2006/relationships/hyperlink" Target="http://www.consultant.ru/document/Cons_doc_LAW_315257/1b2f0b377563c81357ffcfe750bada74a3c69f37/" TargetMode="External"/><Relationship Id="rId28" Type="http://schemas.openxmlformats.org/officeDocument/2006/relationships/hyperlink" Target="http://www.consultant.ru/document/Cons_doc_LAW_315257/e20b1ebe0f1f6c51c75653866d068ffb0da444ef/" TargetMode="External"/><Relationship Id="rId36" Type="http://schemas.openxmlformats.org/officeDocument/2006/relationships/hyperlink" Target="http://www.consultant.ru/document/Cons_doc_LAW_315257/ae836d4083115d732dabb505074a614bdcf4f2bc/" TargetMode="External"/><Relationship Id="rId49" Type="http://schemas.openxmlformats.org/officeDocument/2006/relationships/hyperlink" Target="http://www.consultant.ru/document/Cons_doc_LAW_315257/be7f337d9b35705ac035531878c8d15c2b09b36d/" TargetMode="External"/><Relationship Id="rId10" Type="http://schemas.openxmlformats.org/officeDocument/2006/relationships/hyperlink" Target="http://www.consultant.ru/document/Cons_doc_LAW_315257/df3ace0ea577a92ea8b71c0d4363fbbe79da7160/" TargetMode="External"/><Relationship Id="rId19" Type="http://schemas.openxmlformats.org/officeDocument/2006/relationships/hyperlink" Target="http://www.consultant.ru/document/Cons_doc_LAW_305258/b1d5ae1392ef248ed057d936c462362cbfe766cf/" TargetMode="External"/><Relationship Id="rId31" Type="http://schemas.openxmlformats.org/officeDocument/2006/relationships/hyperlink" Target="http://www.consultant.ru/document/Cons_doc_LAW_315257/788489507beabdea341a249eb52632cba0b3d9a9/" TargetMode="External"/><Relationship Id="rId44" Type="http://schemas.openxmlformats.org/officeDocument/2006/relationships/hyperlink" Target="http://www.consultant.ru/document/Cons_doc_LAW_305258/b1d5ae1392ef248ed057d936c462362cbfe766cf/" TargetMode="External"/><Relationship Id="rId4" Type="http://schemas.openxmlformats.org/officeDocument/2006/relationships/webSettings" Target="webSettings.xml"/><Relationship Id="rId9" Type="http://schemas.openxmlformats.org/officeDocument/2006/relationships/hyperlink" Target="http://www.consultant.ru/document/Cons_doc_LAW_315257/df3ace0ea577a92ea8b71c0d4363fbbe79da7160/" TargetMode="External"/><Relationship Id="rId14" Type="http://schemas.openxmlformats.org/officeDocument/2006/relationships/hyperlink" Target="http://www.consultant.ru/document/Cons_doc_LAW_305258/b1d5ae1392ef248ed057d936c462362cbfe766cf/" TargetMode="External"/><Relationship Id="rId22" Type="http://schemas.openxmlformats.org/officeDocument/2006/relationships/hyperlink" Target="http://www.consultant.ru/document/Cons_doc_LAW_305258/b1d5ae1392ef248ed057d936c462362cbfe766cf/" TargetMode="External"/><Relationship Id="rId27" Type="http://schemas.openxmlformats.org/officeDocument/2006/relationships/hyperlink" Target="http://www.consultant.ru/document/Cons_doc_LAW_315257/" TargetMode="External"/><Relationship Id="rId30" Type="http://schemas.openxmlformats.org/officeDocument/2006/relationships/hyperlink" Target="http://www.consultant.ru/document/Cons_doc_LAW_305258/b1d5ae1392ef248ed057d936c462362cbfe766cf/" TargetMode="External"/><Relationship Id="rId35" Type="http://schemas.openxmlformats.org/officeDocument/2006/relationships/hyperlink" Target="http://www.consultant.ru/document/Cons_doc_LAW_315257/ae836d4083115d732dabb505074a614bdcf4f2bc/" TargetMode="External"/><Relationship Id="rId43" Type="http://schemas.openxmlformats.org/officeDocument/2006/relationships/hyperlink" Target="http://www.consultant.ru/document/Cons_doc_LAW_315257/ab3273e757a9e718cbb3741596bc36eb8138e4f6/" TargetMode="External"/><Relationship Id="rId48" Type="http://schemas.openxmlformats.org/officeDocument/2006/relationships/hyperlink" Target="http://www.consultant.ru/document/Cons_doc_LAW_315257/22f696c994c89cc75b8345810a2202bd25e68ba2/" TargetMode="External"/><Relationship Id="rId8" Type="http://schemas.openxmlformats.org/officeDocument/2006/relationships/hyperlink" Target="http://www.consultant.ru/document/Cons_doc_LAW_315257/df3ace0ea577a92ea8b71c0d4363fbbe79da716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7</cp:revision>
  <dcterms:created xsi:type="dcterms:W3CDTF">2019-03-29T13:39:00Z</dcterms:created>
  <dcterms:modified xsi:type="dcterms:W3CDTF">2019-04-01T11:37:00Z</dcterms:modified>
</cp:coreProperties>
</file>