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F8" w:rsidRPr="00F83636" w:rsidRDefault="00626FAB" w:rsidP="004C5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626FAB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8.75pt">
            <v:imagedata r:id="rId8" o:title="Герб цвет с вч + короной [Converted]"/>
          </v:shape>
        </w:pict>
      </w:r>
    </w:p>
    <w:p w:rsidR="00A26717" w:rsidRPr="00F83636" w:rsidRDefault="00A26717" w:rsidP="00A2671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156271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A26717" w:rsidRPr="00156271" w:rsidRDefault="00A26717" w:rsidP="00A2671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156271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F120B7" w:rsidRDefault="00A26717" w:rsidP="00A26717">
      <w:pPr>
        <w:ind w:right="-1"/>
        <w:jc w:val="both"/>
      </w:pPr>
      <w:r w:rsidRPr="00F120B7">
        <w:t xml:space="preserve">от </w:t>
      </w:r>
      <w:r w:rsidR="00875C12">
        <w:t>30.08.2019</w:t>
      </w:r>
      <w:r w:rsidR="00C8573D">
        <w:t xml:space="preserve">  </w:t>
      </w:r>
      <w:r w:rsidRPr="00F120B7">
        <w:t xml:space="preserve"> № </w:t>
      </w:r>
      <w:r w:rsidR="00875C12">
        <w:t>306</w:t>
      </w:r>
      <w:r w:rsidRPr="00F120B7">
        <w:t xml:space="preserve">                                                                   </w:t>
      </w:r>
      <w:r w:rsidR="00F46FEE">
        <w:t xml:space="preserve">  </w:t>
      </w:r>
      <w:r w:rsidRPr="00F120B7">
        <w:t xml:space="preserve">   </w:t>
      </w:r>
      <w:r w:rsidR="00875C12">
        <w:t xml:space="preserve">     </w:t>
      </w:r>
      <w:r w:rsidRPr="00F120B7">
        <w:t xml:space="preserve">   с. Темкино</w:t>
      </w:r>
    </w:p>
    <w:p w:rsidR="00A26717" w:rsidRDefault="00A26717" w:rsidP="00A26717"/>
    <w:p w:rsidR="005E25E9" w:rsidRPr="00C55E35" w:rsidRDefault="008873A4" w:rsidP="00375BB5">
      <w:pPr>
        <w:ind w:right="5669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="005E25E9" w:rsidRPr="00D46045">
        <w:t xml:space="preserve">«Постановка на учет </w:t>
      </w:r>
      <w:r w:rsidR="005E25E9">
        <w:t>граждан в качестве нуждающихся в жилых помещениях, предоставляемых по договорам социального найма»</w:t>
      </w:r>
    </w:p>
    <w:p w:rsidR="005E25E9" w:rsidRPr="00C55E35" w:rsidRDefault="005E25E9" w:rsidP="005F3F10"/>
    <w:p w:rsidR="005E25E9" w:rsidRDefault="005E25E9" w:rsidP="005F3F10">
      <w:pPr>
        <w:ind w:firstLine="700"/>
        <w:jc w:val="both"/>
        <w:rPr>
          <w:kern w:val="1"/>
          <w:lang w:eastAsia="ru-RU"/>
        </w:rPr>
      </w:pPr>
      <w:r w:rsidRPr="00C55E35">
        <w:t>В соответствии с Федеральным законом от 27.07.2010 года № 210-ФЗ «Об организации предоставления государственных  и м</w:t>
      </w:r>
      <w:r>
        <w:t xml:space="preserve">униципальных услуг», </w:t>
      </w:r>
      <w:r w:rsidRPr="00AD28AE">
        <w:t>Уставом</w:t>
      </w:r>
      <w:r>
        <w:t xml:space="preserve"> </w:t>
      </w:r>
      <w:r w:rsidR="00034AD4">
        <w:t xml:space="preserve">муниципального образования </w:t>
      </w:r>
      <w:r w:rsidR="00AD28AE">
        <w:t>«</w:t>
      </w:r>
      <w:r w:rsidR="00034AD4">
        <w:t>Темкинский район</w:t>
      </w:r>
      <w:r w:rsidR="00AD28AE">
        <w:t>»</w:t>
      </w:r>
      <w:r w:rsidRPr="00C55E35">
        <w:t xml:space="preserve"> Смоленской области</w:t>
      </w:r>
      <w:r w:rsidRPr="00C55E35">
        <w:rPr>
          <w:kern w:val="1"/>
          <w:lang w:eastAsia="ru-RU"/>
        </w:rPr>
        <w:t xml:space="preserve">, в целях повышения   качества  исполнения  и   доступности  муниципальной  услуги </w:t>
      </w:r>
      <w:r>
        <w:t>п</w:t>
      </w:r>
      <w:r w:rsidRPr="00D46045">
        <w:t xml:space="preserve">остановка на учет </w:t>
      </w:r>
      <w:r>
        <w:t>граждан в качестве нуждающихся в жилых помещениях, предоставляемых по договорам социального найма</w:t>
      </w:r>
      <w:r w:rsidR="00375BB5">
        <w:t>,</w:t>
      </w:r>
      <w:r w:rsidRPr="00C55E35">
        <w:rPr>
          <w:kern w:val="1"/>
          <w:lang w:eastAsia="ru-RU"/>
        </w:rPr>
        <w:t xml:space="preserve"> </w:t>
      </w:r>
      <w:r w:rsidR="00C13C98">
        <w:t>Уставом Темкинского сельского поселения Темкинского района Смоленской области,</w:t>
      </w:r>
    </w:p>
    <w:p w:rsidR="00C80CA5" w:rsidRDefault="00C80CA5" w:rsidP="005F3F10">
      <w:pPr>
        <w:ind w:firstLine="700"/>
        <w:jc w:val="both"/>
        <w:rPr>
          <w:kern w:val="1"/>
          <w:lang w:eastAsia="ru-RU"/>
        </w:rPr>
      </w:pPr>
    </w:p>
    <w:p w:rsidR="009D008D" w:rsidRDefault="009D008D" w:rsidP="009D008D">
      <w:pPr>
        <w:ind w:firstLine="720"/>
        <w:jc w:val="both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5E25E9" w:rsidRPr="00C55E35" w:rsidRDefault="005E25E9" w:rsidP="008873A4">
      <w:pPr>
        <w:ind w:firstLine="700"/>
        <w:jc w:val="both"/>
      </w:pPr>
    </w:p>
    <w:p w:rsidR="005E25E9" w:rsidRPr="008873A4" w:rsidRDefault="005E25E9" w:rsidP="008873A4">
      <w:pPr>
        <w:ind w:firstLine="709"/>
        <w:jc w:val="both"/>
        <w:rPr>
          <w:lang w:eastAsia="ru-RU"/>
        </w:rPr>
      </w:pPr>
      <w:r w:rsidRPr="00C55E35">
        <w:rPr>
          <w:kern w:val="1"/>
          <w:lang w:eastAsia="ru-RU"/>
        </w:rPr>
        <w:t xml:space="preserve">1. </w:t>
      </w:r>
      <w:r w:rsidR="008873A4" w:rsidRPr="00F63C25">
        <w:t xml:space="preserve"> </w:t>
      </w:r>
      <w:r w:rsidR="008873A4">
        <w:t>Внести</w:t>
      </w:r>
      <w:r w:rsidR="00C13C98">
        <w:t xml:space="preserve"> изменения в </w:t>
      </w:r>
      <w:r w:rsidR="008873A4">
        <w:t>А</w:t>
      </w:r>
      <w:r w:rsidR="008873A4" w:rsidRPr="00F63C25">
        <w:t>дминистративный регламент предоставления муниципальной услуги</w:t>
      </w:r>
      <w:r w:rsidR="008873A4">
        <w:t xml:space="preserve"> </w:t>
      </w:r>
      <w:r>
        <w:t>«Постановка на учет граждан в качестве нуждающихся в жилых помещениях, предоставляемых по договорам социального найма»</w:t>
      </w:r>
      <w:r w:rsidR="008873A4">
        <w:t xml:space="preserve">, утвержденный постановлением Администрации муниципального образования «Темкинский район» Смоленской  области от 17.12.2014г. № 636, изложив его в новой редакции. </w:t>
      </w:r>
    </w:p>
    <w:p w:rsidR="005E25E9" w:rsidRPr="00C55E35" w:rsidRDefault="005E25E9" w:rsidP="005F3F10">
      <w:pPr>
        <w:widowControl w:val="0"/>
        <w:autoSpaceDE w:val="0"/>
        <w:ind w:firstLine="709"/>
        <w:jc w:val="both"/>
        <w:rPr>
          <w:kern w:val="1"/>
          <w:lang w:eastAsia="ru-RU"/>
        </w:rPr>
      </w:pPr>
      <w:r w:rsidRPr="00C55E35">
        <w:rPr>
          <w:kern w:val="1"/>
          <w:lang w:eastAsia="ru-RU"/>
        </w:rPr>
        <w:t xml:space="preserve">2. </w:t>
      </w:r>
      <w:r w:rsidR="00F50CD7">
        <w:rPr>
          <w:kern w:val="1"/>
          <w:lang w:eastAsia="ru-RU"/>
        </w:rPr>
        <w:t xml:space="preserve">Данное постановление </w:t>
      </w:r>
      <w:r w:rsidR="00375BB5">
        <w:rPr>
          <w:kern w:val="1"/>
          <w:lang w:eastAsia="ru-RU"/>
        </w:rPr>
        <w:t>обнародовать и</w:t>
      </w:r>
      <w:r w:rsidRPr="00C55E35">
        <w:rPr>
          <w:kern w:val="1"/>
          <w:lang w:eastAsia="ru-RU"/>
        </w:rPr>
        <w:t xml:space="preserve"> разместить на официальном сайте </w:t>
      </w:r>
      <w:r w:rsidR="00215B2D">
        <w:rPr>
          <w:kern w:val="1"/>
          <w:lang w:eastAsia="ru-RU"/>
        </w:rPr>
        <w:t xml:space="preserve">Администрации </w:t>
      </w:r>
      <w:r w:rsidRPr="00C55E35">
        <w:rPr>
          <w:kern w:val="1"/>
          <w:lang w:eastAsia="ru-RU"/>
        </w:rPr>
        <w:t>муниципального образования «Темкинский район» Смоленской области.</w:t>
      </w:r>
    </w:p>
    <w:p w:rsidR="005E25E9" w:rsidRDefault="005E25E9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  <w:r w:rsidRPr="00C55E35">
        <w:rPr>
          <w:rFonts w:cs="Arial"/>
          <w:kern w:val="1"/>
          <w:lang w:eastAsia="ru-RU"/>
        </w:rPr>
        <w:t xml:space="preserve">3. Контроль за исполнением настоящего постановления </w:t>
      </w:r>
      <w:r w:rsidR="00151F5E">
        <w:rPr>
          <w:rFonts w:cs="Arial"/>
          <w:kern w:val="1"/>
          <w:lang w:eastAsia="ru-RU"/>
        </w:rPr>
        <w:t>возложить на заместителя Главы Администрации муниципального образования «Темкинский район» Смоленской области В.И.Волкова</w:t>
      </w:r>
      <w:r w:rsidRPr="00C55E35">
        <w:rPr>
          <w:rFonts w:cs="Arial"/>
          <w:kern w:val="1"/>
          <w:lang w:eastAsia="ru-RU"/>
        </w:rPr>
        <w:t>.</w:t>
      </w:r>
    </w:p>
    <w:p w:rsidR="0059104F" w:rsidRDefault="0059104F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</w:p>
    <w:p w:rsidR="00C80CA5" w:rsidRDefault="00C80CA5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</w:p>
    <w:p w:rsidR="006C5437" w:rsidRPr="007E0711" w:rsidRDefault="006C5437" w:rsidP="006C5437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="008873A4"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>муниципального образования</w:t>
      </w:r>
    </w:p>
    <w:p w:rsidR="006C5437" w:rsidRPr="007E0711" w:rsidRDefault="006C5437" w:rsidP="006C5437">
      <w:pPr>
        <w:suppressAutoHyphens w:val="0"/>
        <w:rPr>
          <w:color w:val="000000"/>
          <w:lang w:eastAsia="ru-RU"/>
        </w:rPr>
      </w:pPr>
      <w:r w:rsidRPr="007E0711">
        <w:rPr>
          <w:color w:val="000000"/>
          <w:lang w:eastAsia="ru-RU"/>
        </w:rPr>
        <w:t xml:space="preserve">«Темкинский район» Смоленской области               </w:t>
      </w:r>
      <w:r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 xml:space="preserve">                               </w:t>
      </w:r>
      <w:r w:rsidR="008873A4"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 xml:space="preserve">  </w:t>
      </w:r>
      <w:r w:rsidR="008873A4">
        <w:rPr>
          <w:color w:val="000000"/>
          <w:lang w:eastAsia="ru-RU"/>
        </w:rPr>
        <w:t>С.А. Гуляев</w:t>
      </w: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C80CA5">
      <w:pPr>
        <w:suppressAutoHyphens w:val="0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8873A4" w:rsidRDefault="008873A4" w:rsidP="002A5C5C"/>
    <w:p w:rsidR="008873A4" w:rsidRDefault="00C80CA5" w:rsidP="002A5C5C">
      <w:r>
        <w:t xml:space="preserve">            А.А. Еремич</w:t>
      </w:r>
    </w:p>
    <w:tbl>
      <w:tblPr>
        <w:tblpPr w:leftFromText="180" w:rightFromText="180" w:vertAnchor="text" w:horzAnchor="margin" w:tblpXSpec="center" w:tblpY="-29"/>
        <w:tblW w:w="10140" w:type="dxa"/>
        <w:tblLayout w:type="fixed"/>
        <w:tblLook w:val="04A0"/>
      </w:tblPr>
      <w:tblGrid>
        <w:gridCol w:w="5212"/>
        <w:gridCol w:w="4928"/>
      </w:tblGrid>
      <w:tr w:rsidR="002A5C5C" w:rsidTr="002A5C5C">
        <w:tc>
          <w:tcPr>
            <w:tcW w:w="5211" w:type="dxa"/>
          </w:tcPr>
          <w:p w:rsidR="002A5C5C" w:rsidRDefault="002A5C5C">
            <w:pPr>
              <w:keepNext/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Отп. 1 экз. – в дело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Исп. </w:t>
            </w:r>
            <w:r w:rsidR="00C80CA5">
              <w:rPr>
                <w:szCs w:val="24"/>
                <w:lang w:eastAsia="ru-RU"/>
              </w:rPr>
              <w:t>Башенина К.А.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тел. 2-16-43</w:t>
            </w:r>
          </w:p>
          <w:p w:rsidR="002A5C5C" w:rsidRDefault="00DC01EE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30.08</w:t>
            </w:r>
            <w:r w:rsidR="00C80CA5">
              <w:rPr>
                <w:szCs w:val="24"/>
                <w:lang w:eastAsia="ru-RU"/>
              </w:rPr>
              <w:t>.2019</w:t>
            </w:r>
            <w:r w:rsidR="002A5C5C">
              <w:rPr>
                <w:szCs w:val="24"/>
                <w:lang w:eastAsia="ru-RU"/>
              </w:rPr>
              <w:t xml:space="preserve"> г.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Визы:</w:t>
            </w:r>
          </w:p>
          <w:p w:rsidR="002A5C5C" w:rsidRDefault="00C80CA5">
            <w:pPr>
              <w:suppressAutoHyphens w:val="0"/>
              <w:ind w:left="70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А.М. Муравьев</w:t>
            </w:r>
          </w:p>
          <w:p w:rsidR="002A5C5C" w:rsidRDefault="00C80CA5">
            <w:pPr>
              <w:suppressAutoHyphens w:val="0"/>
              <w:ind w:left="70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В.И. Волков</w:t>
            </w:r>
          </w:p>
        </w:tc>
        <w:tc>
          <w:tcPr>
            <w:tcW w:w="4927" w:type="dxa"/>
          </w:tcPr>
          <w:p w:rsidR="002A5C5C" w:rsidRDefault="002A5C5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Разослать: </w:t>
            </w:r>
          </w:p>
          <w:p w:rsidR="002A5C5C" w:rsidRDefault="002A5C5C">
            <w:pPr>
              <w:suppressAutoHyphens w:val="0"/>
              <w:ind w:left="122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прокуратура</w:t>
            </w:r>
          </w:p>
          <w:p w:rsidR="002A5C5C" w:rsidRDefault="002A5C5C">
            <w:pPr>
              <w:suppressAutoHyphens w:val="0"/>
              <w:ind w:left="122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райсовет</w:t>
            </w:r>
          </w:p>
          <w:p w:rsidR="002A5C5C" w:rsidRDefault="002A5C5C">
            <w:pPr>
              <w:suppressAutoHyphens w:val="0"/>
              <w:ind w:left="122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отдел с/п </w:t>
            </w:r>
          </w:p>
          <w:p w:rsidR="002A5C5C" w:rsidRDefault="002A5C5C" w:rsidP="00682662">
            <w:pPr>
              <w:suppressAutoHyphens w:val="0"/>
              <w:ind w:left="1229"/>
              <w:rPr>
                <w:szCs w:val="24"/>
                <w:lang w:eastAsia="ru-RU"/>
              </w:rPr>
            </w:pPr>
          </w:p>
        </w:tc>
      </w:tr>
    </w:tbl>
    <w:p w:rsidR="00324352" w:rsidRDefault="00C80CA5" w:rsidP="00C80CA5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Е.В. Ястребова        </w:t>
      </w:r>
    </w:p>
    <w:p w:rsidR="00324352" w:rsidRDefault="00324352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5E25E9" w:rsidRPr="00481226" w:rsidRDefault="0092061E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5E25E9" w:rsidRPr="00481226" w:rsidRDefault="005E25E9" w:rsidP="00422DBF">
      <w:pPr>
        <w:suppressAutoHyphens w:val="0"/>
        <w:ind w:left="4536"/>
        <w:jc w:val="right"/>
        <w:rPr>
          <w:lang w:eastAsia="ru-RU"/>
        </w:rPr>
      </w:pPr>
      <w:r w:rsidRPr="00481226">
        <w:rPr>
          <w:lang w:eastAsia="ru-RU"/>
        </w:rPr>
        <w:t xml:space="preserve"> постановлени</w:t>
      </w:r>
      <w:r w:rsidR="0092061E">
        <w:rPr>
          <w:lang w:eastAsia="ru-RU"/>
        </w:rPr>
        <w:t>ем</w:t>
      </w:r>
      <w:r w:rsidRPr="00481226">
        <w:rPr>
          <w:lang w:eastAsia="ru-RU"/>
        </w:rPr>
        <w:t xml:space="preserve"> Администрации</w:t>
      </w:r>
    </w:p>
    <w:p w:rsidR="008F4C60" w:rsidRPr="00481226" w:rsidRDefault="00481226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5E25E9" w:rsidRPr="00481226" w:rsidRDefault="00481226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«</w:t>
      </w:r>
      <w:r w:rsidR="005E25E9" w:rsidRPr="00481226">
        <w:rPr>
          <w:lang w:eastAsia="ru-RU"/>
        </w:rPr>
        <w:t>Темкинск</w:t>
      </w:r>
      <w:r>
        <w:rPr>
          <w:lang w:eastAsia="ru-RU"/>
        </w:rPr>
        <w:t>ий</w:t>
      </w:r>
      <w:r w:rsidR="005E25E9" w:rsidRPr="00481226">
        <w:rPr>
          <w:lang w:eastAsia="ru-RU"/>
        </w:rPr>
        <w:t xml:space="preserve"> район</w:t>
      </w:r>
      <w:r>
        <w:rPr>
          <w:lang w:eastAsia="ru-RU"/>
        </w:rPr>
        <w:t xml:space="preserve">» </w:t>
      </w:r>
      <w:r w:rsidR="005E25E9" w:rsidRPr="00481226">
        <w:rPr>
          <w:lang w:eastAsia="ru-RU"/>
        </w:rPr>
        <w:t xml:space="preserve"> Смоленской области</w:t>
      </w:r>
    </w:p>
    <w:p w:rsidR="005E25E9" w:rsidRPr="00481226" w:rsidRDefault="005E25E9" w:rsidP="00422DBF">
      <w:pPr>
        <w:suppressAutoHyphens w:val="0"/>
        <w:ind w:left="4536"/>
        <w:jc w:val="right"/>
        <w:rPr>
          <w:lang w:eastAsia="ru-RU"/>
        </w:rPr>
      </w:pPr>
      <w:r w:rsidRPr="00481226">
        <w:rPr>
          <w:lang w:eastAsia="ru-RU"/>
        </w:rPr>
        <w:t xml:space="preserve"> </w:t>
      </w:r>
      <w:r w:rsidR="00A80F42" w:rsidRPr="00481226">
        <w:rPr>
          <w:lang w:eastAsia="ru-RU"/>
        </w:rPr>
        <w:t xml:space="preserve">от  </w:t>
      </w:r>
      <w:r w:rsidR="00481226">
        <w:rPr>
          <w:lang w:eastAsia="ru-RU"/>
        </w:rPr>
        <w:t>__</w:t>
      </w:r>
      <w:r w:rsidR="00542833">
        <w:rPr>
          <w:lang w:eastAsia="ru-RU"/>
        </w:rPr>
        <w:t>__________</w:t>
      </w:r>
      <w:r w:rsidRPr="00481226">
        <w:rPr>
          <w:lang w:eastAsia="ru-RU"/>
        </w:rPr>
        <w:t xml:space="preserve"> №</w:t>
      </w:r>
      <w:r w:rsidR="00481226">
        <w:rPr>
          <w:lang w:eastAsia="ru-RU"/>
        </w:rPr>
        <w:t>__</w:t>
      </w:r>
      <w:r w:rsidR="00542833">
        <w:rPr>
          <w:lang w:eastAsia="ru-RU"/>
        </w:rPr>
        <w:t>_</w:t>
      </w:r>
      <w:r w:rsidR="00481226">
        <w:rPr>
          <w:lang w:eastAsia="ru-RU"/>
        </w:rPr>
        <w:t>_</w:t>
      </w: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3A4242">
        <w:rPr>
          <w:b/>
          <w:lang w:eastAsia="ru-RU"/>
        </w:rPr>
        <w:t>АДМИНИСТРАТИВНЫЙ РЕГЛАМЕНТ</w:t>
      </w:r>
    </w:p>
    <w:p w:rsidR="005E25E9" w:rsidRDefault="00542833" w:rsidP="005F3F1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Администра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цией муниципального образования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«Темкинский район» Смоленской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муниципальной услуги </w:t>
      </w:r>
      <w:r w:rsidR="005E25E9" w:rsidRPr="005F3F10">
        <w:rPr>
          <w:rFonts w:ascii="Times New Roman" w:hAnsi="Times New Roman"/>
          <w:b/>
          <w:bCs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5F3F10" w:rsidRDefault="005E25E9" w:rsidP="005F3F1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E25E9" w:rsidRPr="00A62BBC" w:rsidRDefault="005E25E9" w:rsidP="00A62BBC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006CC1">
        <w:rPr>
          <w:b/>
          <w:bCs/>
        </w:rPr>
        <w:t>1. Общие положения</w:t>
      </w:r>
    </w:p>
    <w:p w:rsidR="008873A4" w:rsidRDefault="005E25E9" w:rsidP="008873A4">
      <w:pPr>
        <w:suppressAutoHyphens w:val="0"/>
        <w:autoSpaceDE w:val="0"/>
        <w:autoSpaceDN w:val="0"/>
        <w:adjustRightInd w:val="0"/>
        <w:ind w:firstLine="720"/>
        <w:jc w:val="center"/>
        <w:outlineLvl w:val="2"/>
        <w:rPr>
          <w:lang w:eastAsia="ru-RU"/>
        </w:rPr>
      </w:pPr>
      <w:r w:rsidRPr="003A4242">
        <w:rPr>
          <w:b/>
          <w:lang w:eastAsia="ru-RU"/>
        </w:rPr>
        <w:t xml:space="preserve">1.1.  </w:t>
      </w:r>
      <w:r w:rsidR="008873A4">
        <w:rPr>
          <w:b/>
          <w:lang w:eastAsia="ru-RU"/>
        </w:rPr>
        <w:t xml:space="preserve"> </w:t>
      </w:r>
      <w:r w:rsidR="008873A4" w:rsidRPr="00544113">
        <w:rPr>
          <w:b/>
          <w:lang w:eastAsia="ru-RU"/>
        </w:rPr>
        <w:t>Предмет регулирования настоящего Административного регламента</w:t>
      </w:r>
      <w:r w:rsidR="008873A4" w:rsidRPr="003A4242">
        <w:rPr>
          <w:lang w:eastAsia="ru-RU"/>
        </w:rPr>
        <w:t xml:space="preserve"> </w:t>
      </w:r>
    </w:p>
    <w:p w:rsidR="0054383F" w:rsidRPr="00A62BBC" w:rsidRDefault="005E25E9" w:rsidP="00A62BBC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3A4242">
        <w:rPr>
          <w:lang w:eastAsia="ru-RU"/>
        </w:rPr>
        <w:t xml:space="preserve">Административный регламент предоставления муниципальной услуги </w:t>
      </w:r>
      <w:r w:rsidRPr="003A4242">
        <w:rPr>
          <w:bCs/>
          <w:lang w:eastAsia="ru-RU"/>
        </w:rPr>
        <w:t>«</w:t>
      </w:r>
      <w:r w:rsidRPr="009E601C">
        <w:rPr>
          <w:bCs/>
          <w:lang w:eastAsia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3A4242">
        <w:rPr>
          <w:bCs/>
          <w:lang w:eastAsia="ru-RU"/>
        </w:rPr>
        <w:t>»</w:t>
      </w:r>
      <w:r w:rsidRPr="003A4242">
        <w:rPr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3A4242">
        <w:rPr>
          <w:bCs/>
          <w:lang w:eastAsia="ru-RU"/>
        </w:rPr>
        <w:t xml:space="preserve"> </w:t>
      </w:r>
      <w:r w:rsidR="00481226">
        <w:rPr>
          <w:bCs/>
          <w:lang w:eastAsia="ru-RU"/>
        </w:rPr>
        <w:t>муниципального образования «</w:t>
      </w:r>
      <w:r w:rsidRPr="003A4242">
        <w:rPr>
          <w:bCs/>
          <w:lang w:eastAsia="ru-RU"/>
        </w:rPr>
        <w:t>Темкинск</w:t>
      </w:r>
      <w:r w:rsidR="00481226">
        <w:rPr>
          <w:bCs/>
          <w:lang w:eastAsia="ru-RU"/>
        </w:rPr>
        <w:t>ий район» Смоленской области</w:t>
      </w:r>
      <w:r w:rsidRPr="003A4242">
        <w:rPr>
          <w:lang w:eastAsia="ru-RU"/>
        </w:rPr>
        <w:t xml:space="preserve"> (далее  – Администрация) при оказании муниципальной услуги.</w:t>
      </w:r>
    </w:p>
    <w:p w:rsidR="005E25E9" w:rsidRPr="00C55E35" w:rsidRDefault="005E25E9" w:rsidP="005F3F1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C55E35">
        <w:rPr>
          <w:b/>
          <w:lang w:eastAsia="ru-RU"/>
        </w:rPr>
        <w:t xml:space="preserve">1.2. </w:t>
      </w:r>
      <w:r w:rsidR="00542833">
        <w:rPr>
          <w:b/>
          <w:lang w:eastAsia="ru-RU"/>
        </w:rPr>
        <w:t>Круг</w:t>
      </w:r>
      <w:r w:rsidRPr="00C55E35">
        <w:rPr>
          <w:b/>
          <w:lang w:eastAsia="ru-RU"/>
        </w:rPr>
        <w:t xml:space="preserve"> заявителей, а также физических и юридических лиц, </w:t>
      </w:r>
    </w:p>
    <w:p w:rsidR="005E25E9" w:rsidRPr="00C55E35" w:rsidRDefault="005E25E9" w:rsidP="006E01BE">
      <w:pPr>
        <w:autoSpaceDE w:val="0"/>
        <w:autoSpaceDN w:val="0"/>
        <w:adjustRightInd w:val="0"/>
        <w:jc w:val="center"/>
        <w:rPr>
          <w:lang w:eastAsia="ru-RU"/>
        </w:rPr>
      </w:pPr>
      <w:r w:rsidRPr="00C55E35">
        <w:rPr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E25E9" w:rsidRPr="00C55E35" w:rsidRDefault="005E25E9" w:rsidP="005F3F10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55E35">
        <w:rPr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граждане).</w:t>
      </w:r>
    </w:p>
    <w:p w:rsidR="002244E9" w:rsidRPr="008873A4" w:rsidRDefault="005E25E9" w:rsidP="008873A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55E35">
        <w:rPr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5E25E9" w:rsidRPr="004468EE" w:rsidRDefault="005E25E9" w:rsidP="0054383F">
      <w:pPr>
        <w:autoSpaceDE w:val="0"/>
        <w:autoSpaceDN w:val="0"/>
        <w:adjustRightInd w:val="0"/>
        <w:jc w:val="center"/>
        <w:rPr>
          <w:b/>
        </w:rPr>
      </w:pPr>
      <w:r w:rsidRPr="004468EE">
        <w:rPr>
          <w:b/>
        </w:rPr>
        <w:t>1.3. Требования к порядку информирования о порядке</w:t>
      </w:r>
    </w:p>
    <w:p w:rsidR="005E25E9" w:rsidRPr="008873A4" w:rsidRDefault="005E25E9" w:rsidP="008873A4">
      <w:pPr>
        <w:autoSpaceDE w:val="0"/>
        <w:autoSpaceDN w:val="0"/>
        <w:adjustRightInd w:val="0"/>
        <w:jc w:val="center"/>
        <w:rPr>
          <w:b/>
        </w:rPr>
      </w:pPr>
      <w:r w:rsidRPr="004468EE">
        <w:rPr>
          <w:b/>
        </w:rPr>
        <w:t>предоставления муниципальной услуги</w:t>
      </w:r>
    </w:p>
    <w:p w:rsidR="00542833" w:rsidRPr="00544113" w:rsidRDefault="005E25E9" w:rsidP="008873A4">
      <w:pPr>
        <w:ind w:firstLine="709"/>
        <w:jc w:val="both"/>
        <w:rPr>
          <w:lang w:eastAsia="ru-RU"/>
        </w:rPr>
      </w:pPr>
      <w:r w:rsidRPr="004468EE">
        <w:t xml:space="preserve">1.3.1. </w:t>
      </w:r>
      <w:r w:rsidR="008873A4" w:rsidRPr="00544113">
        <w:rPr>
          <w:lang w:eastAsia="ru-RU"/>
        </w:rPr>
        <w:t>Для получения информации по вопросам предоставления муниципальной услуги</w:t>
      </w:r>
      <w:r w:rsidR="008873A4">
        <w:rPr>
          <w:lang w:eastAsia="ru-RU"/>
        </w:rPr>
        <w:t xml:space="preserve">, </w:t>
      </w:r>
      <w:r w:rsidR="008873A4" w:rsidRPr="005B3AC8">
        <w:rPr>
          <w:lang w:eastAsia="ru-RU"/>
        </w:rPr>
        <w:t>а также о ходе предоставления муниципальной услуги,</w:t>
      </w:r>
      <w:r w:rsidR="008873A4" w:rsidRPr="00544113">
        <w:rPr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 w:rsidR="008873A4">
        <w:rPr>
          <w:lang w:eastAsia="ru-RU"/>
        </w:rPr>
        <w:t xml:space="preserve"> - отдел по </w:t>
      </w:r>
      <w:r w:rsidR="008873A4">
        <w:rPr>
          <w:lang w:eastAsia="ru-RU"/>
        </w:rPr>
        <w:lastRenderedPageBreak/>
        <w:t>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="008873A4" w:rsidRPr="00544113">
        <w:rPr>
          <w:lang w:eastAsia="ru-RU"/>
        </w:rPr>
        <w:t>:</w:t>
      </w:r>
    </w:p>
    <w:p w:rsidR="00542833" w:rsidRPr="00544113" w:rsidRDefault="00542833" w:rsidP="00542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по телефонам;</w:t>
      </w:r>
    </w:p>
    <w:p w:rsidR="00542833" w:rsidRPr="00544113" w:rsidRDefault="00542833" w:rsidP="00542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в письменном виде.</w:t>
      </w:r>
    </w:p>
    <w:p w:rsidR="005E25E9" w:rsidRPr="004468EE" w:rsidRDefault="005E25E9" w:rsidP="008873A4">
      <w:pPr>
        <w:ind w:firstLine="709"/>
        <w:jc w:val="both"/>
        <w:rPr>
          <w:lang w:eastAsia="ru-RU"/>
        </w:rPr>
      </w:pPr>
      <w:r w:rsidRPr="004468EE">
        <w:t xml:space="preserve">1.3.2. </w:t>
      </w:r>
      <w:r w:rsidR="008873A4" w:rsidRPr="00544113">
        <w:rPr>
          <w:lang w:eastAsia="ru-RU"/>
        </w:rPr>
        <w:t>Информация о муниципальной услуге размещается:</w:t>
      </w:r>
    </w:p>
    <w:p w:rsidR="005E25E9" w:rsidRPr="004468EE" w:rsidRDefault="005E25E9" w:rsidP="0054383F">
      <w:pPr>
        <w:ind w:firstLine="720"/>
        <w:jc w:val="both"/>
      </w:pPr>
      <w:r w:rsidRPr="004468EE">
        <w:t xml:space="preserve">1) в табличном виде на информационных стендах Администрации; </w:t>
      </w:r>
    </w:p>
    <w:p w:rsidR="005E25E9" w:rsidRPr="004468EE" w:rsidRDefault="005E25E9" w:rsidP="0054383F">
      <w:pPr>
        <w:ind w:firstLine="720"/>
        <w:jc w:val="both"/>
      </w:pPr>
      <w:r w:rsidRPr="004468EE">
        <w:t>2) на Интернет-сайте</w:t>
      </w:r>
      <w:r w:rsidR="00542833">
        <w:t>;</w:t>
      </w:r>
      <w:r w:rsidRPr="004468EE">
        <w:t xml:space="preserve"> </w:t>
      </w:r>
    </w:p>
    <w:p w:rsidR="006E01BE" w:rsidRDefault="005E25E9" w:rsidP="006E01BE">
      <w:pPr>
        <w:ind w:firstLine="720"/>
        <w:jc w:val="both"/>
      </w:pPr>
      <w:r w:rsidRPr="004468EE">
        <w:t xml:space="preserve">3) в средствах массовой информации: </w:t>
      </w:r>
      <w:r w:rsidR="006E01BE">
        <w:t>в Темкинской районной газете «Заря».</w:t>
      </w:r>
    </w:p>
    <w:p w:rsidR="00542833" w:rsidRPr="004468EE" w:rsidRDefault="00542833" w:rsidP="0054383F">
      <w:pPr>
        <w:ind w:firstLine="720"/>
        <w:jc w:val="both"/>
      </w:pPr>
      <w:r w:rsidRPr="00542833"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542833" w:rsidRDefault="005E25E9" w:rsidP="00542833">
      <w:pPr>
        <w:autoSpaceDE w:val="0"/>
        <w:autoSpaceDN w:val="0"/>
        <w:adjustRightInd w:val="0"/>
        <w:ind w:firstLine="720"/>
        <w:outlineLvl w:val="2"/>
      </w:pPr>
      <w:r w:rsidRPr="004468EE">
        <w:t xml:space="preserve">1.3.3. </w:t>
      </w:r>
      <w:r w:rsidR="00542833" w:rsidRPr="00542833">
        <w:t>Информация о муниципальной услуге размещается:</w:t>
      </w:r>
    </w:p>
    <w:p w:rsidR="005E25E9" w:rsidRPr="00542833" w:rsidRDefault="00C80D04" w:rsidP="00542833">
      <w:pPr>
        <w:autoSpaceDE w:val="0"/>
        <w:autoSpaceDN w:val="0"/>
        <w:adjustRightInd w:val="0"/>
        <w:ind w:firstLine="720"/>
        <w:outlineLvl w:val="2"/>
        <w:rPr>
          <w:rStyle w:val="ad"/>
          <w:i w:val="0"/>
        </w:rPr>
      </w:pPr>
      <w:r w:rsidRPr="00542833">
        <w:rPr>
          <w:rStyle w:val="ad"/>
          <w:i w:val="0"/>
        </w:rPr>
        <w:t xml:space="preserve">- </w:t>
      </w:r>
      <w:r w:rsidR="005E25E9" w:rsidRPr="00542833">
        <w:rPr>
          <w:rStyle w:val="ad"/>
          <w:i w:val="0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текст административного регламента с приложениями;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 xml:space="preserve">перечень документов, необходимых для предоставления муниципальной услуги, и </w:t>
      </w:r>
      <w:r>
        <w:rPr>
          <w:rStyle w:val="ad"/>
        </w:rPr>
        <w:t xml:space="preserve">- </w:t>
      </w:r>
      <w:r w:rsidR="005E25E9" w:rsidRPr="0054383F">
        <w:rPr>
          <w:rStyle w:val="ad"/>
        </w:rPr>
        <w:t>требования, предъявляемые к этим документам;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порядок информирования о ходе предоставления муниципальной услуги;</w:t>
      </w:r>
    </w:p>
    <w:p w:rsidR="005E25E9" w:rsidRPr="0054383F" w:rsidRDefault="00C80D04" w:rsidP="00C80D04">
      <w:pPr>
        <w:pStyle w:val="2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порядок обжалования действий (бездейств</w:t>
      </w:r>
      <w:r>
        <w:rPr>
          <w:rStyle w:val="ad"/>
        </w:rPr>
        <w:t xml:space="preserve">ия) и решений, осуществляемых и </w:t>
      </w:r>
      <w:r w:rsidR="005E25E9" w:rsidRPr="0054383F">
        <w:rPr>
          <w:rStyle w:val="ad"/>
        </w:rPr>
        <w:t>принимаемых Администрацией в ходе предоставления муниципальной услуги.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При необходимости получения консультаций заявители обращаются в Администрацию.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Консультации по процедуре предоставления муниципальной услуги могут осуществляться: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в письменной форме на основании письменного обращения;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при личном обращении;</w:t>
      </w:r>
    </w:p>
    <w:p w:rsidR="005E25E9" w:rsidRPr="0054383F" w:rsidRDefault="008873A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>- по телефону</w:t>
      </w:r>
      <w:r w:rsidR="00542833">
        <w:rPr>
          <w:rStyle w:val="ad"/>
        </w:rPr>
        <w:t>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по электронной почте;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Все консультации являются бесплатными.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Требования к форме и характеру взаимодействия должностных лиц Администрации с заявителями:</w:t>
      </w:r>
    </w:p>
    <w:p w:rsidR="00012BF6" w:rsidRPr="00FC712B" w:rsidRDefault="00C80D04" w:rsidP="008873A4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 xml:space="preserve">консультации в письменной форме предоставляются должностными лицами Администрации на основании письменного запроса заявителя, в том числе </w:t>
      </w:r>
    </w:p>
    <w:p w:rsidR="005E25E9" w:rsidRPr="0054383F" w:rsidRDefault="005E25E9" w:rsidP="00012BF6">
      <w:pPr>
        <w:pStyle w:val="2"/>
        <w:jc w:val="both"/>
        <w:rPr>
          <w:rStyle w:val="ad"/>
        </w:rPr>
      </w:pPr>
      <w:r w:rsidRPr="0054383F">
        <w:rPr>
          <w:rStyle w:val="ad"/>
        </w:rPr>
        <w:t>поступившего в электронной форме, в течение 30 дней после получения указанного запроса.</w:t>
      </w:r>
    </w:p>
    <w:p w:rsidR="005E25E9" w:rsidRPr="0054383F" w:rsidRDefault="00C80D0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E25E9" w:rsidRPr="0054383F" w:rsidRDefault="00C80D0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lastRenderedPageBreak/>
        <w:t xml:space="preserve">- </w:t>
      </w:r>
      <w:r w:rsidR="005E25E9" w:rsidRPr="0054383F">
        <w:rPr>
          <w:rStyle w:val="ad"/>
        </w:rPr>
        <w:t xml:space="preserve">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5E25E9" w:rsidRPr="0054383F" w:rsidRDefault="00C80D04" w:rsidP="006E01BE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4383F" w:rsidRPr="00542833" w:rsidRDefault="005E25E9" w:rsidP="00542833">
      <w:pPr>
        <w:pStyle w:val="2"/>
        <w:ind w:firstLine="709"/>
        <w:jc w:val="center"/>
        <w:rPr>
          <w:rStyle w:val="ad"/>
          <w:b/>
        </w:rPr>
      </w:pPr>
      <w:r w:rsidRPr="00542833">
        <w:rPr>
          <w:rStyle w:val="ad"/>
          <w:b/>
        </w:rPr>
        <w:t>2. Стандарт предоставления  муниципальной услуги.</w:t>
      </w:r>
    </w:p>
    <w:p w:rsidR="00303A6D" w:rsidRPr="006E01BE" w:rsidRDefault="005E25E9" w:rsidP="006E01BE">
      <w:pPr>
        <w:pStyle w:val="2"/>
        <w:ind w:firstLine="709"/>
        <w:jc w:val="center"/>
        <w:rPr>
          <w:b/>
          <w:i w:val="0"/>
          <w:iCs w:val="0"/>
        </w:rPr>
      </w:pPr>
      <w:r w:rsidRPr="00542833">
        <w:rPr>
          <w:rStyle w:val="ad"/>
          <w:b/>
        </w:rPr>
        <w:t>2.1.Наименование муниципальной услуги</w:t>
      </w:r>
    </w:p>
    <w:p w:rsidR="005E25E9" w:rsidRPr="0054383F" w:rsidRDefault="005E25E9" w:rsidP="006E01BE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 xml:space="preserve">Наименование муниципальной услуги – «Постановка на учет граждан в качестве нуждающихся в жилых помещениях, предоставляемых </w:t>
      </w:r>
      <w:r w:rsidR="008873A4">
        <w:rPr>
          <w:rStyle w:val="ad"/>
        </w:rPr>
        <w:t>по договорам социального найма».</w:t>
      </w:r>
    </w:p>
    <w:p w:rsidR="008873A4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2.2. </w:t>
      </w:r>
      <w:r w:rsidRPr="00544113">
        <w:rPr>
          <w:b/>
          <w:lang w:eastAsia="ru-RU"/>
        </w:rPr>
        <w:t xml:space="preserve">Наименование </w:t>
      </w:r>
      <w:r>
        <w:rPr>
          <w:b/>
          <w:lang w:eastAsia="ru-RU"/>
        </w:rPr>
        <w:t>органа местного самоуправления,</w:t>
      </w:r>
    </w:p>
    <w:p w:rsidR="008873A4" w:rsidRPr="00DE200A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44113">
        <w:rPr>
          <w:b/>
          <w:lang w:eastAsia="ru-RU"/>
        </w:rPr>
        <w:t>непосредственно предоставляющего муниципальную услугу</w:t>
      </w:r>
    </w:p>
    <w:p w:rsidR="009A61A7" w:rsidRPr="009A61A7" w:rsidRDefault="005E25E9" w:rsidP="006E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7"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r w:rsidR="009A61A7" w:rsidRPr="009A61A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«Темкинский район» Смоленской области. </w:t>
      </w:r>
    </w:p>
    <w:p w:rsidR="009A61A7" w:rsidRPr="009A61A7" w:rsidRDefault="009A61A7" w:rsidP="009A6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7">
        <w:rPr>
          <w:rFonts w:ascii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осуществляют специалисты отдела по организации и обеспечению исполнительно – распорядительных полномочий Темкинского сельского поселения.</w:t>
      </w:r>
    </w:p>
    <w:p w:rsidR="005E25E9" w:rsidRPr="005858E1" w:rsidRDefault="005E25E9" w:rsidP="0054383F">
      <w:pPr>
        <w:suppressAutoHyphens w:val="0"/>
        <w:ind w:firstLine="709"/>
        <w:jc w:val="both"/>
        <w:rPr>
          <w:lang w:eastAsia="ru-RU"/>
        </w:rPr>
      </w:pPr>
      <w:r w:rsidRPr="005858E1">
        <w:rPr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E25E9" w:rsidRPr="005858E1" w:rsidRDefault="006930FF" w:rsidP="00A62BBC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5E25E9" w:rsidRPr="005858E1">
        <w:rPr>
          <w:lang w:eastAsia="ru-RU"/>
        </w:rPr>
        <w:t>2.2.3.</w:t>
      </w:r>
      <w:r w:rsidR="00542833" w:rsidRPr="00542833">
        <w:t xml:space="preserve"> </w:t>
      </w:r>
      <w:r w:rsidR="00542833" w:rsidRPr="00542833">
        <w:rPr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542833" w:rsidRPr="00315A7B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858E1">
        <w:rPr>
          <w:b/>
          <w:lang w:eastAsia="ru-RU"/>
        </w:rPr>
        <w:t xml:space="preserve">2.3. </w:t>
      </w:r>
      <w:r w:rsidR="00542833" w:rsidRPr="00544113">
        <w:rPr>
          <w:b/>
          <w:lang w:eastAsia="ru-RU"/>
        </w:rPr>
        <w:t>Описание результата предоставления муниципальной услуги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2.3.1. Результатом предоставления муниципальной услуги является принятие Администрацией решения: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r>
        <w:rPr>
          <w:lang w:eastAsia="ru-RU"/>
        </w:rPr>
        <w:t>- о предоставлении письменного разъяснения по вопросам применения муниципальных правовых актов о налогах и сборах</w:t>
      </w:r>
      <w:r w:rsidRPr="00544113">
        <w:rPr>
          <w:lang w:eastAsia="ru-RU"/>
        </w:rPr>
        <w:t>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>
        <w:rPr>
          <w:lang w:eastAsia="ru-RU"/>
        </w:rPr>
        <w:t>- об отказе в предоставлении муниципальной услуги.</w:t>
      </w:r>
    </w:p>
    <w:p w:rsidR="00E06BC5" w:rsidRPr="00B21B4C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2</w:t>
      </w:r>
      <w:r w:rsidRPr="00544113">
        <w:rPr>
          <w:lang w:eastAsia="ru-RU"/>
        </w:rPr>
        <w:t>. Результат предоставления муниципальной услуги передается заявителю в очной или заочной форме</w:t>
      </w:r>
      <w:r w:rsidRPr="00B21B4C">
        <w:rPr>
          <w:lang w:eastAsia="ru-RU"/>
        </w:rPr>
        <w:t>.</w:t>
      </w:r>
    </w:p>
    <w:p w:rsidR="00E06BC5" w:rsidRPr="00B21B4C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3</w:t>
      </w:r>
      <w:r w:rsidRPr="00544113">
        <w:rPr>
          <w:lang w:eastAsia="ru-RU"/>
        </w:rPr>
        <w:t>. 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</w:t>
      </w:r>
      <w:r w:rsidRPr="00B21B4C">
        <w:rPr>
          <w:lang w:eastAsia="ru-RU"/>
        </w:rPr>
        <w:t xml:space="preserve"> </w:t>
      </w:r>
      <w:r w:rsidRPr="00544113">
        <w:rPr>
          <w:lang w:eastAsia="ru-RU"/>
        </w:rPr>
        <w:t>выдается</w:t>
      </w:r>
      <w:r>
        <w:rPr>
          <w:lang w:eastAsia="ru-RU"/>
        </w:rPr>
        <w:t xml:space="preserve"> разъяснение</w:t>
      </w:r>
      <w:r w:rsidRPr="00544113">
        <w:rPr>
          <w:lang w:eastAsia="ru-RU"/>
        </w:rPr>
        <w:t xml:space="preserve">, подписанное Главой муниципального образования «Темкинский район» Смоленской области </w:t>
      </w:r>
      <w:r>
        <w:rPr>
          <w:lang w:eastAsia="ru-RU"/>
        </w:rPr>
        <w:t xml:space="preserve">                   </w:t>
      </w:r>
      <w:r w:rsidRPr="00544113">
        <w:rPr>
          <w:lang w:eastAsia="ru-RU"/>
        </w:rPr>
        <w:t>(далее также – Глава муниципального образования), либо письмо об отказе</w:t>
      </w:r>
      <w:r>
        <w:rPr>
          <w:lang w:eastAsia="ru-RU"/>
        </w:rPr>
        <w:t xml:space="preserve">                    в предоставлении муниципальной услуги</w:t>
      </w:r>
      <w:r w:rsidRPr="00544113">
        <w:rPr>
          <w:lang w:eastAsia="ru-RU"/>
        </w:rPr>
        <w:t xml:space="preserve"> с указанием причин отказа, подписанное Главой муниципального образования</w:t>
      </w:r>
      <w:r w:rsidRPr="00B21B4C">
        <w:rPr>
          <w:lang w:eastAsia="ru-RU"/>
        </w:rPr>
        <w:t>.</w:t>
      </w:r>
    </w:p>
    <w:p w:rsidR="005E25E9" w:rsidRPr="005858E1" w:rsidRDefault="00E06BC5" w:rsidP="00A62BBC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4</w:t>
      </w:r>
      <w:r w:rsidRPr="00544113">
        <w:rPr>
          <w:lang w:eastAsia="ru-RU"/>
        </w:rPr>
        <w:t xml:space="preserve">. При заочной форме получения результата предоставления муниципальной услуги </w:t>
      </w:r>
      <w:r>
        <w:rPr>
          <w:lang w:eastAsia="ru-RU"/>
        </w:rPr>
        <w:t>разъяснение</w:t>
      </w:r>
      <w:r w:rsidRPr="00544113">
        <w:rPr>
          <w:lang w:eastAsia="ru-RU"/>
        </w:rPr>
        <w:t>, подписанное Главой муниципального образования, на бумажном носителе</w:t>
      </w:r>
      <w:r>
        <w:rPr>
          <w:lang w:eastAsia="ru-RU"/>
        </w:rPr>
        <w:t xml:space="preserve"> </w:t>
      </w:r>
      <w:r w:rsidRPr="00544113">
        <w:rPr>
          <w:lang w:eastAsia="ru-RU"/>
        </w:rPr>
        <w:t xml:space="preserve">либо письмо об отказе </w:t>
      </w:r>
      <w:r>
        <w:rPr>
          <w:lang w:eastAsia="ru-RU"/>
        </w:rPr>
        <w:t>в предоставлении муниципальной услуги</w:t>
      </w:r>
      <w:r w:rsidRPr="00544113">
        <w:rPr>
          <w:lang w:eastAsia="ru-RU"/>
        </w:rPr>
        <w:t xml:space="preserve"> с указанием причин отказа, подписанное Главой муниципального образования, направляется заявителю по почте (заказным письмом) на адрес заявителя, указанный в заявлении</w:t>
      </w:r>
      <w:bookmarkStart w:id="0" w:name="P123"/>
      <w:bookmarkEnd w:id="0"/>
      <w:r>
        <w:rPr>
          <w:lang w:eastAsia="ru-RU"/>
        </w:rPr>
        <w:t>.</w:t>
      </w:r>
    </w:p>
    <w:p w:rsidR="005E25E9" w:rsidRPr="005858E1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858E1">
        <w:rPr>
          <w:b/>
          <w:lang w:eastAsia="ru-RU"/>
        </w:rPr>
        <w:t xml:space="preserve">2.4. </w:t>
      </w:r>
      <w:r w:rsidR="00542833" w:rsidRPr="00A23DF5">
        <w:rPr>
          <w:b/>
          <w:lang w:eastAsia="ru-RU"/>
        </w:rPr>
        <w:t xml:space="preserve">Срок предоставления муниципальной услуги с учетом необходимости </w:t>
      </w:r>
      <w:r w:rsidR="00542833" w:rsidRPr="00A23DF5">
        <w:rPr>
          <w:b/>
          <w:lang w:eastAsia="ru-RU"/>
        </w:rPr>
        <w:lastRenderedPageBreak/>
        <w:t>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542833">
        <w:rPr>
          <w:b/>
          <w:lang w:eastAsia="ru-RU"/>
        </w:rPr>
        <w:t>оставления муниципальной услуги</w:t>
      </w:r>
    </w:p>
    <w:p w:rsidR="005E25E9" w:rsidRPr="005858E1" w:rsidRDefault="005E25E9" w:rsidP="0054383F">
      <w:pPr>
        <w:tabs>
          <w:tab w:val="left" w:pos="1134"/>
        </w:tabs>
        <w:suppressAutoHyphens w:val="0"/>
        <w:ind w:firstLine="709"/>
        <w:jc w:val="both"/>
        <w:rPr>
          <w:color w:val="000000"/>
          <w:u w:val="single"/>
          <w:lang w:eastAsia="ru-RU"/>
        </w:rPr>
      </w:pPr>
      <w:r w:rsidRPr="005858E1">
        <w:rPr>
          <w:color w:val="000000"/>
          <w:lang w:eastAsia="ru-RU"/>
        </w:rPr>
        <w:t xml:space="preserve">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858E1">
        <w:rPr>
          <w:lang w:eastAsia="ru-RU"/>
        </w:rPr>
        <w:t>Администрации</w:t>
      </w:r>
      <w:r w:rsidR="00C269E4">
        <w:rPr>
          <w:lang w:eastAsia="ru-RU"/>
        </w:rPr>
        <w:t>, а при уведомлении о переадресации обращения в соответствующие органы или должностным лицам, в компетенцию которых входит решение поставленных в обращении вопросов</w:t>
      </w:r>
      <w:r w:rsidR="0034197A">
        <w:rPr>
          <w:lang w:eastAsia="ru-RU"/>
        </w:rPr>
        <w:t xml:space="preserve"> – 7 дней с момента регистрации</w:t>
      </w:r>
      <w:r w:rsidRPr="005858E1">
        <w:rPr>
          <w:color w:val="000000"/>
          <w:lang w:eastAsia="ru-RU"/>
        </w:rPr>
        <w:t>.</w:t>
      </w:r>
    </w:p>
    <w:p w:rsidR="005E25E9" w:rsidRDefault="00E06BC5" w:rsidP="00A62BBC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</w:p>
    <w:p w:rsidR="005E25E9" w:rsidRDefault="005E25E9" w:rsidP="00542833">
      <w:pPr>
        <w:autoSpaceDE w:val="0"/>
        <w:ind w:firstLine="709"/>
        <w:jc w:val="center"/>
        <w:rPr>
          <w:b/>
        </w:rPr>
      </w:pPr>
      <w:r>
        <w:rPr>
          <w:b/>
        </w:rPr>
        <w:t xml:space="preserve">2.5. </w:t>
      </w:r>
      <w:r w:rsidR="00542833" w:rsidRPr="00542833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C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заключению договора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CC1">
        <w:rPr>
          <w:rFonts w:ascii="Times New Roman" w:hAnsi="Times New Roman" w:cs="Times New Roman"/>
          <w:sz w:val="28"/>
          <w:szCs w:val="28"/>
        </w:rPr>
        <w:t xml:space="preserve"> Жилищным Кодексом РФ от</w:t>
      </w:r>
      <w:r>
        <w:rPr>
          <w:rFonts w:ascii="Times New Roman" w:hAnsi="Times New Roman" w:cs="Times New Roman"/>
          <w:sz w:val="28"/>
          <w:szCs w:val="28"/>
        </w:rPr>
        <w:t xml:space="preserve"> 29.12.2004 № 188-ФЗ;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-Гражданским Кодексом РФ;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CC1">
        <w:rPr>
          <w:rFonts w:ascii="Times New Roman" w:hAnsi="Times New Roman" w:cs="Times New Roman"/>
          <w:sz w:val="28"/>
          <w:szCs w:val="28"/>
        </w:rPr>
        <w:t>Постановлением Правительства РФ от 21.05.2005 № 315 «Об утверждении типового договора соци</w:t>
      </w:r>
      <w:r>
        <w:rPr>
          <w:rFonts w:ascii="Times New Roman" w:hAnsi="Times New Roman" w:cs="Times New Roman"/>
          <w:sz w:val="28"/>
          <w:szCs w:val="28"/>
        </w:rPr>
        <w:t>ального найма жилого помещения»;</w:t>
      </w:r>
    </w:p>
    <w:p w:rsidR="005E25E9" w:rsidRDefault="005E25E9" w:rsidP="005F3F10">
      <w:pPr>
        <w:suppressAutoHyphens w:val="0"/>
        <w:autoSpaceDE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5E25E9" w:rsidRPr="0056175A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Федеральным законом от 24.10.97 N 134-ФЗ "О прожиточном минимуме в Российской Федерации";</w:t>
      </w:r>
    </w:p>
    <w:p w:rsidR="005E25E9" w:rsidRPr="0056175A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законом Смоленской области от 13.03.2006 N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 (далее - Закон Смоленской области от 13.03.2006 N 6-з);</w:t>
      </w:r>
    </w:p>
    <w:p w:rsidR="005E25E9" w:rsidRPr="005F3F10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законом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</w:t>
      </w:r>
      <w:r>
        <w:rPr>
          <w:sz w:val="28"/>
          <w:szCs w:val="28"/>
        </w:rPr>
        <w:t>униципального жилищного фонда";</w:t>
      </w:r>
    </w:p>
    <w:p w:rsidR="00421345" w:rsidRDefault="00421345" w:rsidP="00421345">
      <w:pPr>
        <w:pStyle w:val="ConsPlusNormal"/>
        <w:widowControl/>
        <w:numPr>
          <w:ilvl w:val="0"/>
          <w:numId w:val="4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8EA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345" w:rsidRPr="002D47AA" w:rsidRDefault="00421345" w:rsidP="00421345">
      <w:pPr>
        <w:pStyle w:val="ConsPlusNormal"/>
        <w:widowControl/>
        <w:numPr>
          <w:ilvl w:val="0"/>
          <w:numId w:val="4"/>
        </w:numPr>
        <w:suppressAutoHyphens w:val="0"/>
        <w:autoSpaceDN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Уставом Темкинского сельского поселения Темкинского района Смолен</w:t>
      </w:r>
      <w:r w:rsidR="006E01BE">
        <w:rPr>
          <w:rFonts w:ascii="Times New Roman" w:hAnsi="Times New Roman" w:cs="Times New Roman"/>
          <w:sz w:val="28"/>
          <w:szCs w:val="28"/>
        </w:rPr>
        <w:t>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5E25E9" w:rsidRDefault="005E25E9" w:rsidP="001312E5">
      <w:pPr>
        <w:autoSpaceDE w:val="0"/>
        <w:ind w:left="17" w:firstLine="692"/>
        <w:jc w:val="center"/>
        <w:rPr>
          <w:rFonts w:cs="Arial CYR"/>
          <w:b/>
        </w:rPr>
      </w:pPr>
      <w:r>
        <w:rPr>
          <w:rFonts w:cs="Arial CYR"/>
          <w:b/>
        </w:rPr>
        <w:lastRenderedPageBreak/>
        <w:t xml:space="preserve">2.6. </w:t>
      </w:r>
      <w:r w:rsidR="001312E5" w:rsidRPr="00544113">
        <w:rPr>
          <w:b/>
          <w:lang w:eastAsia="ru-RU"/>
        </w:rPr>
        <w:t xml:space="preserve">Исчерпывающий перечень документов, необходимых в соответствии </w:t>
      </w:r>
      <w:r w:rsidR="001312E5">
        <w:rPr>
          <w:b/>
          <w:lang w:eastAsia="ru-RU"/>
        </w:rPr>
        <w:t xml:space="preserve">           </w:t>
      </w:r>
      <w:r w:rsidR="001312E5" w:rsidRPr="00544113">
        <w:rPr>
          <w:b/>
          <w:lang w:eastAsia="ru-RU"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1312E5">
        <w:rPr>
          <w:b/>
          <w:lang w:eastAsia="ru-RU"/>
        </w:rPr>
        <w:t xml:space="preserve">                                   </w:t>
      </w:r>
      <w:r w:rsidR="001312E5" w:rsidRPr="00544113">
        <w:rPr>
          <w:b/>
          <w:lang w:eastAsia="ru-RU"/>
        </w:rPr>
        <w:t>для предоставления муниципальной услуги, подлежащих представлению заявителем, и</w:t>
      </w:r>
      <w:r w:rsidR="001312E5" w:rsidRPr="00315A7B">
        <w:rPr>
          <w:b/>
          <w:lang w:eastAsia="ru-RU"/>
        </w:rPr>
        <w:t xml:space="preserve"> информация о способах их получения заявителями, в том числе</w:t>
      </w:r>
      <w:r w:rsidR="001312E5">
        <w:rPr>
          <w:b/>
          <w:lang w:eastAsia="ru-RU"/>
        </w:rPr>
        <w:t xml:space="preserve">    </w:t>
      </w:r>
      <w:r w:rsidR="001312E5" w:rsidRPr="00315A7B">
        <w:rPr>
          <w:b/>
          <w:lang w:eastAsia="ru-RU"/>
        </w:rPr>
        <w:t xml:space="preserve"> в электронной форме, и порядке их представления</w:t>
      </w:r>
      <w:r w:rsidR="001312E5">
        <w:rPr>
          <w:rFonts w:cs="Arial CYR"/>
          <w:b/>
        </w:rPr>
        <w:tab/>
      </w:r>
    </w:p>
    <w:p w:rsidR="00E06BC5" w:rsidRDefault="005E25E9" w:rsidP="00E06BC5">
      <w:pPr>
        <w:tabs>
          <w:tab w:val="left" w:pos="3738"/>
        </w:tabs>
        <w:ind w:firstLine="567"/>
        <w:jc w:val="both"/>
      </w:pPr>
      <w:r>
        <w:t xml:space="preserve">2.6.1. </w:t>
      </w:r>
      <w:r w:rsidR="00E06BC5">
        <w:t>Для предоставления муниципальной услуги заявитель предоставляет заявление согласно приложению № 1 к настоящему административному регламенту лично, посредством почтового отправления, или в электронной форме.</w:t>
      </w:r>
    </w:p>
    <w:p w:rsidR="005E25E9" w:rsidRPr="000E5A0A" w:rsidRDefault="00E06BC5" w:rsidP="00E06BC5">
      <w:pPr>
        <w:tabs>
          <w:tab w:val="left" w:pos="3738"/>
        </w:tabs>
        <w:ind w:firstLine="567"/>
        <w:jc w:val="both"/>
      </w:pPr>
      <w:r>
        <w:t>Заявление должно содержать следующие сведения:</w:t>
      </w:r>
    </w:p>
    <w:p w:rsidR="005E25E9" w:rsidRPr="005528E9" w:rsidRDefault="001C6E6A" w:rsidP="005F3F10">
      <w:pPr>
        <w:tabs>
          <w:tab w:val="left" w:pos="540"/>
          <w:tab w:val="left" w:pos="3738"/>
        </w:tabs>
        <w:ind w:firstLine="709"/>
        <w:jc w:val="both"/>
      </w:pPr>
      <w:r w:rsidRPr="005528E9">
        <w:t>1)</w:t>
      </w:r>
      <w:r w:rsidR="005E25E9" w:rsidRPr="005528E9">
        <w:t xml:space="preserve"> заявление </w:t>
      </w:r>
      <w:r w:rsidR="005528E9" w:rsidRPr="005528E9">
        <w:t xml:space="preserve">гражданина о принятии на учет в качестве нуждающихся в жилых помещениях, предоставляемых по договорам социального найма </w:t>
      </w:r>
      <w:r w:rsidR="005E25E9" w:rsidRPr="005528E9">
        <w:t>(приложение№1);</w:t>
      </w:r>
    </w:p>
    <w:p w:rsidR="005E25E9" w:rsidRPr="00166DE8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166DE8">
        <w:rPr>
          <w:sz w:val="28"/>
          <w:szCs w:val="28"/>
        </w:rPr>
        <w:t>2</w:t>
      </w:r>
      <w:r w:rsidR="005E25E9" w:rsidRPr="00166DE8">
        <w:rPr>
          <w:sz w:val="28"/>
          <w:szCs w:val="28"/>
        </w:rPr>
        <w:t>) паспорт или иной заменяющий его документ, уд</w:t>
      </w:r>
      <w:r w:rsidR="00166DE8" w:rsidRPr="00166DE8">
        <w:rPr>
          <w:sz w:val="28"/>
          <w:szCs w:val="28"/>
        </w:rPr>
        <w:t>остоверяющий личность заявителя</w:t>
      </w:r>
      <w:r w:rsidR="005E25E9" w:rsidRPr="00166DE8">
        <w:rPr>
          <w:sz w:val="28"/>
          <w:szCs w:val="28"/>
        </w:rPr>
        <w:t xml:space="preserve"> в соответствии с федеральным законодательством;</w:t>
      </w:r>
    </w:p>
    <w:p w:rsidR="005E25E9" w:rsidRPr="0077014B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77014B">
        <w:rPr>
          <w:sz w:val="28"/>
          <w:szCs w:val="28"/>
        </w:rPr>
        <w:t>3</w:t>
      </w:r>
      <w:r w:rsidR="005E25E9" w:rsidRPr="0077014B">
        <w:rPr>
          <w:sz w:val="28"/>
          <w:szCs w:val="28"/>
        </w:rPr>
        <w:t>) правоустанавливающий документ на занимаемое заявителем и</w:t>
      </w:r>
      <w:r w:rsidR="0077014B" w:rsidRPr="0077014B">
        <w:rPr>
          <w:sz w:val="28"/>
          <w:szCs w:val="28"/>
        </w:rPr>
        <w:t>(или)</w:t>
      </w:r>
      <w:r w:rsidR="005E25E9" w:rsidRPr="0077014B">
        <w:rPr>
          <w:sz w:val="28"/>
          <w:szCs w:val="28"/>
        </w:rPr>
        <w:t xml:space="preserve"> членами его семьи жилое помещение;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77014B">
        <w:rPr>
          <w:sz w:val="28"/>
          <w:szCs w:val="28"/>
        </w:rPr>
        <w:t>4</w:t>
      </w:r>
      <w:r w:rsidR="005E25E9" w:rsidRPr="0077014B">
        <w:rPr>
          <w:sz w:val="28"/>
          <w:szCs w:val="28"/>
        </w:rPr>
        <w:t>) копия финансового лицевого счета на занимаемое заявителем и членами его семьи жилое помещение;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25E9" w:rsidRPr="0056175A">
        <w:rPr>
          <w:sz w:val="28"/>
          <w:szCs w:val="28"/>
        </w:rPr>
        <w:t>) документы, подтверждающие состав семьи заявителя;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5E9" w:rsidRPr="0056175A">
        <w:rPr>
          <w:sz w:val="28"/>
          <w:szCs w:val="28"/>
        </w:rPr>
        <w:t>)</w:t>
      </w:r>
      <w:r w:rsidR="00653491">
        <w:rPr>
          <w:sz w:val="28"/>
          <w:szCs w:val="28"/>
        </w:rPr>
        <w:t xml:space="preserve"> документ </w:t>
      </w:r>
      <w:r w:rsidR="005E25E9" w:rsidRPr="0056175A">
        <w:rPr>
          <w:sz w:val="28"/>
          <w:szCs w:val="28"/>
        </w:rPr>
        <w:t xml:space="preserve">о наличии или </w:t>
      </w:r>
      <w:r w:rsidR="00653491">
        <w:rPr>
          <w:sz w:val="28"/>
          <w:szCs w:val="28"/>
        </w:rPr>
        <w:t xml:space="preserve"> об </w:t>
      </w:r>
      <w:r w:rsidR="005E25E9" w:rsidRPr="0056175A">
        <w:rPr>
          <w:sz w:val="28"/>
          <w:szCs w:val="28"/>
        </w:rPr>
        <w:t>отсутствии у заявителя и членов его семьи жилых помещений на праве собственности</w:t>
      </w:r>
      <w:r w:rsidR="00653491">
        <w:rPr>
          <w:sz w:val="28"/>
          <w:szCs w:val="28"/>
        </w:rPr>
        <w:t xml:space="preserve">, выданный </w:t>
      </w:r>
      <w:r w:rsidR="00754E3C">
        <w:rPr>
          <w:sz w:val="28"/>
          <w:szCs w:val="28"/>
        </w:rPr>
        <w:t>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5E25E9" w:rsidRPr="0056175A">
        <w:rPr>
          <w:sz w:val="28"/>
          <w:szCs w:val="28"/>
        </w:rPr>
        <w:t>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25E9" w:rsidRPr="0056175A">
        <w:rPr>
          <w:sz w:val="28"/>
          <w:szCs w:val="28"/>
        </w:rPr>
        <w:t xml:space="preserve">) </w:t>
      </w:r>
      <w:r w:rsidR="00754E3C">
        <w:rPr>
          <w:sz w:val="28"/>
          <w:szCs w:val="28"/>
        </w:rPr>
        <w:t xml:space="preserve">документ об общей </w:t>
      </w:r>
      <w:r w:rsidR="005E25E9" w:rsidRPr="0056175A">
        <w:rPr>
          <w:sz w:val="28"/>
          <w:szCs w:val="28"/>
        </w:rPr>
        <w:t>площади занимаемого заявителем и членами его семьи жилого помещения, выданн</w:t>
      </w:r>
      <w:r w:rsidR="00754E3C">
        <w:rPr>
          <w:sz w:val="28"/>
          <w:szCs w:val="28"/>
        </w:rPr>
        <w:t>ый подведомственным органу кадастрового учета</w:t>
      </w:r>
      <w:r w:rsidR="00024708">
        <w:rPr>
          <w:sz w:val="28"/>
          <w:szCs w:val="28"/>
        </w:rPr>
        <w:t xml:space="preserve"> </w:t>
      </w:r>
      <w:r w:rsidR="005E25E9" w:rsidRPr="0056175A">
        <w:rPr>
          <w:sz w:val="28"/>
          <w:szCs w:val="28"/>
        </w:rPr>
        <w:t>государственн</w:t>
      </w:r>
      <w:r w:rsidR="00024708">
        <w:rPr>
          <w:sz w:val="28"/>
          <w:szCs w:val="28"/>
        </w:rPr>
        <w:t>ым бюджетным учреждением</w:t>
      </w:r>
      <w:r w:rsidR="005E25E9" w:rsidRPr="0056175A">
        <w:rPr>
          <w:sz w:val="28"/>
          <w:szCs w:val="28"/>
        </w:rPr>
        <w:t>;</w:t>
      </w:r>
    </w:p>
    <w:p w:rsidR="005E25E9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5E9" w:rsidRPr="0056175A">
        <w:rPr>
          <w:sz w:val="28"/>
          <w:szCs w:val="28"/>
        </w:rPr>
        <w:t xml:space="preserve">) </w:t>
      </w:r>
      <w:r w:rsidR="00024708">
        <w:rPr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</w:t>
      </w:r>
      <w:r w:rsidR="00C67A8F">
        <w:rPr>
          <w:sz w:val="28"/>
          <w:szCs w:val="28"/>
        </w:rPr>
        <w:t xml:space="preserve"> или областным законом категории граждан, имеющих право быть принятыми на учет в качестве нуждающихся в жилых помещениях;</w:t>
      </w:r>
    </w:p>
    <w:p w:rsidR="00C67A8F" w:rsidRDefault="00C67A8F" w:rsidP="00C67A8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421EC3" w:rsidRPr="0056175A" w:rsidRDefault="00421EC3" w:rsidP="00C67A8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A6586">
        <w:rPr>
          <w:sz w:val="28"/>
          <w:szCs w:val="28"/>
        </w:rPr>
        <w:t xml:space="preserve">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5E25E9" w:rsidRDefault="00FC712B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документов, указанных в пункте 2.6.1., заявитель(его представитель) вправе представлять в орган,</w:t>
      </w:r>
      <w:r w:rsidR="00513583">
        <w:rPr>
          <w:bCs/>
          <w:sz w:val="28"/>
          <w:szCs w:val="28"/>
        </w:rPr>
        <w:t xml:space="preserve"> осуществляющий ведение учета иные документы, подтверждающие право заявителя состоять на учете в качестве нуждающегося в жилом помещении и (или) право предоставления жилого помещения вне очереди</w:t>
      </w:r>
      <w:r w:rsidR="005E25E9" w:rsidRPr="000E5A0A">
        <w:rPr>
          <w:bCs/>
          <w:sz w:val="28"/>
          <w:szCs w:val="28"/>
        </w:rPr>
        <w:t xml:space="preserve">. </w:t>
      </w:r>
    </w:p>
    <w:p w:rsidR="00513583" w:rsidRDefault="00513583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обязан представить в орган, осуществляющий ведение учета указанные  в п.п. 1,2 (за исключением правоустанавливающего документа на занимаемое заявителем и(или) членами его семьи жилое помещение, право на которое зарегистрировано в Едином государственном реестре прав на недвижимое </w:t>
      </w:r>
      <w:r>
        <w:rPr>
          <w:bCs/>
          <w:sz w:val="28"/>
          <w:szCs w:val="28"/>
        </w:rPr>
        <w:lastRenderedPageBreak/>
        <w:t>имущество и сделок с ним),  9 и 10</w:t>
      </w:r>
      <w:r w:rsidR="003956DF">
        <w:rPr>
          <w:bCs/>
          <w:sz w:val="28"/>
          <w:szCs w:val="28"/>
        </w:rPr>
        <w:t>, а также документы, указанные в п.п. 3,4 и 7,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актами(далее органы, организации).</w:t>
      </w:r>
    </w:p>
    <w:p w:rsidR="00B677ED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 требовать от заявителя:</w:t>
      </w:r>
    </w:p>
    <w:p w:rsidR="00B677ED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представления документов и информации или осуществления</w:t>
      </w:r>
      <w:r w:rsidR="00A04FF0">
        <w:rPr>
          <w:bCs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FF0" w:rsidRDefault="00A04FF0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 государственную или муниципальную услугу, иных государственных органов, органов местного самоуправления в соответствии с нормативно правовыми актами Российской Федерации, нормативными правовыми актами Смоленской области, муниципальными правовыми актами. Указанные документы заявитель вправе предоставить по собственной инициативе. </w:t>
      </w:r>
    </w:p>
    <w:p w:rsidR="005E25E9" w:rsidRPr="00A62BBC" w:rsidRDefault="003551F0" w:rsidP="00A62BBC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Орган, осуществляющий ведение учета, при рассмотрение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семьи.</w:t>
      </w:r>
    </w:p>
    <w:p w:rsidR="005E25E9" w:rsidRDefault="005E25E9" w:rsidP="00A62BBC">
      <w:pPr>
        <w:tabs>
          <w:tab w:val="num" w:pos="96"/>
        </w:tabs>
        <w:ind w:left="72" w:firstLine="24"/>
        <w:jc w:val="center"/>
        <w:rPr>
          <w:b/>
        </w:rPr>
      </w:pPr>
      <w:r w:rsidRPr="00831691">
        <w:rPr>
          <w:b/>
        </w:rPr>
        <w:t xml:space="preserve">2.7. </w:t>
      </w:r>
      <w:r w:rsidR="001312E5" w:rsidRPr="001312E5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01A5A" w:rsidRPr="00A23DF5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2.7.1. В исчерпывающий перечень документов, необходимых </w:t>
      </w:r>
      <w:r>
        <w:t xml:space="preserve">                           </w:t>
      </w:r>
      <w:r w:rsidRPr="00A23DF5"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01A5A" w:rsidRPr="00A23DF5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1) свидетельство о государственной регистрации юридического лица </w:t>
      </w:r>
      <w:r>
        <w:t>(</w:t>
      </w:r>
      <w:r w:rsidRPr="00A23DF5">
        <w:t>выписка из Единого государственного реестра юридических лиц</w:t>
      </w:r>
      <w:r>
        <w:t>)</w:t>
      </w:r>
      <w:r w:rsidRPr="00A23DF5">
        <w:t>;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2) свидетельство о государственной регистрации физического лица в качестве индивидуального предпринимателя </w:t>
      </w:r>
      <w:r>
        <w:t>(</w:t>
      </w:r>
      <w:r w:rsidRPr="00A23DF5">
        <w:t>выписка из единого государственного реестра индивидуальных предпринимателей</w:t>
      </w:r>
      <w:r>
        <w:t>).</w:t>
      </w:r>
    </w:p>
    <w:p w:rsidR="00F01A5A" w:rsidRPr="007B72D3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7B72D3">
        <w:t>2.7.</w:t>
      </w:r>
      <w:r>
        <w:t>2</w:t>
      </w:r>
      <w:r w:rsidRPr="007B72D3">
        <w:t>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7B72D3">
        <w:t>2.7.</w:t>
      </w:r>
      <w:r>
        <w:t>3</w:t>
      </w:r>
      <w:r w:rsidRPr="007B72D3">
        <w:t xml:space="preserve">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</w:t>
      </w:r>
      <w:r w:rsidRPr="007B72D3">
        <w:lastRenderedPageBreak/>
        <w:t>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2.7.4.Запрещено требовать от заявителя: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F01A5A" w:rsidRDefault="00F01A5A" w:rsidP="00A62BBC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E06BC5" w:rsidRPr="00544113" w:rsidRDefault="000C595F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0C595F">
        <w:rPr>
          <w:b/>
        </w:rPr>
        <w:t>2.8.</w:t>
      </w:r>
      <w:r w:rsidR="00E06BC5" w:rsidRPr="00E06BC5">
        <w:rPr>
          <w:b/>
          <w:lang w:eastAsia="ru-RU"/>
        </w:rPr>
        <w:t xml:space="preserve"> </w:t>
      </w:r>
      <w:r w:rsidR="00E06BC5" w:rsidRPr="00544113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2085" w:rsidRDefault="00BE2085" w:rsidP="00E06BC5">
      <w:pPr>
        <w:tabs>
          <w:tab w:val="num" w:pos="96"/>
        </w:tabs>
        <w:ind w:left="72" w:firstLine="24"/>
      </w:pPr>
      <w:r w:rsidRPr="00BE2085">
        <w:t xml:space="preserve">     2.8.1.</w:t>
      </w:r>
      <w:r>
        <w:t>Муниципальная услуга не оказывается если:</w:t>
      </w:r>
    </w:p>
    <w:p w:rsidR="00BE2085" w:rsidRDefault="00BE2085" w:rsidP="00BE2085">
      <w:pPr>
        <w:tabs>
          <w:tab w:val="num" w:pos="96"/>
        </w:tabs>
        <w:ind w:left="72" w:firstLine="24"/>
        <w:jc w:val="both"/>
      </w:pPr>
      <w:r>
        <w:t xml:space="preserve">     - граждане являются нанимателями жилых помещений по договорам социального найма или членами 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r w:rsidR="00127B72">
        <w:t>соответствующей учетной норме;</w:t>
      </w:r>
    </w:p>
    <w:p w:rsidR="00A62BBC" w:rsidRPr="006E01BE" w:rsidRDefault="00127B72" w:rsidP="006E01BE">
      <w:pPr>
        <w:tabs>
          <w:tab w:val="num" w:pos="96"/>
        </w:tabs>
        <w:ind w:firstLine="24"/>
        <w:jc w:val="both"/>
      </w:pPr>
      <w:r>
        <w:t xml:space="preserve">      - помещение для проживания соответствует установленным для жилых помещений требованиям.</w:t>
      </w:r>
    </w:p>
    <w:p w:rsidR="00E06BC5" w:rsidRPr="00544113" w:rsidRDefault="00E06BC5" w:rsidP="006E01BE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2.9. </w:t>
      </w:r>
      <w:r w:rsidRPr="00544113">
        <w:rPr>
          <w:b/>
          <w:lang w:eastAsia="ru-RU"/>
        </w:rPr>
        <w:t>Исчерпывающий перечень оснований для приостановления и (или)</w:t>
      </w:r>
      <w:r>
        <w:rPr>
          <w:b/>
          <w:lang w:eastAsia="ru-RU"/>
        </w:rPr>
        <w:t xml:space="preserve">                </w:t>
      </w:r>
      <w:r w:rsidRPr="00544113">
        <w:rPr>
          <w:b/>
          <w:lang w:eastAsia="ru-RU"/>
        </w:rPr>
        <w:t xml:space="preserve"> отказа в предоставлении муниципальной услуги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bookmarkStart w:id="1" w:name="P208"/>
      <w:bookmarkEnd w:id="1"/>
      <w:r>
        <w:rPr>
          <w:lang w:eastAsia="ru-RU"/>
        </w:rPr>
        <w:t xml:space="preserve">2.9.1. </w:t>
      </w:r>
      <w:r w:rsidRPr="00544113">
        <w:rPr>
          <w:lang w:eastAsia="ru-RU"/>
        </w:rPr>
        <w:t>Основания для приостановления предоставления муниципальной услуги отсутствуют.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2.</w:t>
      </w:r>
      <w:r>
        <w:rPr>
          <w:lang w:eastAsia="ru-RU"/>
        </w:rPr>
        <w:t>9.2.</w:t>
      </w:r>
      <w:r w:rsidRPr="00EC3F40">
        <w:rPr>
          <w:lang w:eastAsia="ru-RU"/>
        </w:rPr>
        <w:t xml:space="preserve"> Основаниями для отказа в предоставлении муниципальной услуги являются: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1) предоставление письменного обращения (</w:t>
      </w:r>
      <w:r>
        <w:rPr>
          <w:lang w:eastAsia="ru-RU"/>
        </w:rPr>
        <w:t>запроса</w:t>
      </w:r>
      <w:r w:rsidRPr="00EC3F40">
        <w:rPr>
          <w:lang w:eastAsia="ru-RU"/>
        </w:rPr>
        <w:t xml:space="preserve">), не соответствующего требованиям, указанным в </w:t>
      </w:r>
      <w:r>
        <w:rPr>
          <w:lang w:eastAsia="ru-RU"/>
        </w:rPr>
        <w:t>под</w:t>
      </w:r>
      <w:r w:rsidRPr="00EC3F40">
        <w:rPr>
          <w:lang w:eastAsia="ru-RU"/>
        </w:rPr>
        <w:t>пунктах 2.</w:t>
      </w:r>
      <w:r>
        <w:rPr>
          <w:lang w:eastAsia="ru-RU"/>
        </w:rPr>
        <w:t>6.1, 2.6.5</w:t>
      </w:r>
      <w:r w:rsidRPr="00EC3F40">
        <w:rPr>
          <w:lang w:eastAsia="ru-RU"/>
        </w:rPr>
        <w:t xml:space="preserve"> настоящего административного регламента;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2) содержание в письменном обращении (</w:t>
      </w:r>
      <w:r>
        <w:rPr>
          <w:lang w:eastAsia="ru-RU"/>
        </w:rPr>
        <w:t>запросе</w:t>
      </w:r>
      <w:r w:rsidRPr="00EC3F40">
        <w:rPr>
          <w:lang w:eastAsia="ru-RU"/>
        </w:rPr>
        <w:t xml:space="preserve">) заявителя вопроса, </w:t>
      </w:r>
      <w:r>
        <w:rPr>
          <w:lang w:eastAsia="ru-RU"/>
        </w:rPr>
        <w:t xml:space="preserve">                    </w:t>
      </w:r>
      <w:r w:rsidRPr="00EC3F40">
        <w:rPr>
          <w:lang w:eastAsia="ru-RU"/>
        </w:rPr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 xml:space="preserve">3) отсутствие у </w:t>
      </w:r>
      <w:r>
        <w:rPr>
          <w:lang w:eastAsia="ru-RU"/>
        </w:rPr>
        <w:t>А</w:t>
      </w:r>
      <w:r w:rsidRPr="00EC3F40">
        <w:rPr>
          <w:lang w:eastAsia="ru-RU"/>
        </w:rPr>
        <w:t xml:space="preserve">дминистрации полномочий по предоставлению письменных разъяснений по вопросам применения налогового законодательства Российской </w:t>
      </w:r>
      <w:r w:rsidRPr="00EC3F40">
        <w:rPr>
          <w:lang w:eastAsia="ru-RU"/>
        </w:rPr>
        <w:lastRenderedPageBreak/>
        <w:t>Федерации, муниципального образования «Темкинский район» Смоленской области. При этом в отказе о представлении письменного разъяснения указывается орган, в чьей компетенции находится рассмотрение данного вопроса</w:t>
      </w:r>
      <w:r>
        <w:rPr>
          <w:lang w:eastAsia="ru-RU"/>
        </w:rPr>
        <w:t>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rPr>
          <w:lang w:eastAsia="ru-RU"/>
        </w:rPr>
        <w:t xml:space="preserve">Администрации, финансового </w:t>
      </w:r>
      <w:r w:rsidRPr="00EC3F40">
        <w:rPr>
          <w:lang w:eastAsia="ru-RU"/>
        </w:rPr>
        <w:t>управления, а также членов их семей;</w:t>
      </w:r>
    </w:p>
    <w:p w:rsidR="00E06BC5" w:rsidRPr="00BE2085" w:rsidRDefault="00E06BC5" w:rsidP="00A62BBC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5) текст заявления не поддается прочтению.</w:t>
      </w:r>
    </w:p>
    <w:p w:rsidR="005E25E9" w:rsidRPr="005858E1" w:rsidRDefault="005E25E9" w:rsidP="005F3F10">
      <w:pPr>
        <w:suppressAutoHyphens w:val="0"/>
        <w:ind w:firstLine="720"/>
        <w:jc w:val="center"/>
        <w:rPr>
          <w:b/>
          <w:bCs/>
          <w:lang w:eastAsia="ru-RU"/>
        </w:rPr>
      </w:pPr>
      <w:r w:rsidRPr="005858E1">
        <w:rPr>
          <w:b/>
          <w:lang w:eastAsia="ru-RU"/>
        </w:rPr>
        <w:t>2.</w:t>
      </w:r>
      <w:r w:rsidR="00E06BC5">
        <w:rPr>
          <w:b/>
          <w:lang w:eastAsia="ru-RU"/>
        </w:rPr>
        <w:t>10</w:t>
      </w:r>
      <w:r w:rsidRPr="005858E1">
        <w:rPr>
          <w:b/>
          <w:lang w:eastAsia="ru-RU"/>
        </w:rPr>
        <w:t>.Перечень услуг, необходимых</w:t>
      </w:r>
      <w:r>
        <w:rPr>
          <w:b/>
          <w:lang w:eastAsia="ru-RU"/>
        </w:rPr>
        <w:t xml:space="preserve"> </w:t>
      </w:r>
      <w:r w:rsidRPr="005858E1">
        <w:rPr>
          <w:b/>
          <w:bCs/>
          <w:lang w:eastAsia="ru-RU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25E9" w:rsidRPr="00A62BBC" w:rsidRDefault="00B65400" w:rsidP="00A62BBC">
      <w:pPr>
        <w:suppressAutoHyphens w:val="0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B65400">
        <w:rPr>
          <w:lang w:eastAsia="ru-RU"/>
        </w:rPr>
        <w:t xml:space="preserve">     Запрос о наличии или об отсутствии у заявителя и членов его семьи жилых помещений на праве собственности</w:t>
      </w:r>
      <w:r>
        <w:rPr>
          <w:lang w:eastAsia="ru-RU"/>
        </w:rPr>
        <w:t xml:space="preserve"> в территориальный орган федерального органа 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</w:t>
      </w:r>
      <w:r w:rsidR="00B2412A">
        <w:rPr>
          <w:lang w:eastAsia="ru-RU"/>
        </w:rPr>
        <w:t>, ведения государственного кадастра недвижимости.</w:t>
      </w:r>
      <w:r w:rsidRPr="00B65400">
        <w:rPr>
          <w:lang w:eastAsia="ru-RU"/>
        </w:rPr>
        <w:t xml:space="preserve">    </w:t>
      </w:r>
    </w:p>
    <w:p w:rsidR="00F01A5A" w:rsidRPr="00F01A5A" w:rsidRDefault="00E06BC5" w:rsidP="00F01A5A">
      <w:pPr>
        <w:jc w:val="center"/>
        <w:rPr>
          <w:rFonts w:cs="Times New Roman CYR"/>
          <w:b/>
        </w:rPr>
      </w:pPr>
      <w:r>
        <w:rPr>
          <w:rFonts w:cs="Times New Roman CYR"/>
          <w:b/>
        </w:rPr>
        <w:t>2.11</w:t>
      </w:r>
      <w:r w:rsidR="00F01A5A" w:rsidRPr="00F01A5A">
        <w:rPr>
          <w:rFonts w:cs="Times New Roman CYR"/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1A5A" w:rsidRPr="00F01A5A" w:rsidRDefault="00F01A5A" w:rsidP="00F01A5A">
      <w:pPr>
        <w:jc w:val="center"/>
        <w:rPr>
          <w:rFonts w:cs="Times New Roman CYR"/>
        </w:rPr>
      </w:pPr>
      <w:r w:rsidRPr="00F01A5A">
        <w:rPr>
          <w:rFonts w:cs="Times New Roman CYR"/>
        </w:rPr>
        <w:t>Муниципальная услуга предоставляется бесплатно.</w:t>
      </w:r>
    </w:p>
    <w:p w:rsidR="00F01A5A" w:rsidRPr="00F01A5A" w:rsidRDefault="00FB071D" w:rsidP="00F01A5A">
      <w:pPr>
        <w:tabs>
          <w:tab w:val="left" w:pos="8055"/>
        </w:tabs>
        <w:ind w:firstLine="709"/>
        <w:jc w:val="center"/>
        <w:rPr>
          <w:rFonts w:cs="Times New Roman CYR"/>
          <w:b/>
        </w:rPr>
      </w:pPr>
      <w:r>
        <w:rPr>
          <w:rFonts w:cs="Times New Roman CYR"/>
          <w:b/>
        </w:rPr>
        <w:t>2.12</w:t>
      </w:r>
      <w:r w:rsidR="00F01A5A" w:rsidRPr="00F01A5A">
        <w:rPr>
          <w:rFonts w:cs="Times New Roman CYR"/>
          <w:b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5E25E9" w:rsidRDefault="00F01A5A" w:rsidP="00A62BBC">
      <w:pPr>
        <w:tabs>
          <w:tab w:val="left" w:pos="8055"/>
        </w:tabs>
        <w:ind w:firstLine="709"/>
        <w:rPr>
          <w:rFonts w:cs="Times New Roman CYR"/>
        </w:rPr>
      </w:pPr>
      <w:r w:rsidRPr="00F01A5A">
        <w:rPr>
          <w:rFonts w:cs="Times New Roman CYR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5E25E9" w:rsidRDefault="005E25E9" w:rsidP="00A62BBC">
      <w:pPr>
        <w:ind w:firstLine="709"/>
        <w:jc w:val="center"/>
        <w:rPr>
          <w:rFonts w:cs="Times New Roman CYR"/>
          <w:b/>
        </w:rPr>
      </w:pPr>
      <w:r>
        <w:rPr>
          <w:rFonts w:cs="Times New Roman CYR"/>
          <w:b/>
        </w:rPr>
        <w:t>2.1</w:t>
      </w:r>
      <w:r w:rsidR="00FB071D">
        <w:rPr>
          <w:rFonts w:cs="Times New Roman CYR"/>
          <w:b/>
        </w:rPr>
        <w:t>3</w:t>
      </w:r>
      <w:r>
        <w:rPr>
          <w:rFonts w:cs="Times New Roman CYR"/>
          <w:b/>
        </w:rPr>
        <w:t>.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</w:p>
    <w:p w:rsidR="005E25E9" w:rsidRPr="007C47F8" w:rsidRDefault="005E25E9" w:rsidP="005F3F10">
      <w:pPr>
        <w:suppressAutoHyphens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2.</w:t>
      </w:r>
      <w:r>
        <w:rPr>
          <w:lang w:eastAsia="ru-RU"/>
        </w:rPr>
        <w:t>1</w:t>
      </w:r>
      <w:r w:rsidR="00FB071D">
        <w:rPr>
          <w:lang w:eastAsia="ru-RU"/>
        </w:rPr>
        <w:t>3</w:t>
      </w:r>
      <w:r w:rsidRPr="007C47F8">
        <w:rPr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5E25E9" w:rsidRPr="00A62BBC" w:rsidRDefault="005E25E9" w:rsidP="00A62BBC">
      <w:pPr>
        <w:suppressAutoHyphens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2.</w:t>
      </w:r>
      <w:r>
        <w:rPr>
          <w:lang w:eastAsia="ru-RU"/>
        </w:rPr>
        <w:t>1</w:t>
      </w:r>
      <w:r w:rsidR="00FB071D">
        <w:rPr>
          <w:lang w:eastAsia="ru-RU"/>
        </w:rPr>
        <w:t>3</w:t>
      </w:r>
      <w:r w:rsidR="000E0B90">
        <w:rPr>
          <w:lang w:eastAsia="ru-RU"/>
        </w:rPr>
        <w:t>.2</w:t>
      </w:r>
      <w:r w:rsidRPr="007C47F8">
        <w:rPr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01A5A" w:rsidRPr="00544113" w:rsidRDefault="00FB071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2.14</w:t>
      </w:r>
      <w:r w:rsidR="00F01A5A">
        <w:rPr>
          <w:b/>
          <w:lang w:eastAsia="ru-RU"/>
        </w:rPr>
        <w:t>.</w:t>
      </w:r>
      <w:r w:rsidR="00F01A5A" w:rsidRPr="00544113">
        <w:rPr>
          <w:b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F01A5A" w:rsidRPr="00B51FED" w:rsidRDefault="00F01A5A" w:rsidP="00F01A5A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FB071D">
        <w:rPr>
          <w:lang w:eastAsia="ru-RU"/>
        </w:rPr>
        <w:t>4</w:t>
      </w:r>
      <w:r w:rsidRPr="00B51FED">
        <w:rPr>
          <w:lang w:eastAsia="ru-RU"/>
        </w:rPr>
        <w:t>.1. Срок регистрации заявления о предоставлении муниципальной услуги не должен превышать 15 минут.</w:t>
      </w:r>
    </w:p>
    <w:p w:rsidR="00F01A5A" w:rsidRPr="00B51FED" w:rsidRDefault="00F01A5A" w:rsidP="00F01A5A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FB071D">
        <w:rPr>
          <w:lang w:eastAsia="ru-RU"/>
        </w:rPr>
        <w:t>4</w:t>
      </w:r>
      <w:r w:rsidRPr="00B51FED">
        <w:rPr>
          <w:lang w:eastAsia="ru-RU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E25E9" w:rsidRPr="00A62BBC" w:rsidRDefault="00F01A5A" w:rsidP="00A62BBC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3D489D">
        <w:rPr>
          <w:lang w:eastAsia="ru-RU"/>
        </w:rPr>
        <w:t>4</w:t>
      </w:r>
      <w:r w:rsidRPr="00B51FED">
        <w:rPr>
          <w:lang w:eastAsia="ru-RU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5E25E9" w:rsidRPr="00A62BBC" w:rsidRDefault="005E25E9" w:rsidP="00A62BBC">
      <w:pPr>
        <w:ind w:firstLine="709"/>
        <w:jc w:val="center"/>
        <w:rPr>
          <w:b/>
        </w:rPr>
      </w:pPr>
      <w:r>
        <w:rPr>
          <w:b/>
        </w:rPr>
        <w:t>2.1</w:t>
      </w:r>
      <w:r w:rsidR="003D489D">
        <w:rPr>
          <w:b/>
        </w:rPr>
        <w:t>5</w:t>
      </w:r>
      <w:r>
        <w:rPr>
          <w:b/>
        </w:rPr>
        <w:t xml:space="preserve">. </w:t>
      </w:r>
      <w:r w:rsidR="007A2994" w:rsidRPr="007A2994">
        <w:rPr>
          <w:b/>
        </w:rPr>
        <w:t xml:space="preserve">Требования к помещениям, в которых предоставляется муниципальная услуга, услуга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</w:t>
      </w:r>
      <w:r w:rsidR="007A2994" w:rsidRPr="007A2994">
        <w:rPr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A2994">
        <w:rPr>
          <w:b/>
        </w:rPr>
        <w:t>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2.15.1.</w:t>
      </w:r>
      <w:r w:rsidR="00FB071D" w:rsidRPr="00B51FED">
        <w:rPr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 xml:space="preserve">.2. При возможности около здания организуются парковочные места </w:t>
      </w:r>
      <w:r w:rsidR="00FB071D">
        <w:rPr>
          <w:lang w:eastAsia="ru-RU"/>
        </w:rPr>
        <w:t xml:space="preserve">                  </w:t>
      </w:r>
      <w:r w:rsidR="00FB071D" w:rsidRPr="00B51FED">
        <w:rPr>
          <w:lang w:eastAsia="ru-RU"/>
        </w:rPr>
        <w:t>для автотранспорта. Доступ заявителей к парковочным местам является бесплатным.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 w:rsidR="00FB071D">
        <w:rPr>
          <w:lang w:eastAsia="ru-RU"/>
        </w:rPr>
        <w:t xml:space="preserve">               </w:t>
      </w:r>
      <w:r w:rsidR="00FB071D" w:rsidRPr="00B51FED">
        <w:rPr>
          <w:lang w:eastAsia="ru-RU"/>
        </w:rPr>
        <w:t xml:space="preserve"> о наименовании, графике работы органа, непосредственно предоставляющего муниципальную услугу.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стульями и столами для оформления документов.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режим работы органов, предоставляющих муниципальную услугу;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графики личного приема граждан уполномоченными должностными лицами;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настоящий Административный регламент.</w:t>
      </w:r>
    </w:p>
    <w:p w:rsidR="00FB071D" w:rsidRDefault="003D489D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E01BE" w:rsidRDefault="003D489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3D489D">
        <w:rPr>
          <w:b/>
          <w:lang w:eastAsia="ru-RU"/>
        </w:rPr>
        <w:t>2.16.</w:t>
      </w:r>
      <w:r w:rsidR="00FB071D" w:rsidRPr="003D489D">
        <w:rPr>
          <w:b/>
          <w:lang w:eastAsia="ru-RU"/>
        </w:rPr>
        <w:t xml:space="preserve">Требования к обеспечению доступности услуг для инвалидов в соответствии с законодательством Российской Федерации </w:t>
      </w:r>
    </w:p>
    <w:p w:rsidR="00FB071D" w:rsidRPr="003D489D" w:rsidRDefault="00FB071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3D489D">
        <w:rPr>
          <w:b/>
          <w:lang w:eastAsia="ru-RU"/>
        </w:rPr>
        <w:t>о социальной защите инвалидов</w:t>
      </w:r>
    </w:p>
    <w:p w:rsidR="00FB071D" w:rsidRPr="00544113" w:rsidRDefault="00FB071D" w:rsidP="00A62BBC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lastRenderedPageBreak/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Помещения, предназначенные для предоставления муниципальной услуги, должны: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оборудоваться местами для ожидания;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содержать информацию о порядке предоставления муниципальной услуги;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 xml:space="preserve">возможностью самостоятельного передвижения инвалидов, в том числе </w:t>
      </w:r>
      <w:r>
        <w:rPr>
          <w:lang w:eastAsia="ru-RU"/>
        </w:rPr>
        <w:t xml:space="preserve">                 </w:t>
      </w:r>
      <w:r w:rsidRPr="00544113">
        <w:rPr>
          <w:lang w:eastAsia="ru-RU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допуском сурдопереводчика и тифлосурдопереводчика при оказании инвалиду муниципальной услуги;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071D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оказани</w:t>
      </w:r>
      <w:r w:rsidR="004027AF">
        <w:rPr>
          <w:lang w:eastAsia="ru-RU"/>
        </w:rPr>
        <w:t xml:space="preserve">ем специалистами Администрации, </w:t>
      </w:r>
      <w:r w:rsidRPr="00544113">
        <w:rPr>
          <w:lang w:eastAsia="ru-RU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3D489D" w:rsidRPr="003D489D" w:rsidRDefault="003D489D" w:rsidP="003D489D">
      <w:pPr>
        <w:ind w:firstLine="709"/>
        <w:jc w:val="center"/>
        <w:rPr>
          <w:b/>
          <w:lang w:eastAsia="ru-RU"/>
        </w:rPr>
      </w:pPr>
      <w:r w:rsidRPr="00E94555">
        <w:rPr>
          <w:b/>
          <w:lang w:eastAsia="ru-RU"/>
        </w:rPr>
        <w:t>2.17.</w:t>
      </w:r>
      <w:r>
        <w:rPr>
          <w:lang w:eastAsia="ru-RU"/>
        </w:rPr>
        <w:t xml:space="preserve"> </w:t>
      </w:r>
      <w:r w:rsidRPr="003D489D">
        <w:rPr>
          <w:b/>
          <w:lang w:eastAsia="ru-RU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2.17.1. Показателями доступности предоставления муниципальной услуги являются: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1) транспортная доступность мест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2.17.2. Показателями качества предоставления муниципальной услуги являются: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1) соблюдение стандарта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2) соблюдение сроков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3) количество жалоб или полное отсутствие таковых со стороны заявителей;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4) возможность получения информации о ходе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5) возможность получения муниципальной услуги в электронной форме.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3D489D" w:rsidRPr="00544113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55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E94555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4) принятие решения о предоставлении письменного разъяснения по вопросам применения муниципальных правовых актов (о</w:t>
      </w:r>
      <w:r w:rsidR="004027AF">
        <w:rPr>
          <w:rFonts w:ascii="Times New Roman" w:hAnsi="Times New Roman" w:cs="Times New Roman"/>
          <w:sz w:val="28"/>
          <w:szCs w:val="28"/>
        </w:rPr>
        <w:t xml:space="preserve">б отказе  </w:t>
      </w:r>
      <w:r w:rsidRPr="00E94555">
        <w:rPr>
          <w:rFonts w:ascii="Times New Roman" w:hAnsi="Times New Roman" w:cs="Times New Roman"/>
          <w:sz w:val="28"/>
          <w:szCs w:val="28"/>
        </w:rPr>
        <w:t>в предоставлении муниципальной услуги);</w:t>
      </w:r>
    </w:p>
    <w:p w:rsidR="005E25E9" w:rsidRPr="00E94555" w:rsidRDefault="00E94555" w:rsidP="00A62BBC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5) выдача (направление) результата предоставления муниципальной услуги.</w:t>
      </w:r>
    </w:p>
    <w:p w:rsidR="005E25E9" w:rsidRDefault="005E25E9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rFonts w:cs="Times New Roman CYR"/>
          <w:b/>
        </w:rPr>
        <w:t xml:space="preserve">3. </w:t>
      </w:r>
      <w:r w:rsidR="006E01BE">
        <w:rPr>
          <w:rFonts w:cs="Times New Roman CYR"/>
          <w:b/>
        </w:rPr>
        <w:t>1.</w:t>
      </w:r>
      <w:r w:rsidR="00E94555">
        <w:rPr>
          <w:b/>
          <w:lang w:eastAsia="ru-RU"/>
        </w:rPr>
        <w:t>Пр</w:t>
      </w:r>
      <w:r w:rsidR="00934F0B" w:rsidRPr="005B2268">
        <w:rPr>
          <w:b/>
          <w:lang w:eastAsia="ru-RU"/>
        </w:rPr>
        <w:t>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3.1.</w:t>
      </w:r>
      <w:r w:rsidR="006E01BE">
        <w:rPr>
          <w:color w:val="000000"/>
          <w:lang w:eastAsia="ru-RU"/>
        </w:rPr>
        <w:t>1.</w:t>
      </w:r>
      <w:r w:rsidRPr="005D6965">
        <w:rPr>
          <w:color w:val="000000"/>
          <w:lang w:eastAsia="ru-RU"/>
        </w:rPr>
        <w:t xml:space="preserve"> </w:t>
      </w:r>
      <w:r w:rsidR="00B351E5" w:rsidRPr="00D0409C">
        <w:rPr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</w:t>
      </w:r>
      <w:r w:rsidR="00B351E5">
        <w:rPr>
          <w:lang w:eastAsia="ru-RU"/>
        </w:rPr>
        <w:t xml:space="preserve">                    </w:t>
      </w:r>
      <w:r w:rsidR="00B351E5" w:rsidRPr="00D0409C">
        <w:rPr>
          <w:lang w:eastAsia="ru-RU"/>
        </w:rPr>
        <w:t xml:space="preserve"> с заявлением и приложенными к нему документами лично в Администрацию, </w:t>
      </w:r>
      <w:r w:rsidR="00B351E5">
        <w:rPr>
          <w:lang w:eastAsia="ru-RU"/>
        </w:rPr>
        <w:t>финансовое управление</w:t>
      </w:r>
      <w:r w:rsidR="00B351E5" w:rsidRPr="00D0409C">
        <w:rPr>
          <w:lang w:eastAsia="ru-RU"/>
        </w:rPr>
        <w:t>, либо поступление заявления с приложенными документами в Администрацию по почте.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</w:t>
      </w:r>
      <w:r w:rsidR="006E01BE">
        <w:rPr>
          <w:color w:val="000000"/>
          <w:lang w:eastAsia="ru-RU"/>
        </w:rPr>
        <w:t>1.</w:t>
      </w:r>
      <w:r w:rsidR="001A5309">
        <w:rPr>
          <w:color w:val="000000"/>
          <w:lang w:eastAsia="ru-RU"/>
        </w:rPr>
        <w:t>2</w:t>
      </w:r>
      <w:r w:rsidRPr="005D6965">
        <w:rPr>
          <w:color w:val="000000"/>
          <w:lang w:eastAsia="ru-RU"/>
        </w:rPr>
        <w:t xml:space="preserve">. </w:t>
      </w:r>
      <w:r w:rsidR="00B351E5" w:rsidRPr="00D0409C">
        <w:rPr>
          <w:lang w:eastAsia="ru-RU"/>
        </w:rPr>
        <w:t>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</w:t>
      </w:r>
      <w:r w:rsidR="006E01BE">
        <w:rPr>
          <w:color w:val="000000"/>
          <w:lang w:eastAsia="ru-RU"/>
        </w:rPr>
        <w:t>1.</w:t>
      </w:r>
      <w:r w:rsidR="001A5309">
        <w:rPr>
          <w:color w:val="000000"/>
          <w:lang w:eastAsia="ru-RU"/>
        </w:rPr>
        <w:t>3</w:t>
      </w:r>
      <w:r>
        <w:rPr>
          <w:color w:val="000000"/>
          <w:lang w:eastAsia="ru-RU"/>
        </w:rPr>
        <w:t>.</w:t>
      </w:r>
      <w:r w:rsidRPr="005D6965">
        <w:rPr>
          <w:color w:val="000000"/>
          <w:lang w:eastAsia="ru-RU"/>
        </w:rPr>
        <w:t xml:space="preserve"> </w:t>
      </w:r>
      <w:r w:rsidR="00B351E5" w:rsidRPr="00D0409C">
        <w:rPr>
          <w:lang w:eastAsia="ru-RU"/>
        </w:rPr>
        <w:t xml:space="preserve">В случае если документы, указанные в пункте </w:t>
      </w:r>
      <w:r w:rsidR="00B351E5">
        <w:rPr>
          <w:lang w:eastAsia="ru-RU"/>
        </w:rPr>
        <w:t>2.6.2</w:t>
      </w:r>
      <w:r w:rsidR="00B351E5" w:rsidRPr="00D0409C">
        <w:rPr>
          <w:lang w:eastAsia="ru-RU"/>
        </w:rPr>
        <w:t xml:space="preserve"> подраздела 2.</w:t>
      </w:r>
      <w:r w:rsidR="00B351E5">
        <w:rPr>
          <w:lang w:eastAsia="ru-RU"/>
        </w:rPr>
        <w:t>6</w:t>
      </w:r>
      <w:r w:rsidR="00B351E5" w:rsidRPr="00D0409C">
        <w:rPr>
          <w:lang w:eastAsia="ru-RU"/>
        </w:rPr>
        <w:t xml:space="preserve"> раздела 2 Административного регламента, не представлены заявителем</w:t>
      </w:r>
      <w:r w:rsidR="00B351E5">
        <w:rPr>
          <w:lang w:eastAsia="ru-RU"/>
        </w:rPr>
        <w:t xml:space="preserve"> </w:t>
      </w:r>
      <w:r w:rsidR="00B351E5" w:rsidRPr="00D0409C">
        <w:rPr>
          <w:lang w:eastAsia="ru-RU"/>
        </w:rPr>
        <w:t>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3.1.4. Срок выполнения указанных в пункте 3.1.2 настоящего подраздела административных действий не должен превышать </w:t>
      </w:r>
      <w:r>
        <w:rPr>
          <w:lang w:eastAsia="ru-RU"/>
        </w:rPr>
        <w:t>30</w:t>
      </w:r>
      <w:r w:rsidRPr="00D0409C">
        <w:rPr>
          <w:lang w:eastAsia="ru-RU"/>
        </w:rPr>
        <w:t xml:space="preserve"> минут.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</w:t>
      </w:r>
      <w:r w:rsidR="004027AF">
        <w:rPr>
          <w:lang w:eastAsia="ru-RU"/>
        </w:rPr>
        <w:t xml:space="preserve">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D0409C">
        <w:rPr>
          <w:lang w:eastAsia="ru-RU"/>
        </w:rPr>
        <w:t xml:space="preserve">, к полномочиям которого относится рассмотрение заявлений граждан о </w:t>
      </w:r>
      <w:r w:rsidRPr="00CF77F6">
        <w:rPr>
          <w:lang w:eastAsia="ru-RU"/>
        </w:rPr>
        <w:t>предоставлении письменного разъяснения по вопросам применения муниципальных правовых актов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3.1.8. Обязанности специалиста приемной Администрации, ответственного </w:t>
      </w:r>
      <w:r>
        <w:rPr>
          <w:lang w:eastAsia="ru-RU"/>
        </w:rPr>
        <w:t xml:space="preserve">              </w:t>
      </w:r>
      <w:r w:rsidRPr="00D0409C">
        <w:rPr>
          <w:lang w:eastAsia="ru-RU"/>
        </w:rPr>
        <w:t xml:space="preserve">за ведение делопроизводства, должны быть закреплены в его должностной инструкции. </w:t>
      </w:r>
    </w:p>
    <w:p w:rsidR="00B351E5" w:rsidRPr="006E01BE" w:rsidRDefault="00B351E5" w:rsidP="00B351E5">
      <w:pPr>
        <w:suppressAutoHyphens w:val="0"/>
        <w:ind w:firstLine="720"/>
        <w:jc w:val="both"/>
        <w:rPr>
          <w:lang w:eastAsia="ru-RU"/>
        </w:rPr>
      </w:pPr>
      <w:r w:rsidRPr="006E01BE">
        <w:rPr>
          <w:lang w:eastAsia="ru-RU"/>
        </w:rPr>
        <w:lastRenderedPageBreak/>
        <w:t>3.1.9. Результатом административной процедуры, указанной в настоящем подразделе, является регистрация заявления, передача о предоставлении письменного разъяснения по вопросам применения муниципальных правовых актов и прилагаемых к нему документов с визой Главы муниципального образования «Темкинский район» Смоленской области в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области, к полномочиям которого относится рассмотрение заявлений граждан о предоставлении письменного разъяснения по вопросам применения муниципальных правовых актов.</w:t>
      </w:r>
    </w:p>
    <w:p w:rsidR="006E01BE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6E01BE">
        <w:rPr>
          <w:b/>
          <w:lang w:eastAsia="ru-RU"/>
        </w:rPr>
        <w:t xml:space="preserve">3.2. Экспертиза документов, представленных заявителем </w:t>
      </w:r>
    </w:p>
    <w:p w:rsidR="00B351E5" w:rsidRPr="006E01BE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6E01BE">
        <w:rPr>
          <w:b/>
          <w:lang w:eastAsia="ru-RU"/>
        </w:rPr>
        <w:t>(представителем заявителя)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3.2.3. Специалист Администрации, ответственный 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B351E5" w:rsidRPr="006E01BE" w:rsidRDefault="00B351E5" w:rsidP="00A62BBC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B351E5" w:rsidRPr="009B3591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9B3591">
        <w:rPr>
          <w:b/>
          <w:lang w:eastAsia="ru-RU"/>
        </w:rPr>
        <w:t>3.3. Формирование и направление межведомственных запросов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lang w:eastAsia="ru-RU"/>
        </w:rPr>
        <w:t xml:space="preserve">             </w:t>
      </w:r>
      <w:r w:rsidRPr="00D0409C">
        <w:rPr>
          <w:lang w:eastAsia="ru-RU"/>
        </w:rPr>
        <w:t>в распоряжении органов (организаций), участвующих в предоставлении муниципальной услуги.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lang w:eastAsia="ru-RU"/>
        </w:rPr>
        <w:t xml:space="preserve">                     </w:t>
      </w:r>
      <w:r w:rsidRPr="00D0409C">
        <w:rPr>
          <w:lang w:eastAsia="ru-RU"/>
        </w:rPr>
        <w:t>2 настоящего Административного регламента документы и (или) информация специалист Администрации, ответственный за рассмотрение заявления (документов</w:t>
      </w:r>
      <w:r>
        <w:rPr>
          <w:lang w:eastAsia="ru-RU"/>
        </w:rPr>
        <w:t xml:space="preserve">) </w:t>
      </w:r>
      <w:r w:rsidRPr="00D0409C">
        <w:rPr>
          <w:lang w:eastAsia="ru-RU"/>
        </w:rPr>
        <w:t>принимает решение о формировании и направлении межведомственного запроса.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D0409C">
        <w:rPr>
          <w:lang w:eastAsia="ru-RU"/>
        </w:rPr>
        <w:lastRenderedPageBreak/>
        <w:t xml:space="preserve"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lang w:eastAsia="ru-RU"/>
        </w:rPr>
        <w:t xml:space="preserve">                       </w:t>
      </w:r>
      <w:r w:rsidRPr="00D0409C">
        <w:rPr>
          <w:lang w:eastAsia="ru-RU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3.3.4. Срок подготовки межведомственного запроса не может превышать </w:t>
      </w:r>
      <w:r>
        <w:rPr>
          <w:lang w:eastAsia="ru-RU"/>
        </w:rPr>
        <w:t xml:space="preserve">                 </w:t>
      </w:r>
      <w:r w:rsidRPr="00D0409C">
        <w:rPr>
          <w:lang w:eastAsia="ru-RU"/>
        </w:rPr>
        <w:t>3 рабочих дней.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3.3.5. Срок подготовки и направления ответа на межведомственный запрос </w:t>
      </w:r>
      <w:r>
        <w:rPr>
          <w:lang w:eastAsia="ru-RU"/>
        </w:rPr>
        <w:t xml:space="preserve">               </w:t>
      </w:r>
      <w:r w:rsidRPr="00D0409C">
        <w:rPr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lang w:eastAsia="ru-RU"/>
        </w:rPr>
        <w:t xml:space="preserve">             </w:t>
      </w:r>
      <w:r w:rsidRPr="00D0409C">
        <w:rPr>
          <w:lang w:eastAsia="ru-RU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lang w:eastAsia="ru-RU"/>
        </w:rPr>
        <w:t xml:space="preserve">                    </w:t>
      </w:r>
      <w:r w:rsidRPr="00D0409C">
        <w:rPr>
          <w:lang w:eastAsia="ru-RU"/>
        </w:rPr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B351E5" w:rsidRPr="005B09E8" w:rsidRDefault="00B351E5" w:rsidP="00A62BBC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lang w:eastAsia="ru-RU"/>
        </w:rPr>
        <w:t xml:space="preserve"> </w:t>
      </w:r>
      <w:r w:rsidRPr="00D0409C">
        <w:rPr>
          <w:lang w:eastAsia="ru-RU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B351E5" w:rsidRPr="009B3591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9B3591">
        <w:rPr>
          <w:b/>
          <w:lang w:eastAsia="ru-RU"/>
        </w:rPr>
        <w:t>3.</w:t>
      </w:r>
      <w:r>
        <w:rPr>
          <w:b/>
          <w:lang w:eastAsia="ru-RU"/>
        </w:rPr>
        <w:t>4</w:t>
      </w:r>
      <w:r w:rsidRPr="009B3591">
        <w:rPr>
          <w:b/>
          <w:lang w:eastAsia="ru-RU"/>
        </w:rPr>
        <w:t>. Принятие решения о предост</w:t>
      </w:r>
      <w:r>
        <w:rPr>
          <w:b/>
          <w:lang w:eastAsia="ru-RU"/>
        </w:rPr>
        <w:t xml:space="preserve">авлении письменного разъяснения </w:t>
      </w:r>
      <w:r w:rsidRPr="009B3591">
        <w:rPr>
          <w:b/>
          <w:lang w:eastAsia="ru-RU"/>
        </w:rPr>
        <w:t>по вопросам применения муниципальных правовых актов (об отказе в предоставлении муниципальной услуги)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 xml:space="preserve">.1. Основанием для начала административной процедуры принятия решения </w:t>
      </w:r>
      <w:r w:rsidRPr="009B3591">
        <w:rPr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 xml:space="preserve"> является отсутствие (наличие) оснований для отказа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>в предоставлении муниципальной услуги, предусмотренных п</w:t>
      </w:r>
      <w:r>
        <w:rPr>
          <w:lang w:eastAsia="ru-RU"/>
        </w:rPr>
        <w:t>унктом 2.9.2</w:t>
      </w:r>
      <w:r w:rsidRPr="00D0409C">
        <w:rPr>
          <w:lang w:eastAsia="ru-RU"/>
        </w:rPr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B351E5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.2. Специалист</w:t>
      </w:r>
      <w:r>
        <w:rPr>
          <w:lang w:eastAsia="ru-RU"/>
        </w:rPr>
        <w:t xml:space="preserve"> </w:t>
      </w:r>
      <w:r w:rsidRPr="00D0409C">
        <w:rPr>
          <w:lang w:eastAsia="ru-RU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9B3591">
        <w:rPr>
          <w:lang w:eastAsia="ru-RU"/>
        </w:rPr>
        <w:t xml:space="preserve">о предоставлении письменного </w:t>
      </w:r>
      <w:r w:rsidRPr="009B3591">
        <w:rPr>
          <w:lang w:eastAsia="ru-RU"/>
        </w:rPr>
        <w:lastRenderedPageBreak/>
        <w:t>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 xml:space="preserve">.3. Решение </w:t>
      </w:r>
      <w:r w:rsidRPr="009B3591">
        <w:rPr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lang w:eastAsia="ru-RU"/>
        </w:rPr>
        <w:t xml:space="preserve">оформляется в виде </w:t>
      </w:r>
      <w:r>
        <w:rPr>
          <w:lang w:eastAsia="ru-RU"/>
        </w:rPr>
        <w:t>информационного письма</w:t>
      </w:r>
      <w:r w:rsidRPr="00D0409C">
        <w:rPr>
          <w:lang w:eastAsia="ru-RU"/>
        </w:rPr>
        <w:t xml:space="preserve"> Администрации</w:t>
      </w:r>
      <w:r>
        <w:rPr>
          <w:lang w:eastAsia="ru-RU"/>
        </w:rPr>
        <w:t>, содержащего разъяснен</w:t>
      </w:r>
      <w:r w:rsidR="006E01BE">
        <w:rPr>
          <w:lang w:eastAsia="ru-RU"/>
        </w:rPr>
        <w:t xml:space="preserve">ия  </w:t>
      </w:r>
      <w:r>
        <w:rPr>
          <w:lang w:eastAsia="ru-RU"/>
        </w:rPr>
        <w:t>по поступившему обращению заявителя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Решение </w:t>
      </w:r>
      <w:r w:rsidRPr="009B3591">
        <w:rPr>
          <w:lang w:eastAsia="ru-RU"/>
        </w:rPr>
        <w:t>об отказе в предоставлении муниципальной услуги</w:t>
      </w:r>
      <w:r w:rsidRPr="00D0409C">
        <w:rPr>
          <w:lang w:eastAsia="ru-RU"/>
        </w:rPr>
        <w:t xml:space="preserve"> оформляется </w:t>
      </w:r>
      <w:r>
        <w:rPr>
          <w:lang w:eastAsia="ru-RU"/>
        </w:rPr>
        <w:t xml:space="preserve">                 </w:t>
      </w:r>
      <w:r w:rsidRPr="00D0409C">
        <w:rPr>
          <w:lang w:eastAsia="ru-RU"/>
        </w:rPr>
        <w:t>в виде уведомления Администрации</w:t>
      </w:r>
      <w:r>
        <w:rPr>
          <w:lang w:eastAsia="ru-RU"/>
        </w:rPr>
        <w:t xml:space="preserve"> </w:t>
      </w:r>
      <w:r w:rsidRPr="009B3591">
        <w:rPr>
          <w:lang w:eastAsia="ru-RU"/>
        </w:rPr>
        <w:t xml:space="preserve">об отказе в предоставлении муниципальной услуги </w:t>
      </w:r>
      <w:r>
        <w:rPr>
          <w:lang w:eastAsia="ru-RU"/>
        </w:rPr>
        <w:t>с указанием причин отказа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4</w:t>
      </w:r>
      <w:r w:rsidRPr="00D0409C">
        <w:rPr>
          <w:lang w:eastAsia="ru-RU"/>
        </w:rPr>
        <w:t xml:space="preserve">. </w:t>
      </w:r>
      <w:r w:rsidRPr="00070887">
        <w:rPr>
          <w:lang w:eastAsia="ru-RU"/>
        </w:rPr>
        <w:t>Решение</w:t>
      </w:r>
      <w:r w:rsidRPr="00D0409C">
        <w:rPr>
          <w:lang w:eastAsia="ru-RU"/>
        </w:rPr>
        <w:t xml:space="preserve"> </w:t>
      </w:r>
      <w:r w:rsidRPr="00070887">
        <w:rPr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 xml:space="preserve"> (об </w:t>
      </w:r>
      <w:r w:rsidRPr="00070887">
        <w:rPr>
          <w:lang w:eastAsia="ru-RU"/>
        </w:rPr>
        <w:t>отказе</w:t>
      </w:r>
      <w:r w:rsidR="00D82A78">
        <w:rPr>
          <w:lang w:eastAsia="ru-RU"/>
        </w:rPr>
        <w:t xml:space="preserve"> </w:t>
      </w:r>
      <w:r w:rsidRPr="00070887">
        <w:rPr>
          <w:lang w:eastAsia="ru-RU"/>
        </w:rPr>
        <w:t>в предоставлении муниципальной услуги</w:t>
      </w:r>
      <w:r w:rsidRPr="00D0409C">
        <w:rPr>
          <w:lang w:eastAsia="ru-RU"/>
        </w:rPr>
        <w:t xml:space="preserve">) </w:t>
      </w:r>
      <w:r>
        <w:rPr>
          <w:lang w:eastAsia="ru-RU"/>
        </w:rPr>
        <w:t>п</w:t>
      </w:r>
      <w:r w:rsidRPr="00D0409C">
        <w:rPr>
          <w:lang w:eastAsia="ru-RU"/>
        </w:rPr>
        <w:t>осле подписания</w:t>
      </w:r>
      <w:r>
        <w:rPr>
          <w:lang w:eastAsia="ru-RU"/>
        </w:rPr>
        <w:t xml:space="preserve"> Главой муниципального образования </w:t>
      </w:r>
      <w:r w:rsidRPr="00D0409C">
        <w:rPr>
          <w:lang w:eastAsia="ru-RU"/>
        </w:rPr>
        <w:t>регистрируется специалистом Администрации, ответственным за прием и регистрацию документов.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5</w:t>
      </w:r>
      <w:r w:rsidRPr="00D0409C">
        <w:rPr>
          <w:lang w:eastAsia="ru-RU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351E5" w:rsidRDefault="00B351E5" w:rsidP="00A62BBC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6</w:t>
      </w:r>
      <w:r w:rsidRPr="00D0409C">
        <w:rPr>
          <w:lang w:eastAsia="ru-RU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rPr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070887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070887">
        <w:rPr>
          <w:b/>
          <w:lang w:eastAsia="ru-RU"/>
        </w:rPr>
        <w:t>3.</w:t>
      </w:r>
      <w:r>
        <w:rPr>
          <w:b/>
          <w:lang w:eastAsia="ru-RU"/>
        </w:rPr>
        <w:t>5</w:t>
      </w:r>
      <w:r w:rsidRPr="00070887">
        <w:rPr>
          <w:b/>
          <w:lang w:eastAsia="ru-RU"/>
        </w:rPr>
        <w:t xml:space="preserve">. </w:t>
      </w:r>
      <w:r>
        <w:rPr>
          <w:b/>
          <w:lang w:eastAsia="ru-RU"/>
        </w:rPr>
        <w:t>Выдача (направление) результата</w:t>
      </w:r>
      <w:r w:rsidRPr="00070887">
        <w:rPr>
          <w:b/>
          <w:lang w:eastAsia="ru-RU"/>
        </w:rPr>
        <w:t xml:space="preserve"> предоставления муниципальной услуги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.1. Основанием для начала административной процедуры выдачи (направления) результат</w:t>
      </w:r>
      <w:r>
        <w:rPr>
          <w:lang w:eastAsia="ru-RU"/>
        </w:rPr>
        <w:t>а</w:t>
      </w:r>
      <w:r w:rsidRPr="00D0409C">
        <w:rPr>
          <w:lang w:eastAsia="ru-RU"/>
        </w:rPr>
        <w:t xml:space="preserve"> предоставления муниципальной услуги является </w:t>
      </w:r>
      <w:r w:rsidRPr="00070887">
        <w:rPr>
          <w:lang w:eastAsia="ru-RU"/>
        </w:rPr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1) проверяет документ, удостоверяющий личность заявителя (представителя заявителя);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3) выдает заявителю (представителю заявителя)</w:t>
      </w:r>
      <w:r>
        <w:rPr>
          <w:lang w:eastAsia="ru-RU"/>
        </w:rPr>
        <w:t xml:space="preserve"> информационное письмо Администрации, содержащее </w:t>
      </w:r>
      <w:r w:rsidRPr="00070887">
        <w:rPr>
          <w:lang w:eastAsia="ru-RU"/>
        </w:rPr>
        <w:t>разъяснени</w:t>
      </w:r>
      <w:r>
        <w:rPr>
          <w:lang w:eastAsia="ru-RU"/>
        </w:rPr>
        <w:t>я</w:t>
      </w:r>
      <w:r w:rsidRPr="00070887">
        <w:rPr>
          <w:lang w:eastAsia="ru-RU"/>
        </w:rPr>
        <w:t xml:space="preserve"> по вопросам применения муниципальных правовых актов (</w:t>
      </w:r>
      <w:r>
        <w:rPr>
          <w:lang w:eastAsia="ru-RU"/>
        </w:rPr>
        <w:t xml:space="preserve">уведомление Администрации </w:t>
      </w:r>
      <w:r w:rsidRPr="00070887">
        <w:rPr>
          <w:lang w:eastAsia="ru-RU"/>
        </w:rPr>
        <w:t>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rPr>
          <w:lang w:eastAsia="ru-RU"/>
        </w:rPr>
        <w:t>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</w:t>
      </w:r>
      <w:r w:rsidRPr="00D0409C">
        <w:rPr>
          <w:lang w:eastAsia="ru-RU"/>
        </w:rPr>
        <w:t xml:space="preserve"> направляется специалистом</w:t>
      </w:r>
      <w:r>
        <w:rPr>
          <w:lang w:eastAsia="ru-RU"/>
        </w:rPr>
        <w:t xml:space="preserve"> </w:t>
      </w:r>
      <w:r w:rsidRPr="00D0409C">
        <w:rPr>
          <w:lang w:eastAsia="ru-RU"/>
        </w:rPr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lastRenderedPageBreak/>
        <w:t>3.</w:t>
      </w:r>
      <w:r>
        <w:rPr>
          <w:lang w:eastAsia="ru-RU"/>
        </w:rPr>
        <w:t>5</w:t>
      </w:r>
      <w:r w:rsidRPr="00D0409C">
        <w:rPr>
          <w:lang w:eastAsia="ru-RU"/>
        </w:rPr>
        <w:t>.</w:t>
      </w:r>
      <w:r>
        <w:rPr>
          <w:lang w:eastAsia="ru-RU"/>
        </w:rPr>
        <w:t>4</w:t>
      </w:r>
      <w:r w:rsidRPr="00D0409C">
        <w:rPr>
          <w:lang w:eastAsia="ru-RU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351E5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</w:t>
      </w:r>
      <w:r>
        <w:rPr>
          <w:lang w:eastAsia="ru-RU"/>
        </w:rPr>
        <w:t>5</w:t>
      </w:r>
      <w:r w:rsidRPr="00D0409C">
        <w:rPr>
          <w:lang w:eastAsia="ru-RU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351E5" w:rsidRPr="00D82A78" w:rsidRDefault="00B351E5" w:rsidP="00D82A78">
      <w:pPr>
        <w:ind w:firstLine="709"/>
        <w:jc w:val="center"/>
        <w:rPr>
          <w:b/>
          <w:lang w:eastAsia="ru-RU"/>
        </w:rPr>
      </w:pPr>
      <w:r w:rsidRPr="00D82A78">
        <w:rPr>
          <w:b/>
          <w:lang w:eastAsia="ru-RU"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3.6.3. Предусмотрено получение результата муниципальной услуги в электронной форме.</w:t>
      </w:r>
    </w:p>
    <w:p w:rsidR="00B351E5" w:rsidRPr="00D82A78" w:rsidRDefault="00B351E5" w:rsidP="00B351E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82A78">
        <w:rPr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351E5" w:rsidRPr="00D82A78" w:rsidRDefault="00B351E5" w:rsidP="00B351E5">
      <w:pPr>
        <w:autoSpaceDE w:val="0"/>
        <w:autoSpaceDN w:val="0"/>
        <w:adjustRightInd w:val="0"/>
        <w:ind w:firstLine="851"/>
        <w:jc w:val="both"/>
      </w:pPr>
      <w:r w:rsidRPr="00D82A78">
        <w:rPr>
          <w:bCs/>
          <w:lang w:eastAsia="ru-RU"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D82A78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B351E5" w:rsidRPr="00D82A78" w:rsidRDefault="00B351E5" w:rsidP="00B351E5">
      <w:pPr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D82A78">
        <w:rPr>
          <w:bCs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D82A78">
        <w:rPr>
          <w:bCs/>
          <w:lang w:eastAsia="ru-RU"/>
        </w:rPr>
        <w:lastRenderedPageBreak/>
        <w:t>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351E5" w:rsidRPr="00A62BBC" w:rsidRDefault="00B351E5" w:rsidP="00A62BBC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8A7486" w:rsidRDefault="008A7486" w:rsidP="00A62BBC">
      <w:pPr>
        <w:suppressAutoHyphens w:val="0"/>
        <w:ind w:firstLine="720"/>
        <w:jc w:val="center"/>
        <w:rPr>
          <w:b/>
          <w:lang w:eastAsia="ru-RU"/>
        </w:rPr>
      </w:pPr>
      <w:r>
        <w:rPr>
          <w:b/>
          <w:lang w:eastAsia="ru-RU"/>
        </w:rPr>
        <w:t>4. Формы контроля за исполнением                                                                      настоящего Административного регламента</w:t>
      </w:r>
    </w:p>
    <w:p w:rsidR="005E25E9" w:rsidRPr="00A62BBC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A7486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8A7486" w:rsidRPr="00EC3F40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lang w:eastAsia="ru-RU"/>
        </w:rPr>
        <w:t>(осуществляемые) ими в ходе предоставления муниципальной услуги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4.3.1. Должностные лица, муниципальные служащие Администрации и специалисты </w:t>
      </w:r>
      <w:r w:rsidR="004556D3">
        <w:t xml:space="preserve"> Администрации муниципального образования «Темкинский район» Смоленской области</w:t>
      </w:r>
      <w:r w:rsidR="004556D3">
        <w:rPr>
          <w:lang w:eastAsia="ru-RU"/>
        </w:rPr>
        <w:t xml:space="preserve"> </w:t>
      </w:r>
      <w:r>
        <w:rPr>
          <w:lang w:eastAsia="ru-RU"/>
        </w:rPr>
        <w:t xml:space="preserve">несут персональную ответственность </w:t>
      </w:r>
      <w:r w:rsidR="004556D3">
        <w:rPr>
          <w:lang w:eastAsia="ru-RU"/>
        </w:rPr>
        <w:t xml:space="preserve"> </w:t>
      </w:r>
      <w:r>
        <w:rPr>
          <w:lang w:eastAsia="ru-RU"/>
        </w:rPr>
        <w:t xml:space="preserve">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8A7486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E25E9" w:rsidRPr="00C55E35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E25E9" w:rsidRPr="00A62BBC" w:rsidRDefault="005E25E9" w:rsidP="00A62BB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lang w:eastAsia="ru-RU"/>
        </w:rPr>
      </w:pPr>
      <w:r w:rsidRPr="00C55E35">
        <w:rPr>
          <w:b/>
          <w:lang w:eastAsia="ru-RU"/>
        </w:rPr>
        <w:t>5. Д</w:t>
      </w:r>
      <w:r w:rsidRPr="00C55E35">
        <w:rPr>
          <w:b/>
          <w:bCs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E5F71" w:rsidRDefault="005E25E9" w:rsidP="005E5F71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  <w:lang w:eastAsia="ru-RU"/>
        </w:rPr>
        <w:t xml:space="preserve">5.1. </w:t>
      </w:r>
      <w:r w:rsidR="005E5F71">
        <w:t>Заявитель может обратиться с жалобой в том числе в следующих случаях: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705A97">
        <w:t xml:space="preserve">ых в результате предоставления </w:t>
      </w:r>
      <w:r>
        <w:t>муниципальной услуги документах либо нарушение установленного срока таких исправлений.</w:t>
      </w:r>
    </w:p>
    <w:p w:rsidR="0024535A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</w:t>
      </w:r>
      <w:r w:rsidR="0024535A">
        <w:t>рассматриваются непосредственно Главой Администрации муниципального образования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25E9" w:rsidRPr="00C55E35" w:rsidRDefault="005E25E9" w:rsidP="005E5F71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C55E35">
        <w:rPr>
          <w:lang w:eastAsia="ru-RU"/>
        </w:rPr>
        <w:t>5.</w:t>
      </w:r>
      <w:r w:rsidR="005E5F71">
        <w:rPr>
          <w:lang w:eastAsia="ru-RU"/>
        </w:rPr>
        <w:t>2</w:t>
      </w:r>
      <w:r w:rsidRPr="00C55E35">
        <w:rPr>
          <w:lang w:eastAsia="ru-RU"/>
        </w:rPr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5E5F71" w:rsidRDefault="005E25E9" w:rsidP="005E5F71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  <w:lang w:eastAsia="ru-RU"/>
        </w:rPr>
        <w:t>5.</w:t>
      </w:r>
      <w:r w:rsidR="005E5F71">
        <w:rPr>
          <w:rFonts w:cs="Arial"/>
          <w:szCs w:val="18"/>
          <w:lang w:eastAsia="ru-RU"/>
        </w:rPr>
        <w:t>3</w:t>
      </w:r>
      <w:r w:rsidRPr="00C55E35">
        <w:rPr>
          <w:rFonts w:cs="Arial"/>
          <w:szCs w:val="18"/>
          <w:lang w:eastAsia="ru-RU"/>
        </w:rPr>
        <w:t>.</w:t>
      </w:r>
      <w:r w:rsidR="005E5F71" w:rsidRPr="005E5F71">
        <w:t xml:space="preserve"> </w:t>
      </w:r>
      <w:r w:rsidR="005E5F7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6349" w:rsidRDefault="005E5F71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5.</w:t>
      </w:r>
      <w:r w:rsidR="00A56349">
        <w:rPr>
          <w:lang w:eastAsia="ru-RU"/>
        </w:rPr>
        <w:t>4</w:t>
      </w:r>
      <w:r w:rsidR="005E25E9" w:rsidRPr="00C55E35">
        <w:rPr>
          <w:lang w:eastAsia="ru-RU"/>
        </w:rPr>
        <w:t xml:space="preserve">. </w:t>
      </w:r>
      <w:r w:rsidR="00A56349">
        <w:t>Жалоба должна содержать: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6349" w:rsidRDefault="005E25E9" w:rsidP="00A56349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lang w:eastAsia="ru-RU"/>
        </w:rPr>
        <w:t>5.5.</w:t>
      </w:r>
      <w:r w:rsidR="00A56349">
        <w:t>По результатам рассмотрения жалобы орган предоставляющий муниципальную услугу, принимает одно из следующих решений: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5E9" w:rsidRPr="00C55E35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C55E35">
        <w:rPr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E25E9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C55E35">
        <w:rPr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E25E9" w:rsidRDefault="00A56349" w:rsidP="00D82A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25E9" w:rsidRDefault="004556D3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4556D3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D82A78" w:rsidRDefault="00D82A78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4556D3" w:rsidRDefault="004556D3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5E25E9" w:rsidRPr="002E6BA9" w:rsidRDefault="005E25E9" w:rsidP="00110BE3">
      <w:pPr>
        <w:suppressAutoHyphens w:val="0"/>
        <w:jc w:val="right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                                                     </w:t>
      </w:r>
      <w:r w:rsidR="007562D2">
        <w:rPr>
          <w:rFonts w:cs="Arial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cs="Arial"/>
          <w:sz w:val="24"/>
          <w:szCs w:val="24"/>
          <w:lang w:eastAsia="ru-RU"/>
        </w:rPr>
        <w:t xml:space="preserve">  </w:t>
      </w:r>
      <w:r w:rsidRPr="002E6BA9">
        <w:rPr>
          <w:rFonts w:cs="Arial"/>
          <w:sz w:val="24"/>
          <w:szCs w:val="24"/>
          <w:lang w:eastAsia="ru-RU"/>
        </w:rPr>
        <w:t>Приложение № 1</w:t>
      </w:r>
    </w:p>
    <w:p w:rsidR="005E25E9" w:rsidRDefault="005E25E9" w:rsidP="005F3F10">
      <w:pPr>
        <w:suppressAutoHyphens w:val="0"/>
        <w:ind w:left="4536"/>
        <w:jc w:val="both"/>
        <w:rPr>
          <w:sz w:val="24"/>
          <w:szCs w:val="24"/>
        </w:rPr>
      </w:pPr>
      <w:r w:rsidRPr="002E6BA9">
        <w:rPr>
          <w:rFonts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3A4EB9">
        <w:rPr>
          <w:sz w:val="24"/>
          <w:szCs w:val="24"/>
        </w:rPr>
        <w:t xml:space="preserve"> 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2E6BA9" w:rsidRDefault="005E25E9" w:rsidP="005F3F10">
      <w:pPr>
        <w:suppressAutoHyphens w:val="0"/>
        <w:ind w:left="4536"/>
        <w:jc w:val="both"/>
        <w:rPr>
          <w:rFonts w:cs="Arial"/>
          <w:sz w:val="24"/>
          <w:szCs w:val="24"/>
          <w:lang w:eastAsia="ru-RU"/>
        </w:rPr>
      </w:pPr>
    </w:p>
    <w:p w:rsidR="005E25E9" w:rsidRPr="002E6BA9" w:rsidRDefault="005E25E9" w:rsidP="005F3F10">
      <w:pPr>
        <w:ind w:left="4536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7562D2">
        <w:rPr>
          <w:sz w:val="26"/>
          <w:szCs w:val="26"/>
        </w:rPr>
        <w:t>Администрации муниципального образования</w:t>
      </w:r>
      <w:r w:rsidRPr="002E6BA9">
        <w:rPr>
          <w:sz w:val="26"/>
          <w:szCs w:val="26"/>
        </w:rPr>
        <w:t xml:space="preserve"> </w:t>
      </w:r>
      <w:r w:rsidR="007562D2">
        <w:rPr>
          <w:sz w:val="26"/>
          <w:szCs w:val="26"/>
        </w:rPr>
        <w:t>«</w:t>
      </w:r>
      <w:r w:rsidRPr="002E6BA9">
        <w:rPr>
          <w:sz w:val="26"/>
          <w:szCs w:val="26"/>
        </w:rPr>
        <w:t>Темкинск</w:t>
      </w:r>
      <w:r w:rsidR="007562D2">
        <w:rPr>
          <w:sz w:val="26"/>
          <w:szCs w:val="26"/>
        </w:rPr>
        <w:t>ий</w:t>
      </w:r>
      <w:r w:rsidRPr="002E6BA9">
        <w:rPr>
          <w:sz w:val="26"/>
          <w:szCs w:val="26"/>
        </w:rPr>
        <w:t xml:space="preserve"> район</w:t>
      </w:r>
      <w:r w:rsidR="007562D2">
        <w:rPr>
          <w:sz w:val="26"/>
          <w:szCs w:val="26"/>
        </w:rPr>
        <w:t>»</w:t>
      </w:r>
      <w:r w:rsidRPr="002E6BA9">
        <w:rPr>
          <w:sz w:val="26"/>
          <w:szCs w:val="26"/>
        </w:rPr>
        <w:t xml:space="preserve"> Смоленской области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 ___________________________________________</w:t>
      </w:r>
    </w:p>
    <w:p w:rsidR="005E25E9" w:rsidRPr="001B5670" w:rsidRDefault="005E25E9" w:rsidP="003A4EB9">
      <w:pPr>
        <w:ind w:left="4536" w:right="-284"/>
        <w:jc w:val="center"/>
        <w:rPr>
          <w:sz w:val="18"/>
          <w:szCs w:val="18"/>
          <w:vertAlign w:val="superscript"/>
        </w:rPr>
      </w:pPr>
      <w:r w:rsidRPr="001B5670">
        <w:rPr>
          <w:sz w:val="18"/>
          <w:szCs w:val="18"/>
          <w:vertAlign w:val="superscript"/>
        </w:rPr>
        <w:t>(Ф И О)</w:t>
      </w:r>
    </w:p>
    <w:p w:rsidR="005E25E9" w:rsidRPr="003A4EB9" w:rsidRDefault="005E25E9" w:rsidP="000E50BE">
      <w:pPr>
        <w:ind w:left="4536" w:right="-284" w:hanging="283"/>
        <w:jc w:val="center"/>
        <w:rPr>
          <w:sz w:val="26"/>
          <w:szCs w:val="26"/>
          <w:vertAlign w:val="superscript"/>
        </w:rPr>
      </w:pPr>
      <w:r w:rsidRPr="002E6BA9">
        <w:rPr>
          <w:sz w:val="26"/>
          <w:szCs w:val="26"/>
        </w:rPr>
        <w:t>___________</w:t>
      </w:r>
      <w:r w:rsidR="007562D2">
        <w:rPr>
          <w:sz w:val="26"/>
          <w:szCs w:val="26"/>
        </w:rPr>
        <w:t>_____________________________</w:t>
      </w:r>
      <w:r w:rsidR="000E50BE">
        <w:rPr>
          <w:sz w:val="26"/>
          <w:szCs w:val="26"/>
        </w:rPr>
        <w:t>__</w:t>
      </w:r>
      <w:r w:rsidRPr="002E6BA9">
        <w:rPr>
          <w:sz w:val="26"/>
          <w:szCs w:val="26"/>
        </w:rPr>
        <w:t>,</w:t>
      </w:r>
    </w:p>
    <w:p w:rsidR="005E25E9" w:rsidRPr="001B5670" w:rsidRDefault="005E25E9" w:rsidP="005F3F10">
      <w:pPr>
        <w:ind w:right="-284" w:firstLine="4536"/>
        <w:jc w:val="center"/>
        <w:rPr>
          <w:sz w:val="18"/>
          <w:szCs w:val="18"/>
          <w:vertAlign w:val="superscript"/>
        </w:rPr>
      </w:pPr>
      <w:r w:rsidRPr="001B5670">
        <w:rPr>
          <w:sz w:val="18"/>
          <w:szCs w:val="18"/>
          <w:vertAlign w:val="superscript"/>
        </w:rPr>
        <w:t>(ФИО заявителя)</w:t>
      </w:r>
    </w:p>
    <w:p w:rsidR="005E25E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Проживающего(ей) по адресу:</w:t>
      </w:r>
    </w:p>
    <w:p w:rsidR="00570511" w:rsidRPr="002E6BA9" w:rsidRDefault="00570511" w:rsidP="005F3F10">
      <w:pPr>
        <w:ind w:right="-284" w:firstLine="3828"/>
        <w:rPr>
          <w:sz w:val="26"/>
          <w:szCs w:val="26"/>
        </w:rPr>
      </w:pPr>
      <w:r>
        <w:rPr>
          <w:sz w:val="26"/>
          <w:szCs w:val="26"/>
        </w:rPr>
        <w:t xml:space="preserve">          Село________________________________________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ул. _________________________________________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дом №_____    кв._________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паспорт серия ______  № 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кем выдан 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дата выдачи паспорта 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ИНН ______________________________________</w:t>
      </w:r>
    </w:p>
    <w:p w:rsidR="00B46E63" w:rsidRPr="00844EC3" w:rsidRDefault="005E25E9" w:rsidP="008F4C6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контактный телефон __________________________</w:t>
      </w:r>
    </w:p>
    <w:p w:rsidR="00570511" w:rsidRDefault="00570511" w:rsidP="005F3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5E9" w:rsidRPr="002E6BA9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25E9" w:rsidRPr="00B726BA" w:rsidRDefault="005E25E9" w:rsidP="005705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4EB9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вить</w:t>
      </w:r>
      <w:r w:rsidRPr="003A4EB9">
        <w:rPr>
          <w:rFonts w:ascii="Times New Roman" w:hAnsi="Times New Roman" w:cs="Times New Roman"/>
          <w:sz w:val="24"/>
          <w:szCs w:val="24"/>
        </w:rPr>
        <w:t xml:space="preserve"> на учет в качестве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</w:t>
      </w:r>
      <w:r w:rsidRPr="003A4EB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  <w:r w:rsidR="00570511">
        <w:rPr>
          <w:rFonts w:ascii="Times New Roman" w:hAnsi="Times New Roman" w:cs="Times New Roman"/>
          <w:sz w:val="24"/>
          <w:szCs w:val="24"/>
        </w:rPr>
        <w:t xml:space="preserve"> меня и мою семью в составе:</w:t>
      </w:r>
    </w:p>
    <w:p w:rsidR="005E25E9" w:rsidRPr="00B726BA" w:rsidRDefault="005E25E9" w:rsidP="005F3F10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__________</w:t>
      </w:r>
    </w:p>
    <w:p w:rsidR="005E25E9" w:rsidRPr="00720177" w:rsidRDefault="005E25E9" w:rsidP="005705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 N __________, выданный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_______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______ N _________,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______ N _________,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70511" w:rsidRPr="00B726BA" w:rsidRDefault="001B5670" w:rsidP="005705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511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570511">
        <w:rPr>
          <w:rFonts w:ascii="Times New Roman" w:hAnsi="Times New Roman" w:cs="Times New Roman"/>
          <w:sz w:val="24"/>
          <w:szCs w:val="24"/>
        </w:rPr>
        <w:t>___</w:t>
      </w:r>
      <w:r w:rsidR="00570511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570511" w:rsidRPr="00570511" w:rsidRDefault="00570511" w:rsidP="0057051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70511" w:rsidRPr="00B726BA" w:rsidRDefault="00570511" w:rsidP="005705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0511" w:rsidRPr="00570511" w:rsidRDefault="00570511" w:rsidP="0057051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5E25E9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1B5670">
        <w:rPr>
          <w:rFonts w:ascii="Times New Roman" w:hAnsi="Times New Roman" w:cs="Times New Roman"/>
          <w:sz w:val="24"/>
          <w:szCs w:val="24"/>
        </w:rPr>
        <w:t>5</w:t>
      </w:r>
      <w:r w:rsidR="001B5670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1B5670">
        <w:rPr>
          <w:rFonts w:ascii="Times New Roman" w:hAnsi="Times New Roman" w:cs="Times New Roman"/>
          <w:sz w:val="24"/>
          <w:szCs w:val="24"/>
        </w:rPr>
        <w:t>___</w:t>
      </w:r>
      <w:r w:rsidR="001B5670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5E25E9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1B5670">
        <w:rPr>
          <w:rFonts w:ascii="Times New Roman" w:hAnsi="Times New Roman" w:cs="Times New Roman"/>
          <w:sz w:val="24"/>
          <w:szCs w:val="24"/>
        </w:rPr>
        <w:t>7</w:t>
      </w:r>
      <w:r w:rsidR="001B5670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1B5670">
        <w:rPr>
          <w:rFonts w:ascii="Times New Roman" w:hAnsi="Times New Roman" w:cs="Times New Roman"/>
          <w:sz w:val="24"/>
          <w:szCs w:val="24"/>
        </w:rPr>
        <w:t>___</w:t>
      </w:r>
      <w:r w:rsidR="001B5670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B46E63" w:rsidRPr="00844EC3" w:rsidRDefault="005E25E9" w:rsidP="008F4C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5E25E9" w:rsidRPr="003A4EB9" w:rsidRDefault="005E25E9" w:rsidP="005F3F10">
      <w:pPr>
        <w:tabs>
          <w:tab w:val="left" w:pos="9779"/>
        </w:tabs>
        <w:ind w:left="570" w:right="-2"/>
        <w:rPr>
          <w:sz w:val="24"/>
          <w:szCs w:val="24"/>
        </w:rPr>
      </w:pPr>
      <w:r w:rsidRPr="003A4EB9">
        <w:rPr>
          <w:sz w:val="24"/>
          <w:szCs w:val="24"/>
        </w:rPr>
        <w:t xml:space="preserve">Я ознакомлен(а), что </w:t>
      </w:r>
    </w:p>
    <w:p w:rsidR="005E25E9" w:rsidRPr="003A4EB9" w:rsidRDefault="005E25E9" w:rsidP="005F3F10">
      <w:pPr>
        <w:tabs>
          <w:tab w:val="left" w:pos="9779"/>
        </w:tabs>
        <w:ind w:left="570" w:right="-2"/>
        <w:jc w:val="both"/>
        <w:rPr>
          <w:sz w:val="24"/>
          <w:szCs w:val="24"/>
        </w:rPr>
      </w:pPr>
      <w:r w:rsidRPr="003A4EB9">
        <w:rPr>
          <w:sz w:val="24"/>
          <w:szCs w:val="24"/>
        </w:rPr>
        <w:t>1. Настоящ</w:t>
      </w:r>
      <w:r w:rsidR="00B7552A">
        <w:rPr>
          <w:sz w:val="24"/>
          <w:szCs w:val="24"/>
        </w:rPr>
        <w:t>и</w:t>
      </w:r>
      <w:r w:rsidRPr="003A4EB9">
        <w:rPr>
          <w:sz w:val="24"/>
          <w:szCs w:val="24"/>
        </w:rPr>
        <w:t>м я выражаю согласия на обработку предоставленных мною персональных данных в соответствии с ФЗ от 27.07.2006г. №152-ФЗ «О персональных данных».</w:t>
      </w:r>
    </w:p>
    <w:p w:rsidR="005E25E9" w:rsidRPr="003A4EB9" w:rsidRDefault="005E25E9" w:rsidP="005F3F10">
      <w:pPr>
        <w:tabs>
          <w:tab w:val="left" w:pos="9779"/>
        </w:tabs>
        <w:ind w:left="570" w:right="-2"/>
        <w:jc w:val="both"/>
        <w:rPr>
          <w:sz w:val="24"/>
          <w:szCs w:val="24"/>
        </w:rPr>
      </w:pPr>
      <w:r w:rsidRPr="003A4EB9">
        <w:rPr>
          <w:sz w:val="24"/>
          <w:szCs w:val="24"/>
        </w:rPr>
        <w:t xml:space="preserve">2. За точность сведений, указанных мною в заявлении несу полную ответственность. </w:t>
      </w:r>
    </w:p>
    <w:p w:rsidR="005E25E9" w:rsidRPr="003A4EB9" w:rsidRDefault="005E25E9" w:rsidP="005F3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25E9" w:rsidRPr="003A4EB9" w:rsidRDefault="005E25E9" w:rsidP="003A4E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EB9">
        <w:rPr>
          <w:rFonts w:ascii="Times New Roman" w:hAnsi="Times New Roman" w:cs="Times New Roman"/>
          <w:sz w:val="24"/>
          <w:szCs w:val="24"/>
        </w:rPr>
        <w:t>"_______" ___________________ 20____ г.</w:t>
      </w: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B755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26B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 заявителя _______________</w:t>
      </w:r>
    </w:p>
    <w:p w:rsidR="00B7552A" w:rsidRDefault="005E25E9" w:rsidP="00D71753">
      <w:pPr>
        <w:suppressAutoHyphens w:val="0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3E29E2" w:rsidRDefault="003E29E2" w:rsidP="00D71753">
      <w:pPr>
        <w:suppressAutoHyphens w:val="0"/>
        <w:rPr>
          <w:rFonts w:cs="Arial"/>
          <w:sz w:val="24"/>
          <w:szCs w:val="24"/>
          <w:lang w:eastAsia="ru-RU"/>
        </w:rPr>
      </w:pPr>
    </w:p>
    <w:sectPr w:rsidR="003E29E2" w:rsidSect="00C80CA5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13" w:rsidRDefault="00705C13" w:rsidP="008F4C60">
      <w:r>
        <w:separator/>
      </w:r>
    </w:p>
  </w:endnote>
  <w:endnote w:type="continuationSeparator" w:id="0">
    <w:p w:rsidR="00705C13" w:rsidRDefault="00705C13" w:rsidP="008F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13" w:rsidRDefault="00705C13" w:rsidP="008F4C60">
      <w:r>
        <w:separator/>
      </w:r>
    </w:p>
  </w:footnote>
  <w:footnote w:type="continuationSeparator" w:id="0">
    <w:p w:rsidR="00705C13" w:rsidRDefault="00705C13" w:rsidP="008F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10"/>
    <w:rsid w:val="000062F6"/>
    <w:rsid w:val="00006CC1"/>
    <w:rsid w:val="00011D12"/>
    <w:rsid w:val="00012BF6"/>
    <w:rsid w:val="00020B32"/>
    <w:rsid w:val="00024708"/>
    <w:rsid w:val="00034AD4"/>
    <w:rsid w:val="000429A2"/>
    <w:rsid w:val="0005385B"/>
    <w:rsid w:val="00092038"/>
    <w:rsid w:val="000A1705"/>
    <w:rsid w:val="000B2FC3"/>
    <w:rsid w:val="000B64B4"/>
    <w:rsid w:val="000C595F"/>
    <w:rsid w:val="000D1017"/>
    <w:rsid w:val="000D1BC4"/>
    <w:rsid w:val="000E0B90"/>
    <w:rsid w:val="000E1C64"/>
    <w:rsid w:val="000E50BE"/>
    <w:rsid w:val="000E5A0A"/>
    <w:rsid w:val="000F09CC"/>
    <w:rsid w:val="001039E6"/>
    <w:rsid w:val="00110BE3"/>
    <w:rsid w:val="00127B72"/>
    <w:rsid w:val="001312E5"/>
    <w:rsid w:val="001412AE"/>
    <w:rsid w:val="00145A61"/>
    <w:rsid w:val="00151F5E"/>
    <w:rsid w:val="00166DE8"/>
    <w:rsid w:val="001831D0"/>
    <w:rsid w:val="00184F99"/>
    <w:rsid w:val="001A5309"/>
    <w:rsid w:val="001A6C26"/>
    <w:rsid w:val="001B5670"/>
    <w:rsid w:val="001C6E6A"/>
    <w:rsid w:val="001E0333"/>
    <w:rsid w:val="001F69CB"/>
    <w:rsid w:val="001F6F46"/>
    <w:rsid w:val="00214A9F"/>
    <w:rsid w:val="00215B2D"/>
    <w:rsid w:val="00222BBB"/>
    <w:rsid w:val="002244E9"/>
    <w:rsid w:val="00237B02"/>
    <w:rsid w:val="0024535A"/>
    <w:rsid w:val="002707A1"/>
    <w:rsid w:val="00282F20"/>
    <w:rsid w:val="00296629"/>
    <w:rsid w:val="002A5C5C"/>
    <w:rsid w:val="002A75AF"/>
    <w:rsid w:val="002C2FA5"/>
    <w:rsid w:val="002D12CA"/>
    <w:rsid w:val="002D66E1"/>
    <w:rsid w:val="002E07C9"/>
    <w:rsid w:val="002E4DE9"/>
    <w:rsid w:val="002E6BA9"/>
    <w:rsid w:val="002F2ACD"/>
    <w:rsid w:val="00303A6D"/>
    <w:rsid w:val="00320B78"/>
    <w:rsid w:val="00324352"/>
    <w:rsid w:val="00335891"/>
    <w:rsid w:val="00337AB2"/>
    <w:rsid w:val="0034197A"/>
    <w:rsid w:val="003551F0"/>
    <w:rsid w:val="00360713"/>
    <w:rsid w:val="003716FD"/>
    <w:rsid w:val="00375BB5"/>
    <w:rsid w:val="00375F47"/>
    <w:rsid w:val="00385236"/>
    <w:rsid w:val="003956DF"/>
    <w:rsid w:val="003A4242"/>
    <w:rsid w:val="003A4EB9"/>
    <w:rsid w:val="003A63D7"/>
    <w:rsid w:val="003C4348"/>
    <w:rsid w:val="003D489D"/>
    <w:rsid w:val="003D6017"/>
    <w:rsid w:val="003E29E2"/>
    <w:rsid w:val="003E7503"/>
    <w:rsid w:val="003F185E"/>
    <w:rsid w:val="003F59C2"/>
    <w:rsid w:val="004027AF"/>
    <w:rsid w:val="004147E7"/>
    <w:rsid w:val="00421345"/>
    <w:rsid w:val="00421EC3"/>
    <w:rsid w:val="00422DBF"/>
    <w:rsid w:val="00431B62"/>
    <w:rsid w:val="00444FF1"/>
    <w:rsid w:val="004468EE"/>
    <w:rsid w:val="004556D3"/>
    <w:rsid w:val="00477D3C"/>
    <w:rsid w:val="00481226"/>
    <w:rsid w:val="00487328"/>
    <w:rsid w:val="004907A3"/>
    <w:rsid w:val="004C59F8"/>
    <w:rsid w:val="004D112F"/>
    <w:rsid w:val="004E2E69"/>
    <w:rsid w:val="00513583"/>
    <w:rsid w:val="00524340"/>
    <w:rsid w:val="00542833"/>
    <w:rsid w:val="0054383F"/>
    <w:rsid w:val="005528E9"/>
    <w:rsid w:val="00553E1A"/>
    <w:rsid w:val="00560E29"/>
    <w:rsid w:val="0056175A"/>
    <w:rsid w:val="00570511"/>
    <w:rsid w:val="005752E5"/>
    <w:rsid w:val="005806E9"/>
    <w:rsid w:val="00584054"/>
    <w:rsid w:val="005858E1"/>
    <w:rsid w:val="005869CC"/>
    <w:rsid w:val="0059104F"/>
    <w:rsid w:val="005935FB"/>
    <w:rsid w:val="005A6586"/>
    <w:rsid w:val="005B0D89"/>
    <w:rsid w:val="005C0463"/>
    <w:rsid w:val="005D6965"/>
    <w:rsid w:val="005E25E9"/>
    <w:rsid w:val="005E51D8"/>
    <w:rsid w:val="005E5F71"/>
    <w:rsid w:val="005F3F10"/>
    <w:rsid w:val="00605379"/>
    <w:rsid w:val="00626FAB"/>
    <w:rsid w:val="006344A8"/>
    <w:rsid w:val="00635BBA"/>
    <w:rsid w:val="006449E7"/>
    <w:rsid w:val="00653491"/>
    <w:rsid w:val="00667140"/>
    <w:rsid w:val="0068213F"/>
    <w:rsid w:val="00682662"/>
    <w:rsid w:val="006930FF"/>
    <w:rsid w:val="00693FB5"/>
    <w:rsid w:val="006A05E3"/>
    <w:rsid w:val="006A07DF"/>
    <w:rsid w:val="006A728A"/>
    <w:rsid w:val="006B5BDB"/>
    <w:rsid w:val="006C5437"/>
    <w:rsid w:val="006D15A8"/>
    <w:rsid w:val="006D28D8"/>
    <w:rsid w:val="006D43B5"/>
    <w:rsid w:val="006E01BE"/>
    <w:rsid w:val="007046F3"/>
    <w:rsid w:val="00705A97"/>
    <w:rsid w:val="00705C13"/>
    <w:rsid w:val="00720177"/>
    <w:rsid w:val="00732BF5"/>
    <w:rsid w:val="00732C3B"/>
    <w:rsid w:val="00734AE5"/>
    <w:rsid w:val="0074451F"/>
    <w:rsid w:val="00754E3C"/>
    <w:rsid w:val="007562D2"/>
    <w:rsid w:val="00760D11"/>
    <w:rsid w:val="007672B9"/>
    <w:rsid w:val="0077014B"/>
    <w:rsid w:val="00783155"/>
    <w:rsid w:val="007A0EE0"/>
    <w:rsid w:val="007A2994"/>
    <w:rsid w:val="007B56CA"/>
    <w:rsid w:val="007C47F8"/>
    <w:rsid w:val="007F6474"/>
    <w:rsid w:val="00817DBF"/>
    <w:rsid w:val="00821EB4"/>
    <w:rsid w:val="00823E30"/>
    <w:rsid w:val="00831691"/>
    <w:rsid w:val="00844EC3"/>
    <w:rsid w:val="00852E01"/>
    <w:rsid w:val="00873567"/>
    <w:rsid w:val="008756F6"/>
    <w:rsid w:val="00875C12"/>
    <w:rsid w:val="008873A4"/>
    <w:rsid w:val="008A001B"/>
    <w:rsid w:val="008A7486"/>
    <w:rsid w:val="008D5FFF"/>
    <w:rsid w:val="008D7D7E"/>
    <w:rsid w:val="008F4C60"/>
    <w:rsid w:val="00907EB1"/>
    <w:rsid w:val="0092061E"/>
    <w:rsid w:val="00922829"/>
    <w:rsid w:val="00934F0B"/>
    <w:rsid w:val="009353EE"/>
    <w:rsid w:val="00970132"/>
    <w:rsid w:val="00980FA1"/>
    <w:rsid w:val="00981BF8"/>
    <w:rsid w:val="00985AC6"/>
    <w:rsid w:val="009A61A7"/>
    <w:rsid w:val="009D008D"/>
    <w:rsid w:val="009E601C"/>
    <w:rsid w:val="009F7319"/>
    <w:rsid w:val="00A01C57"/>
    <w:rsid w:val="00A04FF0"/>
    <w:rsid w:val="00A26717"/>
    <w:rsid w:val="00A56349"/>
    <w:rsid w:val="00A62BBC"/>
    <w:rsid w:val="00A7256B"/>
    <w:rsid w:val="00A7525B"/>
    <w:rsid w:val="00A80F42"/>
    <w:rsid w:val="00A963DC"/>
    <w:rsid w:val="00A96B06"/>
    <w:rsid w:val="00AA67F4"/>
    <w:rsid w:val="00AD28AE"/>
    <w:rsid w:val="00AF2344"/>
    <w:rsid w:val="00AF2ECC"/>
    <w:rsid w:val="00B11CB2"/>
    <w:rsid w:val="00B207C2"/>
    <w:rsid w:val="00B2412A"/>
    <w:rsid w:val="00B351E5"/>
    <w:rsid w:val="00B46E63"/>
    <w:rsid w:val="00B56560"/>
    <w:rsid w:val="00B65400"/>
    <w:rsid w:val="00B677ED"/>
    <w:rsid w:val="00B726BA"/>
    <w:rsid w:val="00B7552A"/>
    <w:rsid w:val="00B813E6"/>
    <w:rsid w:val="00B8162D"/>
    <w:rsid w:val="00B834AB"/>
    <w:rsid w:val="00B9037C"/>
    <w:rsid w:val="00BA3241"/>
    <w:rsid w:val="00BB655F"/>
    <w:rsid w:val="00BD5B82"/>
    <w:rsid w:val="00BE2085"/>
    <w:rsid w:val="00C015CB"/>
    <w:rsid w:val="00C13C98"/>
    <w:rsid w:val="00C149A8"/>
    <w:rsid w:val="00C269E4"/>
    <w:rsid w:val="00C32120"/>
    <w:rsid w:val="00C41613"/>
    <w:rsid w:val="00C525EF"/>
    <w:rsid w:val="00C55E35"/>
    <w:rsid w:val="00C570E4"/>
    <w:rsid w:val="00C67A8F"/>
    <w:rsid w:val="00C67F1B"/>
    <w:rsid w:val="00C80CA5"/>
    <w:rsid w:val="00C80D04"/>
    <w:rsid w:val="00C8573D"/>
    <w:rsid w:val="00CA0E1D"/>
    <w:rsid w:val="00CA2783"/>
    <w:rsid w:val="00CB7D97"/>
    <w:rsid w:val="00CD03F1"/>
    <w:rsid w:val="00CE33F0"/>
    <w:rsid w:val="00D07E81"/>
    <w:rsid w:val="00D275CC"/>
    <w:rsid w:val="00D347AD"/>
    <w:rsid w:val="00D46045"/>
    <w:rsid w:val="00D52BAF"/>
    <w:rsid w:val="00D533AF"/>
    <w:rsid w:val="00D7107F"/>
    <w:rsid w:val="00D71753"/>
    <w:rsid w:val="00D82A78"/>
    <w:rsid w:val="00D82B74"/>
    <w:rsid w:val="00D86F8B"/>
    <w:rsid w:val="00DA5BAF"/>
    <w:rsid w:val="00DA63A3"/>
    <w:rsid w:val="00DB750B"/>
    <w:rsid w:val="00DC01EE"/>
    <w:rsid w:val="00DC7627"/>
    <w:rsid w:val="00E0268C"/>
    <w:rsid w:val="00E06BC5"/>
    <w:rsid w:val="00E12A21"/>
    <w:rsid w:val="00E47255"/>
    <w:rsid w:val="00E8475B"/>
    <w:rsid w:val="00E94555"/>
    <w:rsid w:val="00EB40B3"/>
    <w:rsid w:val="00EB53F0"/>
    <w:rsid w:val="00ED1308"/>
    <w:rsid w:val="00ED5004"/>
    <w:rsid w:val="00ED58BA"/>
    <w:rsid w:val="00EE5625"/>
    <w:rsid w:val="00F01A5A"/>
    <w:rsid w:val="00F04A4B"/>
    <w:rsid w:val="00F05A0F"/>
    <w:rsid w:val="00F275D5"/>
    <w:rsid w:val="00F40E84"/>
    <w:rsid w:val="00F43BEF"/>
    <w:rsid w:val="00F46FEE"/>
    <w:rsid w:val="00F50CD7"/>
    <w:rsid w:val="00F52F4F"/>
    <w:rsid w:val="00F86260"/>
    <w:rsid w:val="00FA08EA"/>
    <w:rsid w:val="00FB071D"/>
    <w:rsid w:val="00FC0576"/>
    <w:rsid w:val="00FC359B"/>
    <w:rsid w:val="00FC712B"/>
    <w:rsid w:val="00F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3F10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F10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5F3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F3F10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rmal">
    <w:name w:val="ConsPlusNormal"/>
    <w:link w:val="ConsPlusNormal0"/>
    <w:rsid w:val="005F3F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5F3F10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3F1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5F3F10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5F3F10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ConsPlusNonformat">
    <w:name w:val="ConsPlusNonformat"/>
    <w:uiPriority w:val="99"/>
    <w:rsid w:val="005F3F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5F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3F10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5F3F10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rsid w:val="0092282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22829"/>
    <w:rPr>
      <w:rFonts w:cs="Times New Roman"/>
      <w:color w:val="800080"/>
      <w:u w:val="single"/>
    </w:rPr>
  </w:style>
  <w:style w:type="character" w:styleId="ad">
    <w:name w:val="Emphasis"/>
    <w:basedOn w:val="a0"/>
    <w:qFormat/>
    <w:locked/>
    <w:rsid w:val="0054383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4383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4383F"/>
    <w:rPr>
      <w:rFonts w:ascii="Times New Roman" w:eastAsia="Times New Roman" w:hAnsi="Times New Roman"/>
      <w:i/>
      <w:iCs/>
      <w:color w:val="000000"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F4C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F4C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Абзац списка1"/>
    <w:basedOn w:val="a"/>
    <w:rsid w:val="00477D3C"/>
    <w:pPr>
      <w:widowControl w:val="0"/>
      <w:suppressAutoHyphens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345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C4D6-085D-42DC-ACA5-DB451BB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24</Pages>
  <Words>9693</Words>
  <Characters>55255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Админ</cp:lastModifiedBy>
  <cp:revision>176</cp:revision>
  <cp:lastPrinted>2019-09-02T11:20:00Z</cp:lastPrinted>
  <dcterms:created xsi:type="dcterms:W3CDTF">2012-04-17T05:51:00Z</dcterms:created>
  <dcterms:modified xsi:type="dcterms:W3CDTF">2019-09-10T09:02:00Z</dcterms:modified>
</cp:coreProperties>
</file>