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FA" w:rsidRDefault="002C29FA" w:rsidP="002C29FA">
      <w:pPr>
        <w:pStyle w:val="ConsPlusNormal"/>
        <w:jc w:val="center"/>
        <w:outlineLvl w:val="1"/>
      </w:pPr>
      <w:r>
        <w:rPr>
          <w:rFonts w:eastAsia="Arial"/>
          <w:noProof/>
          <w:lang w:eastAsia="ru-RU"/>
        </w:rPr>
        <w:drawing>
          <wp:inline distT="0" distB="0" distL="0" distR="0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9FA" w:rsidRDefault="002C29FA" w:rsidP="002C29FA">
      <w:pPr>
        <w:pStyle w:val="ConsPlusNormal"/>
        <w:jc w:val="right"/>
        <w:outlineLvl w:val="1"/>
      </w:pPr>
    </w:p>
    <w:p w:rsidR="002C29FA" w:rsidRPr="00C85D9D" w:rsidRDefault="002C29FA" w:rsidP="002C29FA">
      <w:pPr>
        <w:widowControl w:val="0"/>
        <w:spacing w:after="0" w:line="240" w:lineRule="auto"/>
        <w:jc w:val="center"/>
        <w:rPr>
          <w:rFonts w:ascii="Times New Roman CYR" w:hAnsi="Times New Roman CYR"/>
          <w:b/>
          <w:sz w:val="24"/>
          <w:szCs w:val="24"/>
        </w:rPr>
      </w:pPr>
      <w:r w:rsidRPr="00C85D9D">
        <w:rPr>
          <w:rFonts w:ascii="Times New Roman CYR" w:hAnsi="Times New Roman CYR"/>
          <w:b/>
          <w:sz w:val="24"/>
          <w:szCs w:val="24"/>
        </w:rPr>
        <w:t>АДМИНИСТРАЦИЯ МУНИЦИПАЛЬНОГО ОБРАЗОВАНИЯ</w:t>
      </w:r>
    </w:p>
    <w:p w:rsidR="002C29FA" w:rsidRPr="00C85D9D" w:rsidRDefault="002C29FA" w:rsidP="002C29FA">
      <w:pPr>
        <w:widowControl w:val="0"/>
        <w:autoSpaceDE w:val="0"/>
        <w:spacing w:after="0" w:line="240" w:lineRule="auto"/>
        <w:jc w:val="center"/>
        <w:rPr>
          <w:rFonts w:ascii="Times New Roman CYR" w:hAnsi="Times New Roman CYR"/>
          <w:b/>
          <w:sz w:val="24"/>
          <w:szCs w:val="24"/>
        </w:rPr>
      </w:pPr>
      <w:r w:rsidRPr="00C85D9D">
        <w:rPr>
          <w:rFonts w:ascii="Arial" w:hAnsi="Arial"/>
          <w:sz w:val="24"/>
          <w:szCs w:val="24"/>
        </w:rPr>
        <w:t xml:space="preserve"> </w:t>
      </w:r>
      <w:r w:rsidRPr="00C85D9D">
        <w:rPr>
          <w:rFonts w:ascii="Times New Roman CYR" w:hAnsi="Times New Roman CYR"/>
          <w:b/>
          <w:sz w:val="24"/>
          <w:szCs w:val="24"/>
        </w:rPr>
        <w:t>«ТЕМКИНСКИЙ МУНИЦИПАЛЬНЫЙ ОКРУГ» СМОЛЕНСКОЙ ОБЛАСТИ</w:t>
      </w:r>
    </w:p>
    <w:p w:rsidR="002C29FA" w:rsidRPr="00C85D9D" w:rsidRDefault="002C29FA" w:rsidP="002C29FA">
      <w:pPr>
        <w:widowControl w:val="0"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2C29FA" w:rsidRPr="00C85D9D" w:rsidRDefault="002C29FA" w:rsidP="002C29FA">
      <w:pPr>
        <w:widowControl w:val="0"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 w:rsidRPr="00C85D9D"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2C29FA" w:rsidRDefault="002C29FA" w:rsidP="002C29FA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2C29FA" w:rsidRPr="00CF1FAB" w:rsidRDefault="002C29FA" w:rsidP="002C29FA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 w:rsidRPr="00CF1FAB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от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 w:rsidR="00F076F8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01.10.2025</w:t>
      </w:r>
      <w:r w:rsidRPr="00CF1FAB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№ </w:t>
      </w:r>
      <w:r w:rsidR="00F076F8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647</w:t>
      </w:r>
      <w:r w:rsidRPr="00CF1FAB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с. Темкино</w:t>
      </w:r>
    </w:p>
    <w:p w:rsidR="002C29FA" w:rsidRPr="00754A78" w:rsidRDefault="002C29FA" w:rsidP="002C29FA">
      <w:pPr>
        <w:shd w:val="clear" w:color="auto" w:fill="FFFFFF"/>
        <w:spacing w:after="0" w:line="240" w:lineRule="auto"/>
        <w:ind w:right="5669"/>
        <w:jc w:val="both"/>
        <w:outlineLvl w:val="0"/>
        <w:rPr>
          <w:rFonts w:ascii="Times New Roman" w:hAnsi="Times New Roman"/>
          <w:bCs/>
          <w:color w:val="1F1E1E"/>
          <w:kern w:val="36"/>
          <w:sz w:val="28"/>
          <w:szCs w:val="28"/>
        </w:rPr>
      </w:pPr>
      <w:r>
        <w:rPr>
          <w:rFonts w:ascii="Times New Roman" w:hAnsi="Times New Roman"/>
          <w:bCs/>
          <w:color w:val="1F1E1E"/>
          <w:kern w:val="36"/>
          <w:sz w:val="28"/>
          <w:szCs w:val="28"/>
        </w:rPr>
        <w:t>О</w:t>
      </w:r>
      <w:r w:rsidRPr="00ED4F96">
        <w:rPr>
          <w:rFonts w:ascii="Times New Roman" w:hAnsi="Times New Roman"/>
          <w:bCs/>
          <w:color w:val="1F1E1E"/>
          <w:kern w:val="36"/>
          <w:sz w:val="28"/>
          <w:szCs w:val="28"/>
        </w:rPr>
        <w:t xml:space="preserve">б </w:t>
      </w:r>
      <w:r>
        <w:rPr>
          <w:rFonts w:ascii="Times New Roman" w:hAnsi="Times New Roman"/>
          <w:bCs/>
          <w:color w:val="1F1E1E"/>
          <w:kern w:val="36"/>
          <w:sz w:val="28"/>
          <w:szCs w:val="28"/>
        </w:rPr>
        <w:t>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на территории</w:t>
      </w:r>
      <w:r w:rsidRPr="00754A78">
        <w:rPr>
          <w:rFonts w:ascii="Times New Roman" w:hAnsi="Times New Roman"/>
          <w:bCs/>
          <w:color w:val="1F1E1E"/>
          <w:kern w:val="36"/>
          <w:sz w:val="28"/>
          <w:szCs w:val="28"/>
        </w:rPr>
        <w:t xml:space="preserve"> муниципального образования «Темкинский муниципальный округ»   Смоленской области»</w:t>
      </w:r>
    </w:p>
    <w:p w:rsidR="002C29FA" w:rsidRPr="00ED4F96" w:rsidRDefault="002C29FA" w:rsidP="002C29FA">
      <w:pPr>
        <w:shd w:val="clear" w:color="auto" w:fill="FFFFFF"/>
        <w:spacing w:after="0" w:line="240" w:lineRule="auto"/>
        <w:ind w:right="5669"/>
        <w:jc w:val="both"/>
        <w:outlineLvl w:val="0"/>
        <w:rPr>
          <w:rFonts w:ascii="Times New Roman" w:hAnsi="Times New Roman"/>
          <w:bCs/>
          <w:color w:val="1F1E1E"/>
          <w:kern w:val="36"/>
          <w:sz w:val="28"/>
          <w:szCs w:val="28"/>
        </w:rPr>
      </w:pPr>
      <w:r>
        <w:rPr>
          <w:rFonts w:ascii="Times New Roman" w:hAnsi="Times New Roman"/>
          <w:bCs/>
          <w:color w:val="1F1E1E"/>
          <w:kern w:val="36"/>
          <w:sz w:val="28"/>
          <w:szCs w:val="28"/>
        </w:rPr>
        <w:t xml:space="preserve"> </w:t>
      </w:r>
    </w:p>
    <w:p w:rsidR="002C29FA" w:rsidRDefault="002C29FA" w:rsidP="002C2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51 Градостроительного кодекса Российской Федерации, Уставом муниципального образования «Темкинский муниципальный округ» Смоленской области,</w:t>
      </w:r>
    </w:p>
    <w:p w:rsidR="002C29FA" w:rsidRDefault="002C29FA" w:rsidP="002C2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9FA" w:rsidRDefault="002C29FA" w:rsidP="002C2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</w:t>
      </w: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2C29FA" w:rsidRPr="009F0667" w:rsidRDefault="002C29FA" w:rsidP="002C2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C29FA" w:rsidRDefault="002C29FA" w:rsidP="002C2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color w:val="1F1E1E"/>
          <w:kern w:val="36"/>
          <w:sz w:val="28"/>
          <w:szCs w:val="28"/>
        </w:rPr>
        <w:t>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на территории</w:t>
      </w:r>
      <w:r w:rsidRPr="00754A78">
        <w:rPr>
          <w:rFonts w:ascii="Times New Roman" w:hAnsi="Times New Roman"/>
          <w:bCs/>
          <w:color w:val="1F1E1E"/>
          <w:kern w:val="36"/>
          <w:sz w:val="28"/>
          <w:szCs w:val="28"/>
        </w:rPr>
        <w:t xml:space="preserve"> муниципального образования «Темкинский муниципальный округ»   Смоленской области»</w:t>
      </w:r>
      <w:r>
        <w:rPr>
          <w:rFonts w:ascii="Times New Roman" w:hAnsi="Times New Roman"/>
          <w:bCs/>
          <w:color w:val="1F1E1E"/>
          <w:kern w:val="36"/>
          <w:sz w:val="28"/>
          <w:szCs w:val="28"/>
        </w:rPr>
        <w:t>.</w:t>
      </w:r>
    </w:p>
    <w:p w:rsidR="002C29FA" w:rsidRPr="00E05FB0" w:rsidRDefault="002C29FA" w:rsidP="002C2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</w:t>
      </w:r>
      <w:r w:rsidRPr="00E05FB0">
        <w:rPr>
          <w:rFonts w:ascii="Times New Roman" w:hAnsi="Times New Roman"/>
          <w:bCs/>
          <w:sz w:val="28"/>
          <w:szCs w:val="28"/>
        </w:rPr>
        <w:t xml:space="preserve">Данное  постановление разместить на официальном сайте Администрации </w:t>
      </w:r>
      <w:r w:rsidRPr="00E05FB0">
        <w:rPr>
          <w:rFonts w:ascii="Times New Roman" w:hAnsi="Times New Roman"/>
          <w:sz w:val="28"/>
          <w:szCs w:val="28"/>
        </w:rPr>
        <w:t xml:space="preserve">муниципального образования «Темкинский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E05FB0">
        <w:rPr>
          <w:rFonts w:ascii="Times New Roman" w:hAnsi="Times New Roman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2C29FA" w:rsidRDefault="002C29FA" w:rsidP="002C2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05FB0">
        <w:rPr>
          <w:rFonts w:ascii="Times New Roman" w:hAnsi="Times New Roman"/>
          <w:sz w:val="28"/>
          <w:szCs w:val="28"/>
        </w:rPr>
        <w:t xml:space="preserve">. Контроль за исполнением данного постановления </w:t>
      </w:r>
      <w:r>
        <w:rPr>
          <w:rFonts w:ascii="Times New Roman" w:hAnsi="Times New Roman"/>
          <w:sz w:val="28"/>
          <w:szCs w:val="28"/>
        </w:rPr>
        <w:t>возложить на заместителя Главы муниципального образования «Темкинский муниципальный округ» Смоленской области Волкова В.И.</w:t>
      </w:r>
    </w:p>
    <w:p w:rsidR="002C29FA" w:rsidRDefault="002C29FA" w:rsidP="002C2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9FA" w:rsidRDefault="002C29FA" w:rsidP="002C2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9FA" w:rsidRDefault="002C29FA" w:rsidP="002C2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9FA" w:rsidRDefault="002C29FA" w:rsidP="002C29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муниципального образования </w:t>
      </w:r>
    </w:p>
    <w:p w:rsidR="002C29FA" w:rsidRDefault="002C29FA" w:rsidP="002C29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«Темкинский муниципальный округ» </w:t>
      </w: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             </w:t>
      </w:r>
      <w:r w:rsidRPr="00F8499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Т.Г. Мельниченко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C29FA" w:rsidRDefault="002C29FA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E037E" w:rsidRDefault="00957ECD" w:rsidP="002C29F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УТВЕРЖДЕН</w:t>
      </w:r>
    </w:p>
    <w:p w:rsidR="00957ECD" w:rsidRDefault="00957ECD" w:rsidP="00957EC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постановлением Администрации муниципального образования «Темкинский район» Смоленской области</w:t>
      </w:r>
    </w:p>
    <w:p w:rsidR="00957ECD" w:rsidRDefault="00957ECD" w:rsidP="00957EC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от ___________________ №_____</w:t>
      </w:r>
    </w:p>
    <w:p w:rsidR="00957ECD" w:rsidRDefault="00957ECD" w:rsidP="00957EC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1D9E" w:rsidRPr="001556DF" w:rsidRDefault="005C3A63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51143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8209E6" w:rsidRPr="001556DF" w:rsidRDefault="00511437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5073FF" w:rsidRPr="001556DF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государственной (</w:t>
      </w:r>
      <w:r w:rsidR="008209E6"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5073FF" w:rsidRPr="001556DF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8209E6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209E6" w:rsidRPr="001556DF" w:rsidRDefault="005C3A63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«</w:t>
      </w:r>
      <w:r w:rsidR="008209E6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»</w:t>
      </w:r>
    </w:p>
    <w:p w:rsidR="00511437" w:rsidRPr="001556DF" w:rsidRDefault="00511437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территории </w:t>
      </w:r>
      <w:r w:rsidR="005C3A63" w:rsidRPr="005C3A63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муниципального образования «Темкинский муниципальный круг» Смоленской области</w:t>
      </w:r>
    </w:p>
    <w:p w:rsidR="006F1E68" w:rsidRPr="001556DF" w:rsidRDefault="006F1E68" w:rsidP="00511437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6"/>
        <w:gridCol w:w="985"/>
      </w:tblGrid>
      <w:tr w:rsidR="001556DF" w:rsidRPr="001556DF" w:rsidTr="00E2083D">
        <w:tc>
          <w:tcPr>
            <w:tcW w:w="8926" w:type="dxa"/>
          </w:tcPr>
          <w:p w:rsidR="00C708EF" w:rsidRPr="001556DF" w:rsidRDefault="00C708EF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Оглавление</w:t>
            </w:r>
          </w:p>
        </w:tc>
        <w:tc>
          <w:tcPr>
            <w:tcW w:w="985" w:type="dxa"/>
          </w:tcPr>
          <w:p w:rsidR="00C708EF" w:rsidRPr="001556DF" w:rsidRDefault="00C708EF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556DF" w:rsidRPr="001556DF" w:rsidTr="00E2083D">
        <w:tc>
          <w:tcPr>
            <w:tcW w:w="8926" w:type="dxa"/>
          </w:tcPr>
          <w:p w:rsidR="00AB10DA" w:rsidRPr="001556DF" w:rsidRDefault="00AB10D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.</w:t>
            </w:r>
            <w:r w:rsidR="00BD1FF9">
              <w:rPr>
                <w:rFonts w:eastAsia="Calibri"/>
                <w:iCs/>
                <w:color w:val="000000" w:themeColor="text1"/>
                <w:sz w:val="28"/>
                <w:szCs w:val="28"/>
              </w:rPr>
              <w:t> 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985" w:type="dxa"/>
          </w:tcPr>
          <w:p w:rsidR="00AB10DA" w:rsidRPr="001556DF" w:rsidRDefault="00A928A1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1556DF" w:rsidRPr="001556DF" w:rsidTr="00E2083D">
        <w:tc>
          <w:tcPr>
            <w:tcW w:w="8926" w:type="dxa"/>
          </w:tcPr>
          <w:p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Раздел</w:t>
            </w:r>
            <w:r w:rsidR="007D522C">
              <w:rPr>
                <w:rFonts w:eastAsia="Calibri"/>
                <w:iCs/>
                <w:color w:val="000000" w:themeColor="text1"/>
                <w:sz w:val="28"/>
                <w:szCs w:val="28"/>
              </w:rPr>
              <w:t> 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.</w:t>
            </w:r>
            <w:r w:rsidR="007D522C">
              <w:rPr>
                <w:rFonts w:eastAsia="Calibri"/>
                <w:iCs/>
                <w:color w:val="000000" w:themeColor="text1"/>
                <w:sz w:val="28"/>
                <w:szCs w:val="28"/>
              </w:rPr>
              <w:t> 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Стандарт предоставления </w:t>
            </w:r>
            <w:r w:rsidRPr="001556DF">
              <w:rPr>
                <w:bCs/>
                <w:color w:val="000000" w:themeColor="text1"/>
                <w:sz w:val="28"/>
                <w:szCs w:val="28"/>
              </w:rPr>
              <w:t xml:space="preserve">государственной (муниципальной)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985" w:type="dxa"/>
          </w:tcPr>
          <w:p w:rsidR="002115C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AB10DA" w:rsidRPr="001556DF" w:rsidRDefault="00791867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556DF" w:rsidRPr="001556DF" w:rsidTr="00E2083D">
        <w:tc>
          <w:tcPr>
            <w:tcW w:w="8926" w:type="dxa"/>
          </w:tcPr>
          <w:p w:rsidR="00AB10DA" w:rsidRPr="001556DF" w:rsidRDefault="003C68B0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97270">
              <w:rPr>
                <w:rFonts w:eastAsia="Calibri"/>
                <w:iCs/>
                <w:color w:val="000000"/>
                <w:sz w:val="28"/>
                <w:szCs w:val="28"/>
              </w:rPr>
              <w:t>Раздел</w:t>
            </w:r>
            <w:r w:rsidRPr="00197270">
              <w:rPr>
                <w:rFonts w:eastAsia="Calibri"/>
                <w:iCs/>
                <w:color w:val="000000"/>
                <w:sz w:val="28"/>
                <w:szCs w:val="28"/>
                <w:lang w:val="en-US"/>
              </w:rPr>
              <w:t> III</w:t>
            </w:r>
            <w:r w:rsidRPr="00197270">
              <w:rPr>
                <w:rFonts w:eastAsia="Calibri"/>
                <w:iCs/>
                <w:color w:val="000000"/>
                <w:sz w:val="28"/>
                <w:szCs w:val="28"/>
              </w:rPr>
              <w:t>.</w:t>
            </w:r>
            <w:r w:rsidRPr="00197270">
              <w:rPr>
                <w:rFonts w:eastAsia="Calibri"/>
                <w:iCs/>
                <w:color w:val="000000"/>
                <w:sz w:val="28"/>
                <w:szCs w:val="28"/>
                <w:lang w:val="en-US"/>
              </w:rPr>
              <w:t> </w:t>
            </w:r>
            <w:r w:rsidRPr="00197270">
              <w:rPr>
                <w:rFonts w:eastAsia="Calibri"/>
                <w:iCs/>
                <w:color w:val="000000"/>
                <w:sz w:val="28"/>
                <w:szCs w:val="28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      </w:r>
            <w:r w:rsidRPr="00E13CBA">
              <w:rPr>
                <w:rFonts w:eastAsia="Calibri"/>
                <w:iCs/>
                <w:color w:val="000000"/>
                <w:sz w:val="28"/>
                <w:szCs w:val="28"/>
              </w:rPr>
              <w:t>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985" w:type="dxa"/>
          </w:tcPr>
          <w:p w:rsidR="002115C3" w:rsidRDefault="002115C3" w:rsidP="002115C3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2115C3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2115C3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AB10DA" w:rsidRPr="001556DF" w:rsidRDefault="00046205" w:rsidP="002115C3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791867">
              <w:rPr>
                <w:iCs/>
                <w:color w:val="000000" w:themeColor="text1"/>
                <w:sz w:val="28"/>
                <w:szCs w:val="28"/>
              </w:rPr>
              <w:t>9</w:t>
            </w:r>
          </w:p>
        </w:tc>
      </w:tr>
      <w:tr w:rsidR="001556DF" w:rsidRPr="001556DF" w:rsidTr="00E2083D">
        <w:tc>
          <w:tcPr>
            <w:tcW w:w="8926" w:type="dxa"/>
          </w:tcPr>
          <w:p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Раздел</w:t>
            </w:r>
            <w:r w:rsidR="007D522C">
              <w:rPr>
                <w:rFonts w:eastAsia="Calibri"/>
                <w:iCs/>
                <w:color w:val="000000" w:themeColor="text1"/>
                <w:sz w:val="28"/>
                <w:szCs w:val="28"/>
              </w:rPr>
              <w:t> 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IV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.</w:t>
            </w:r>
            <w:r w:rsidR="007D522C">
              <w:rPr>
                <w:rFonts w:eastAsia="Calibri"/>
                <w:iCs/>
                <w:color w:val="000000" w:themeColor="text1"/>
                <w:sz w:val="28"/>
                <w:szCs w:val="28"/>
              </w:rPr>
              <w:t> 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Формы контроля за исполнением административного регламента</w:t>
            </w:r>
          </w:p>
        </w:tc>
        <w:tc>
          <w:tcPr>
            <w:tcW w:w="985" w:type="dxa"/>
          </w:tcPr>
          <w:p w:rsidR="002115C3" w:rsidRDefault="002115C3" w:rsidP="008E1775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AB10DA" w:rsidRPr="001556DF" w:rsidRDefault="00791867" w:rsidP="008E1775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83</w:t>
            </w:r>
          </w:p>
        </w:tc>
      </w:tr>
      <w:tr w:rsidR="001556DF" w:rsidRPr="001556DF" w:rsidTr="00E2083D">
        <w:tc>
          <w:tcPr>
            <w:tcW w:w="8926" w:type="dxa"/>
          </w:tcPr>
          <w:p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Раздел</w:t>
            </w:r>
            <w:r w:rsidR="007D522C">
              <w:rPr>
                <w:rFonts w:eastAsia="Calibri"/>
                <w:iCs/>
                <w:color w:val="000000" w:themeColor="text1"/>
                <w:sz w:val="28"/>
                <w:szCs w:val="28"/>
              </w:rPr>
              <w:t> 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.</w:t>
            </w:r>
            <w:r w:rsidR="007D522C">
              <w:rPr>
                <w:rFonts w:eastAsia="Calibri"/>
                <w:iCs/>
                <w:color w:val="000000" w:themeColor="text1"/>
                <w:sz w:val="28"/>
                <w:szCs w:val="28"/>
              </w:rPr>
              <w:t> </w:t>
            </w:r>
            <w:r w:rsidR="00BF7653" w:rsidRPr="00BF7653">
              <w:rPr>
                <w:color w:val="000000" w:themeColor="text1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государственную (муниципальную) услугу, многофункционального центра, о</w:t>
            </w:r>
            <w:r w:rsidR="003C68B0">
              <w:rPr>
                <w:color w:val="000000" w:themeColor="text1"/>
                <w:sz w:val="28"/>
                <w:szCs w:val="28"/>
              </w:rPr>
              <w:t>рганизаций, указанных в части 1</w:t>
            </w:r>
            <w:r w:rsidR="00BF7653" w:rsidRPr="003C68B0">
              <w:rPr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="00BF7653" w:rsidRPr="00BF7653">
              <w:rPr>
                <w:color w:val="000000" w:themeColor="text1"/>
                <w:sz w:val="28"/>
                <w:szCs w:val="28"/>
              </w:rPr>
              <w:t xml:space="preserve"> статьи 16 Федерального закона </w:t>
            </w:r>
            <w:r w:rsidR="00406749">
              <w:rPr>
                <w:color w:val="000000" w:themeColor="text1"/>
                <w:sz w:val="28"/>
                <w:szCs w:val="28"/>
              </w:rPr>
              <w:t>"</w:t>
            </w:r>
            <w:r w:rsidR="00BF7653" w:rsidRPr="00BF7653">
              <w:rPr>
                <w:color w:val="000000" w:themeColor="text1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406749">
              <w:rPr>
                <w:color w:val="000000" w:themeColor="text1"/>
                <w:sz w:val="28"/>
                <w:szCs w:val="28"/>
              </w:rPr>
              <w:t>"</w:t>
            </w:r>
            <w:r w:rsidR="00BF7653" w:rsidRPr="00BF7653">
              <w:rPr>
                <w:color w:val="000000" w:themeColor="text1"/>
                <w:sz w:val="28"/>
                <w:szCs w:val="28"/>
              </w:rPr>
              <w:t>, а также их должностных лиц, государственных или муниципальных служащих, работников</w:t>
            </w:r>
          </w:p>
        </w:tc>
        <w:tc>
          <w:tcPr>
            <w:tcW w:w="985" w:type="dxa"/>
          </w:tcPr>
          <w:p w:rsidR="002115C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AB10DA" w:rsidRPr="001556DF" w:rsidRDefault="00791867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86</w:t>
            </w:r>
          </w:p>
        </w:tc>
      </w:tr>
      <w:tr w:rsidR="00E8410C" w:rsidRPr="001556DF" w:rsidTr="00E2083D">
        <w:tc>
          <w:tcPr>
            <w:tcW w:w="8926" w:type="dxa"/>
          </w:tcPr>
          <w:p w:rsidR="00E8410C" w:rsidRPr="001556DF" w:rsidRDefault="00E8410C" w:rsidP="00D562B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iCs/>
                <w:color w:val="000000" w:themeColor="text1"/>
                <w:sz w:val="28"/>
                <w:szCs w:val="28"/>
              </w:rPr>
              <w:t> № </w:t>
            </w:r>
            <w:r w:rsidR="00D562B7">
              <w:rPr>
                <w:iCs/>
                <w:color w:val="000000" w:themeColor="text1"/>
                <w:sz w:val="28"/>
                <w:szCs w:val="28"/>
              </w:rPr>
              <w:t>1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iCs/>
                <w:color w:val="000000" w:themeColor="text1"/>
                <w:sz w:val="28"/>
                <w:szCs w:val="28"/>
              </w:rPr>
              <w:t>П</w:t>
            </w:r>
            <w:r w:rsidRPr="00E8410C">
              <w:rPr>
                <w:iCs/>
                <w:color w:val="000000" w:themeColor="text1"/>
                <w:sz w:val="28"/>
                <w:szCs w:val="28"/>
              </w:rPr>
              <w:t>еречень</w:t>
            </w:r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8410C">
              <w:rPr>
                <w:iCs/>
                <w:color w:val="000000" w:themeColor="text1"/>
                <w:sz w:val="28"/>
                <w:szCs w:val="28"/>
              </w:rPr>
              <w:t>признаков заявителей, а также комбинации значений признаков,</w:t>
            </w:r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8410C">
              <w:rPr>
                <w:iCs/>
                <w:color w:val="000000" w:themeColor="text1"/>
                <w:sz w:val="28"/>
                <w:szCs w:val="28"/>
              </w:rPr>
              <w:t>каждая из которых соответствует одному варианту</w:t>
            </w:r>
            <w:r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8410C">
              <w:rPr>
                <w:iCs/>
                <w:color w:val="000000" w:themeColor="text1"/>
                <w:sz w:val="28"/>
                <w:szCs w:val="28"/>
              </w:rPr>
              <w:t>предоставления услуги </w:t>
            </w:r>
          </w:p>
        </w:tc>
        <w:tc>
          <w:tcPr>
            <w:tcW w:w="985" w:type="dxa"/>
          </w:tcPr>
          <w:p w:rsidR="002115C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E8410C" w:rsidRPr="001556DF" w:rsidRDefault="00791867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88</w:t>
            </w:r>
          </w:p>
        </w:tc>
      </w:tr>
      <w:tr w:rsidR="001556DF" w:rsidRPr="001556DF" w:rsidTr="00E2083D">
        <w:tc>
          <w:tcPr>
            <w:tcW w:w="8926" w:type="dxa"/>
          </w:tcPr>
          <w:p w:rsidR="00C708EF" w:rsidRPr="001556DF" w:rsidRDefault="00193F52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 w:rsidR="007D522C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7D522C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D562B7">
              <w:rPr>
                <w:iCs/>
                <w:color w:val="000000" w:themeColor="text1"/>
                <w:sz w:val="28"/>
                <w:szCs w:val="28"/>
              </w:rPr>
              <w:t>2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>Форма заявления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о выдаче разрешения на строительство </w:t>
            </w:r>
          </w:p>
        </w:tc>
        <w:tc>
          <w:tcPr>
            <w:tcW w:w="985" w:type="dxa"/>
          </w:tcPr>
          <w:p w:rsidR="002115C3" w:rsidRDefault="002115C3" w:rsidP="00C1252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C708EF" w:rsidRPr="001556DF" w:rsidRDefault="00791867" w:rsidP="00C1252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89</w:t>
            </w:r>
          </w:p>
        </w:tc>
      </w:tr>
      <w:tr w:rsidR="001556DF" w:rsidRPr="001556DF" w:rsidTr="00E2083D">
        <w:tc>
          <w:tcPr>
            <w:tcW w:w="8926" w:type="dxa"/>
          </w:tcPr>
          <w:p w:rsidR="00C708EF" w:rsidRPr="001556DF" w:rsidRDefault="00193F52" w:rsidP="00BF7653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 w:rsidR="007D522C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7D522C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D562B7">
              <w:rPr>
                <w:iCs/>
                <w:color w:val="000000" w:themeColor="text1"/>
                <w:sz w:val="28"/>
                <w:szCs w:val="28"/>
              </w:rPr>
              <w:t>3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уведомления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85" w:type="dxa"/>
          </w:tcPr>
          <w:p w:rsidR="002115C3" w:rsidRDefault="002115C3" w:rsidP="0048376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48376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48376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C708EF" w:rsidRPr="001556DF" w:rsidRDefault="00791867" w:rsidP="0048376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94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 w:rsidR="007D522C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D562B7">
              <w:rPr>
                <w:iCs/>
                <w:color w:val="000000" w:themeColor="text1"/>
                <w:sz w:val="28"/>
                <w:szCs w:val="28"/>
              </w:rPr>
              <w:t>4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>о внесении изменений в разрешение на строительство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в связи с необходимостью продления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lastRenderedPageBreak/>
              <w:t>срока действия разрешения на строительство</w:t>
            </w:r>
          </w:p>
        </w:tc>
        <w:tc>
          <w:tcPr>
            <w:tcW w:w="985" w:type="dxa"/>
          </w:tcPr>
          <w:p w:rsidR="002115C3" w:rsidRDefault="002115C3" w:rsidP="00881E4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881E4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5538B1" w:rsidRPr="001556DF" w:rsidRDefault="00791867" w:rsidP="00881E4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lastRenderedPageBreak/>
              <w:t>98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193F52">
            <w:pPr>
              <w:spacing w:after="0" w:line="240" w:lineRule="auto"/>
              <w:ind w:firstLine="604"/>
              <w:jc w:val="both"/>
              <w:rPr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lastRenderedPageBreak/>
              <w:t>Приложение</w:t>
            </w:r>
            <w:r w:rsidR="007D522C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D562B7">
              <w:rPr>
                <w:iCs/>
                <w:color w:val="000000" w:themeColor="text1"/>
                <w:sz w:val="28"/>
                <w:szCs w:val="28"/>
              </w:rPr>
              <w:t>5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 внесении изменений в разрешение на строительство</w:t>
            </w:r>
          </w:p>
        </w:tc>
        <w:tc>
          <w:tcPr>
            <w:tcW w:w="985" w:type="dxa"/>
          </w:tcPr>
          <w:p w:rsidR="002115C3" w:rsidRDefault="002115C3" w:rsidP="00881E4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5538B1" w:rsidRPr="001556DF" w:rsidRDefault="00791867" w:rsidP="00881E4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101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B67DC1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B67DC1">
              <w:rPr>
                <w:iCs/>
                <w:color w:val="000000" w:themeColor="text1"/>
                <w:sz w:val="28"/>
                <w:szCs w:val="28"/>
              </w:rPr>
              <w:t>6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об отказе в приеме документов</w:t>
            </w:r>
          </w:p>
        </w:tc>
        <w:tc>
          <w:tcPr>
            <w:tcW w:w="985" w:type="dxa"/>
          </w:tcPr>
          <w:p w:rsidR="005538B1" w:rsidRPr="001556DF" w:rsidRDefault="00791867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106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B67DC1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B67DC1">
              <w:rPr>
                <w:iCs/>
                <w:color w:val="000000" w:themeColor="text1"/>
                <w:sz w:val="28"/>
                <w:szCs w:val="28"/>
              </w:rPr>
              <w:t>7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об отказе в выдаче разрешения на строительство</w:t>
            </w:r>
          </w:p>
        </w:tc>
        <w:tc>
          <w:tcPr>
            <w:tcW w:w="985" w:type="dxa"/>
          </w:tcPr>
          <w:p w:rsidR="002115C3" w:rsidRDefault="002115C3" w:rsidP="00881E4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5538B1" w:rsidRPr="001556DF" w:rsidRDefault="0079186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109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B67DC1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B67DC1">
              <w:rPr>
                <w:iCs/>
                <w:color w:val="000000" w:themeColor="text1"/>
                <w:sz w:val="28"/>
                <w:szCs w:val="28"/>
              </w:rPr>
              <w:t>8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об отказе во внесении изменений в разрешение на строительство</w:t>
            </w:r>
          </w:p>
        </w:tc>
        <w:tc>
          <w:tcPr>
            <w:tcW w:w="985" w:type="dxa"/>
          </w:tcPr>
          <w:p w:rsidR="002115C3" w:rsidRDefault="002115C3" w:rsidP="00C22F50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5538B1" w:rsidRPr="001556DF" w:rsidRDefault="0079186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113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B67DC1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B67DC1">
              <w:rPr>
                <w:iCs/>
                <w:color w:val="000000" w:themeColor="text1"/>
                <w:sz w:val="28"/>
                <w:szCs w:val="28"/>
              </w:rPr>
              <w:t>9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>Форма заявления об исправлении допущенных опечаток и ошибок</w:t>
            </w:r>
            <w:r w:rsidR="00C22F50" w:rsidRPr="001556DF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>в разрешении на строительство</w:t>
            </w:r>
          </w:p>
        </w:tc>
        <w:tc>
          <w:tcPr>
            <w:tcW w:w="985" w:type="dxa"/>
          </w:tcPr>
          <w:p w:rsidR="002115C3" w:rsidRDefault="002115C3" w:rsidP="00B67DC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5538B1" w:rsidRPr="001556DF" w:rsidRDefault="0079186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119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B67DC1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B67DC1">
              <w:rPr>
                <w:iCs/>
                <w:color w:val="000000" w:themeColor="text1"/>
                <w:sz w:val="28"/>
                <w:szCs w:val="28"/>
              </w:rPr>
              <w:t>10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об отказе во внесении исправлений в разрешение на строительство</w:t>
            </w:r>
          </w:p>
        </w:tc>
        <w:tc>
          <w:tcPr>
            <w:tcW w:w="985" w:type="dxa"/>
          </w:tcPr>
          <w:p w:rsidR="002115C3" w:rsidRDefault="002115C3" w:rsidP="00C22F50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5538B1" w:rsidRPr="001556DF" w:rsidRDefault="0079186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122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B67DC1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B67DC1">
              <w:rPr>
                <w:iCs/>
                <w:color w:val="000000" w:themeColor="text1"/>
                <w:sz w:val="28"/>
                <w:szCs w:val="28"/>
              </w:rPr>
              <w:t>11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>Форма заявления о выдаче дубликата разрешения на строительство</w:t>
            </w:r>
          </w:p>
        </w:tc>
        <w:tc>
          <w:tcPr>
            <w:tcW w:w="985" w:type="dxa"/>
          </w:tcPr>
          <w:p w:rsidR="002115C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5538B1" w:rsidRPr="001556DF" w:rsidRDefault="0079186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124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B67DC1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>1</w:t>
            </w:r>
            <w:r w:rsidR="00B67DC1">
              <w:rPr>
                <w:iCs/>
                <w:color w:val="000000" w:themeColor="text1"/>
                <w:sz w:val="28"/>
                <w:szCs w:val="28"/>
              </w:rPr>
              <w:t>2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>об отказе в выдаче дубликата разрешения на строительство</w:t>
            </w:r>
          </w:p>
        </w:tc>
        <w:tc>
          <w:tcPr>
            <w:tcW w:w="985" w:type="dxa"/>
          </w:tcPr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5538B1" w:rsidRPr="001556DF" w:rsidRDefault="0079186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127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2115C3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>1</w:t>
            </w:r>
            <w:r w:rsidR="002115C3">
              <w:rPr>
                <w:iCs/>
                <w:color w:val="000000" w:themeColor="text1"/>
                <w:sz w:val="28"/>
                <w:szCs w:val="28"/>
              </w:rPr>
              <w:t>3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об оставлении заявления о выдаче разрешения на строительство,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заявления о внесении изменений в разрешение на строительство,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заявления о внесении изменений в разрешение на строительство в связи с необходимостью продления срока действия разрешения на строительство,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уведомления о переходе прав на земельный участок, права пользования недрами, об образовании земельного участка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985" w:type="dxa"/>
          </w:tcPr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5538B1" w:rsidRPr="001556DF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1</w:t>
            </w:r>
            <w:r w:rsidR="00791867">
              <w:rPr>
                <w:iCs/>
                <w:color w:val="000000" w:themeColor="text1"/>
                <w:sz w:val="28"/>
                <w:szCs w:val="28"/>
              </w:rPr>
              <w:t>29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B67DC1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Приложение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>№</w:t>
            </w:r>
            <w:r w:rsidR="00BD1FF9">
              <w:rPr>
                <w:iCs/>
                <w:color w:val="000000" w:themeColor="text1"/>
                <w:sz w:val="28"/>
                <w:szCs w:val="28"/>
              </w:rPr>
              <w:t> 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>1</w:t>
            </w:r>
            <w:r w:rsidR="00B67DC1">
              <w:rPr>
                <w:iCs/>
                <w:color w:val="000000" w:themeColor="text1"/>
                <w:sz w:val="28"/>
                <w:szCs w:val="28"/>
              </w:rPr>
              <w:t>4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об оставлении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заявления о выдаче разрешения на строительство, 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заявления о внесении изменений в разрешение на строительство,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заявления о внесении изменений в разрешение на строительство в связи с необходимостью продления срока действия разрешения на </w:t>
            </w:r>
            <w:r w:rsidR="00BD3483" w:rsidRPr="001556DF">
              <w:rPr>
                <w:bCs/>
                <w:color w:val="000000" w:themeColor="text1"/>
                <w:sz w:val="28"/>
                <w:szCs w:val="28"/>
              </w:rPr>
              <w:t>строительство,</w:t>
            </w:r>
            <w:r w:rsidR="00BD3483" w:rsidRPr="001556DF">
              <w:rPr>
                <w:color w:val="000000" w:themeColor="text1"/>
                <w:sz w:val="28"/>
                <w:szCs w:val="28"/>
              </w:rPr>
              <w:t xml:space="preserve"> уведомления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 о переходе прав на земельный участок, права пользования недрами, об образовании земельного участка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985" w:type="dxa"/>
          </w:tcPr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2115C3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5538B1" w:rsidRPr="001556DF" w:rsidRDefault="002115C3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1</w:t>
            </w:r>
            <w:r w:rsidR="00791867">
              <w:rPr>
                <w:iCs/>
                <w:color w:val="000000" w:themeColor="text1"/>
                <w:sz w:val="28"/>
                <w:szCs w:val="28"/>
              </w:rPr>
              <w:t>32</w:t>
            </w:r>
          </w:p>
        </w:tc>
      </w:tr>
      <w:tr w:rsidR="007F09EB" w:rsidRPr="001556DF" w:rsidTr="00E2083D">
        <w:tc>
          <w:tcPr>
            <w:tcW w:w="8926" w:type="dxa"/>
          </w:tcPr>
          <w:p w:rsidR="007F09EB" w:rsidRPr="001556DF" w:rsidRDefault="00791867" w:rsidP="00952272">
            <w:pPr>
              <w:tabs>
                <w:tab w:val="left" w:pos="6945"/>
              </w:tabs>
              <w:spacing w:after="0" w:line="240" w:lineRule="auto"/>
              <w:ind w:firstLine="604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985" w:type="dxa"/>
          </w:tcPr>
          <w:p w:rsidR="007F09EB" w:rsidRPr="001556DF" w:rsidRDefault="007F09EB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A86900" w:rsidRDefault="00A86900" w:rsidP="0045665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:rsidR="00A86900" w:rsidRDefault="00A86900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br w:type="page"/>
      </w:r>
    </w:p>
    <w:p w:rsidR="006F1E68" w:rsidRPr="001556DF" w:rsidRDefault="006F1E68" w:rsidP="0045665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:rsidR="00511437" w:rsidRPr="001556DF" w:rsidRDefault="00931F14" w:rsidP="00931F14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6F1E68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1143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6F1E68" w:rsidRPr="001556DF" w:rsidRDefault="006F1E68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0765F" w:rsidRDefault="0020765F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BF7653" w:rsidRPr="001556DF" w:rsidRDefault="00BF7653" w:rsidP="00BF7653">
      <w:pPr>
        <w:widowControl w:val="0"/>
        <w:tabs>
          <w:tab w:val="left" w:pos="128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A4A29" w:rsidRPr="001556DF" w:rsidRDefault="00BF7653" w:rsidP="00BF7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</w:t>
      </w:r>
      <w:r w:rsidR="005073FF" w:rsidRPr="001556DF">
        <w:rPr>
          <w:rFonts w:ascii="Times New Roman" w:hAnsi="Times New Roman"/>
          <w:color w:val="000000" w:themeColor="text1"/>
          <w:sz w:val="28"/>
          <w:szCs w:val="28"/>
        </w:rPr>
        <w:t>редоставления государственной (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5073FF"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услуги </w:t>
      </w:r>
      <w:r w:rsidR="005C3A63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5C3A63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9F325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территории муниципального образования «Темкинский муниципальный округ» Смоленской области  (далее  -  Административный регламент)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 в целях повышения качества и доступности предоставления государственной и муниципальной услуги, определяет стандарт, сроки и последовательность действий (административных процедур) при осуществлении 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уполномоченными в соответствии с частями 4 - 6 статьи 51 Градостроительного кодекса Российской Федерации на выдачу разрешений на строительство федеральным органом исполнительной власти, органом исполнительной власти субъекта Российской Федерации, органом местного самоуправления, Государственной корпорацией по атомной энергии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Росатом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Государственной корпорацией по космической деятельности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Роскосмос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9852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(далее - уполномоченный орган государственной власти, орган местного самоуправления, организация) 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полномочия по выдаче разрешения на строительство объекта капитального строительства, внесению изменений в 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разрешение на строительство, в том числе в связи с необходимостью продления срока действия разрешения на строительство.</w:t>
      </w:r>
      <w:r w:rsidR="007A4A29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государственной и муниципальной услуги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(далее – услуга) в соответствии со статьей 51 Градостроительного кодекса Российской Федерации.</w:t>
      </w:r>
    </w:p>
    <w:p w:rsidR="0045665F" w:rsidRPr="001556DF" w:rsidRDefault="00456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20765F" w:rsidRPr="001556DF" w:rsidRDefault="00207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Круг </w:t>
      </w:r>
      <w:r w:rsidR="00931D26">
        <w:rPr>
          <w:rFonts w:ascii="Times New Roman" w:hAnsi="Times New Roman"/>
          <w:b/>
          <w:iCs/>
          <w:color w:val="000000" w:themeColor="text1"/>
          <w:sz w:val="28"/>
          <w:szCs w:val="28"/>
        </w:rPr>
        <w:t>з</w:t>
      </w:r>
      <w:r w:rsidRPr="001556DF">
        <w:rPr>
          <w:rFonts w:ascii="Times New Roman" w:hAnsi="Times New Roman"/>
          <w:b/>
          <w:iCs/>
          <w:color w:val="000000" w:themeColor="text1"/>
          <w:sz w:val="28"/>
          <w:szCs w:val="28"/>
        </w:rPr>
        <w:t>аявителей</w:t>
      </w:r>
    </w:p>
    <w:p w:rsidR="00B67DC1" w:rsidRDefault="00B67DC1" w:rsidP="00BF7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4D39E2" w:rsidRPr="00B84E52" w:rsidRDefault="00BF7653" w:rsidP="00BF7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 </w:t>
      </w:r>
      <w:r w:rsidR="00292991" w:rsidRPr="001556DF">
        <w:rPr>
          <w:rFonts w:ascii="Times New Roman" w:hAnsi="Times New Roman"/>
          <w:color w:val="000000" w:themeColor="text1"/>
          <w:sz w:val="28"/>
          <w:szCs w:val="28"/>
        </w:rPr>
        <w:t>Заявителями на получение государственной (муниципальной) услуги</w:t>
      </w:r>
      <w:r w:rsidR="00F218F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являются </w:t>
      </w:r>
      <w:r w:rsidR="004D39E2" w:rsidRPr="004D39E2">
        <w:rPr>
          <w:rFonts w:ascii="Times New Roman" w:hAnsi="Times New Roman"/>
          <w:color w:val="000000" w:themeColor="text1"/>
          <w:sz w:val="28"/>
          <w:szCs w:val="28"/>
        </w:rPr>
        <w:t xml:space="preserve">физические или юридические лица, выполняющие функции застройщика в соответствии с </w:t>
      </w:r>
      <w:r w:rsidR="004D39E2" w:rsidRPr="00BF7653">
        <w:rPr>
          <w:rFonts w:ascii="Times New Roman" w:hAnsi="Times New Roman"/>
          <w:color w:val="000000" w:themeColor="text1"/>
          <w:sz w:val="28"/>
          <w:szCs w:val="28"/>
        </w:rPr>
        <w:t>пунктом 16 статьи 1</w:t>
      </w:r>
      <w:r w:rsidR="004D39E2" w:rsidRPr="004D39E2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</w:t>
      </w:r>
      <w:r w:rsidR="002B467E">
        <w:rPr>
          <w:rFonts w:ascii="Times New Roman" w:hAnsi="Times New Roman"/>
          <w:color w:val="000000" w:themeColor="text1"/>
          <w:sz w:val="28"/>
          <w:szCs w:val="28"/>
        </w:rPr>
        <w:t>, в том числе технические заказчики, которым застройщиком переданы свои функции</w:t>
      </w:r>
      <w:r w:rsidR="002B467E" w:rsidRPr="002B467E">
        <w:rPr>
          <w:rFonts w:ascii="Times New Roman" w:hAnsi="Times New Roman"/>
          <w:color w:val="000000" w:themeColor="text1"/>
          <w:sz w:val="28"/>
          <w:szCs w:val="28"/>
        </w:rPr>
        <w:t>, предусмотренные законодательством о градостроительной деятельности</w:t>
      </w:r>
      <w:r w:rsidR="002B46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9E2" w:rsidRPr="001556DF">
        <w:rPr>
          <w:rFonts w:ascii="Times New Roman" w:hAnsi="Times New Roman"/>
          <w:color w:val="000000" w:themeColor="text1"/>
          <w:sz w:val="28"/>
          <w:szCs w:val="28"/>
        </w:rPr>
        <w:t>(далее – заявитель).</w:t>
      </w:r>
    </w:p>
    <w:p w:rsidR="00292991" w:rsidRDefault="00BF7653" w:rsidP="00BF7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1.3. </w:t>
      </w:r>
      <w:r w:rsidR="002B467E" w:rsidRPr="002B467E">
        <w:rPr>
          <w:rFonts w:ascii="Times New Roman" w:hAnsi="Times New Roman"/>
          <w:color w:val="000000" w:themeColor="text1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77531" w:rsidRDefault="00677531" w:rsidP="00BF7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7531" w:rsidRPr="00BF7653" w:rsidRDefault="00677531" w:rsidP="00BF7653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BF7653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Требование предоставления заявителю государственной 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(муниципальной) </w:t>
      </w:r>
      <w:r w:rsidRPr="00BF7653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услуги в соответствии с вариантом предоставления государственной 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 xml:space="preserve">(муниципальной) </w:t>
      </w:r>
      <w:r w:rsidRPr="00BF7653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услуги, соответствующим признакам заявителя, определенным в результате анкетирования, проводимого органом, </w:t>
      </w:r>
      <w:r w:rsidRPr="00677531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предоставляющим услугу (далее 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–</w:t>
      </w:r>
      <w:r w:rsidRPr="00BF7653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профилирование), </w:t>
      </w:r>
    </w:p>
    <w:p w:rsidR="00677531" w:rsidRPr="00BF7653" w:rsidRDefault="00677531" w:rsidP="00BF7653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BF7653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а также результата, за предоставлением которого </w:t>
      </w:r>
    </w:p>
    <w:p w:rsidR="00677531" w:rsidRPr="00BF7653" w:rsidRDefault="00677531" w:rsidP="00BF7653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BF7653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обратился заявитель </w:t>
      </w:r>
    </w:p>
    <w:p w:rsidR="00677531" w:rsidRDefault="00677531" w:rsidP="00BF7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7531" w:rsidRPr="00677531" w:rsidRDefault="00677531" w:rsidP="00BF7653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7531">
        <w:rPr>
          <w:rFonts w:ascii="Times New Roman" w:hAnsi="Times New Roman"/>
          <w:color w:val="000000" w:themeColor="text1"/>
          <w:sz w:val="28"/>
          <w:szCs w:val="28"/>
        </w:rPr>
        <w:t>Государственная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(муниципальная)</w:t>
      </w:r>
      <w:r w:rsidRPr="00677531">
        <w:rPr>
          <w:rFonts w:ascii="Times New Roman" w:hAnsi="Times New Roman"/>
          <w:color w:val="000000" w:themeColor="text1"/>
          <w:sz w:val="28"/>
          <w:szCs w:val="28"/>
        </w:rPr>
        <w:t xml:space="preserve"> услуга предоставляется заявителю в соответствии с вариантом предоставления государственной услуги. </w:t>
      </w:r>
    </w:p>
    <w:p w:rsidR="00677531" w:rsidRPr="008D5D65" w:rsidRDefault="008D5D65" w:rsidP="008D5D65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77531" w:rsidRPr="008D5D65">
        <w:rPr>
          <w:rFonts w:ascii="Times New Roman" w:hAnsi="Times New Roman"/>
          <w:color w:val="000000" w:themeColor="text1"/>
          <w:sz w:val="28"/>
          <w:szCs w:val="28"/>
        </w:rPr>
        <w:t xml:space="preserve">Вариант предоставления государственной (муниципальной) услуги определяется исходя из установленных в соответствии с 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77531" w:rsidRPr="008D5D65">
        <w:rPr>
          <w:rFonts w:ascii="Times New Roman" w:hAnsi="Times New Roman"/>
          <w:color w:val="000000" w:themeColor="text1"/>
          <w:sz w:val="28"/>
          <w:szCs w:val="28"/>
        </w:rPr>
        <w:t>риложением №</w:t>
      </w:r>
      <w:r w:rsidR="00677531" w:rsidRPr="008D5D65">
        <w:rPr>
          <w:color w:val="000000" w:themeColor="text1"/>
        </w:rPr>
        <w:t xml:space="preserve"> </w:t>
      </w:r>
      <w:r w:rsidR="009C0CE3" w:rsidRPr="008D5D6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77531" w:rsidRPr="008D5D65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 </w:t>
      </w:r>
    </w:p>
    <w:p w:rsidR="00677531" w:rsidRPr="00677531" w:rsidRDefault="008D5D65" w:rsidP="008D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1.6 </w:t>
      </w:r>
      <w:r w:rsidR="00677531" w:rsidRPr="00677531">
        <w:rPr>
          <w:rFonts w:ascii="Times New Roman" w:hAnsi="Times New Roman"/>
          <w:color w:val="000000" w:themeColor="text1"/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:rsidR="009F3257" w:rsidRDefault="009F3257" w:rsidP="009F3257">
      <w:pPr>
        <w:spacing w:after="0" w:line="240" w:lineRule="auto"/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</w:pPr>
    </w:p>
    <w:p w:rsidR="00511437" w:rsidRPr="001556DF" w:rsidRDefault="005807D9" w:rsidP="009F3257">
      <w:pPr>
        <w:spacing w:after="0" w:line="240" w:lineRule="auto"/>
        <w:jc w:val="center"/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  <w:lang w:val="en-US"/>
        </w:rPr>
        <w:t>II</w:t>
      </w: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. </w:t>
      </w:r>
      <w:r w:rsidR="004237B2"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r w:rsidR="004237B2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государственной (муниципальной) </w:t>
      </w:r>
      <w:r w:rsidR="004237B2"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>услуги</w:t>
      </w:r>
    </w:p>
    <w:p w:rsidR="004B276C" w:rsidRPr="001556DF" w:rsidRDefault="004B276C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B276C" w:rsidRPr="001556DF" w:rsidRDefault="004B276C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Наименование государственной (муниципальной) услуги</w:t>
      </w:r>
    </w:p>
    <w:p w:rsidR="003841B0" w:rsidRPr="001556DF" w:rsidRDefault="003841B0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2630C" w:rsidRPr="001556DF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Наименование государственной и муниципальной услуги </w:t>
      </w:r>
      <w:r w:rsidR="00EB1EB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1EB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</w:t>
      </w:r>
      <w:r w:rsidR="009F61B8" w:rsidRPr="001556DF">
        <w:rPr>
          <w:rFonts w:ascii="Times New Roman" w:hAnsi="Times New Roman"/>
          <w:color w:val="000000" w:themeColor="text1"/>
          <w:sz w:val="28"/>
          <w:szCs w:val="28"/>
        </w:rPr>
        <w:t>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EB1EB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F3257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муниципального образования «Темкинский муниципальный округ» смоленской области</w:t>
      </w:r>
      <w:r w:rsidR="00986FF5"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Наименование органа государственной власти, органа местного самоуправления</w:t>
      </w:r>
      <w:r w:rsidR="00D90F1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организации, предоставляюще</w:t>
      </w:r>
      <w:r w:rsidR="00D90F19">
        <w:rPr>
          <w:rFonts w:ascii="Times New Roman" w:hAnsi="Times New Roman"/>
          <w:b/>
          <w:bCs/>
          <w:color w:val="000000" w:themeColor="text1"/>
          <w:sz w:val="28"/>
          <w:szCs w:val="28"/>
        </w:rPr>
        <w:t>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государственную (муниципальную) услугу</w:t>
      </w:r>
    </w:p>
    <w:p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47463" w:rsidRPr="009F3257" w:rsidRDefault="00034B1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8543A">
        <w:rPr>
          <w:rFonts w:ascii="Times New Roman" w:hAnsi="Times New Roman"/>
          <w:bCs/>
          <w:color w:val="000000" w:themeColor="text1"/>
          <w:sz w:val="28"/>
          <w:szCs w:val="28"/>
        </w:rPr>
        <w:t>2.2.</w:t>
      </w:r>
      <w:r w:rsidR="00051918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147463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Государственная (муниципальная) услуга предоставляется </w:t>
      </w:r>
      <w:r w:rsidR="00EB1EB5" w:rsidRPr="009F32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Администрацией муниципального образования «Темкинский муниципальный округ» Смоленской области</w:t>
      </w:r>
      <w:r w:rsidR="00147463" w:rsidRPr="009F325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106654" w:rsidRDefault="00106654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06654">
        <w:rPr>
          <w:rFonts w:ascii="Times New Roman" w:hAnsi="Times New Roman"/>
          <w:bCs/>
          <w:color w:val="000000" w:themeColor="text1"/>
          <w:sz w:val="28"/>
          <w:szCs w:val="28"/>
        </w:rPr>
        <w:t>Многофункциональный центр</w:t>
      </w:r>
      <w:r w:rsidR="006D6E51" w:rsidRPr="006D6E51">
        <w:t xml:space="preserve"> </w:t>
      </w:r>
      <w:r w:rsidR="006D6E51" w:rsidRPr="006D6E51"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предоставления государственных и муниципальных услуг</w:t>
      </w:r>
      <w:r w:rsidR="005941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– многофункциональный центр)</w:t>
      </w:r>
      <w:r w:rsidR="006D6E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F325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вправе принять или в соответствии соглашением о взаимодействии между уполномоченным органом </w:t>
      </w:r>
      <w:r w:rsidR="005F6D07" w:rsidRPr="009F325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государственной власти, органом местного самоуправления </w:t>
      </w:r>
      <w:r w:rsidRPr="009F3257">
        <w:rPr>
          <w:rFonts w:ascii="Times New Roman" w:hAnsi="Times New Roman"/>
          <w:bCs/>
          <w:color w:val="000000" w:themeColor="text1"/>
          <w:sz w:val="28"/>
          <w:szCs w:val="28"/>
        </w:rPr>
        <w:t>и многофункциональным цент</w:t>
      </w:r>
      <w:r w:rsidR="007D522C" w:rsidRPr="009F3257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9F325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ом) </w:t>
      </w:r>
      <w:r w:rsidRPr="001066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решение об отказе в приеме </w:t>
      </w:r>
      <w:r w:rsidR="00490866">
        <w:rPr>
          <w:rFonts w:ascii="Times New Roman" w:hAnsi="Times New Roman"/>
          <w:bCs/>
          <w:color w:val="000000" w:themeColor="text1"/>
          <w:sz w:val="28"/>
          <w:szCs w:val="28"/>
        </w:rPr>
        <w:t>заявления</w:t>
      </w:r>
      <w:r w:rsidR="00490866" w:rsidRPr="004908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выдаче разрешения на строительство</w:t>
      </w:r>
      <w:r w:rsidR="00492C35" w:rsidRPr="00492C3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– заявление о выдаче разрешения на строительство)</w:t>
      </w:r>
      <w:r w:rsidR="00490866">
        <w:rPr>
          <w:rFonts w:ascii="Times New Roman" w:hAnsi="Times New Roman"/>
          <w:bCs/>
          <w:color w:val="000000" w:themeColor="text1"/>
          <w:sz w:val="28"/>
          <w:szCs w:val="28"/>
        </w:rPr>
        <w:t>, заявления</w:t>
      </w:r>
      <w:r w:rsidR="00490866" w:rsidRPr="004908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внесении изменений</w:t>
      </w:r>
      <w:r w:rsidR="00492C3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 разрешение на строительство, в том числе в связи с необходимостью продления срока действия разрешения на строительство (далее – заявление о внесении изменений)</w:t>
      </w:r>
      <w:r w:rsidR="004908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уведомления </w:t>
      </w:r>
      <w:r w:rsidR="00492C35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 переходе </w:t>
      </w:r>
      <w:r w:rsidR="00492C35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прав на земельный участок, права пользования недрами, об образовании земельного участка</w:t>
      </w:r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, предусмотренного частью 21</w:t>
      </w:r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</w:rPr>
        <w:t>10</w:t>
      </w:r>
      <w:r w:rsidR="00492C35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статьи 51 Градостроительного кодекса Российской Федерации (далее – уведомление)</w:t>
      </w:r>
      <w:r w:rsidR="00492C3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Pr="00106654">
        <w:rPr>
          <w:rFonts w:ascii="Times New Roman" w:hAnsi="Times New Roman"/>
          <w:bCs/>
          <w:color w:val="000000" w:themeColor="text1"/>
          <w:sz w:val="28"/>
          <w:szCs w:val="28"/>
        </w:rPr>
        <w:t>и прилагаемых к н</w:t>
      </w:r>
      <w:r w:rsidR="00490866">
        <w:rPr>
          <w:rFonts w:ascii="Times New Roman" w:hAnsi="Times New Roman"/>
          <w:bCs/>
          <w:color w:val="000000" w:themeColor="text1"/>
          <w:sz w:val="28"/>
          <w:szCs w:val="28"/>
        </w:rPr>
        <w:t>им</w:t>
      </w:r>
      <w:r w:rsidRPr="001066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документов в случае, если </w:t>
      </w:r>
      <w:r w:rsidR="004908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такое </w:t>
      </w:r>
      <w:r w:rsidRPr="00106654">
        <w:rPr>
          <w:rFonts w:ascii="Times New Roman" w:hAnsi="Times New Roman"/>
          <w:bCs/>
          <w:color w:val="000000" w:themeColor="text1"/>
          <w:sz w:val="28"/>
          <w:szCs w:val="28"/>
        </w:rPr>
        <w:t>заявление</w:t>
      </w:r>
      <w:r w:rsidR="00490866">
        <w:rPr>
          <w:rFonts w:ascii="Times New Roman" w:hAnsi="Times New Roman"/>
          <w:bCs/>
          <w:color w:val="000000" w:themeColor="text1"/>
          <w:sz w:val="28"/>
          <w:szCs w:val="28"/>
        </w:rPr>
        <w:t>, уведомление</w:t>
      </w:r>
      <w:r w:rsidRPr="001066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подано в многофункциональный центр. </w:t>
      </w:r>
    </w:p>
    <w:p w:rsidR="006C0FDC" w:rsidRDefault="006C0FD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7577C" w:rsidRDefault="0077577C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</w:t>
      </w:r>
      <w:r w:rsidRPr="0077577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равовые основания для предоставления государственной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(муниципальной) </w:t>
      </w:r>
      <w:r w:rsidRPr="0077577C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r w:rsidRPr="0077577C" w:rsidDel="0077577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3841B0" w:rsidRPr="001556DF" w:rsidRDefault="003841B0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E5663" w:rsidRDefault="001573E0" w:rsidP="00725246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>2.3</w:t>
      </w:r>
      <w:r w:rsidR="002F4386" w:rsidRPr="001556DF">
        <w:rPr>
          <w:color w:val="000000" w:themeColor="text1"/>
        </w:rPr>
        <w:t xml:space="preserve">. </w:t>
      </w:r>
      <w:r w:rsidR="00725246" w:rsidRPr="001556DF">
        <w:rPr>
          <w:color w:val="000000" w:themeColor="text1"/>
        </w:rPr>
        <w:t xml:space="preserve">Перечень нормативных правовых актов, регулирующих предоставление государственной (муниципальной)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406749">
        <w:rPr>
          <w:bCs/>
          <w:color w:val="000000" w:themeColor="text1"/>
        </w:rPr>
        <w:t>"</w:t>
      </w:r>
      <w:r w:rsidR="00725246" w:rsidRPr="001556DF">
        <w:rPr>
          <w:color w:val="000000" w:themeColor="text1"/>
        </w:rPr>
        <w:t>Федеральный реестр государственных и муниципальных услуг (функций)</w:t>
      </w:r>
      <w:r w:rsidR="00406749">
        <w:rPr>
          <w:bCs/>
          <w:color w:val="000000" w:themeColor="text1"/>
        </w:rPr>
        <w:t>"</w:t>
      </w:r>
      <w:r w:rsidR="00725246" w:rsidRPr="001556DF">
        <w:rPr>
          <w:color w:val="000000" w:themeColor="text1"/>
        </w:rPr>
        <w:t>.</w:t>
      </w:r>
    </w:p>
    <w:p w:rsidR="0077577C" w:rsidRPr="0077577C" w:rsidRDefault="0077577C" w:rsidP="0077577C">
      <w:pPr>
        <w:pStyle w:val="ConsPlusNormal"/>
        <w:ind w:firstLine="709"/>
        <w:jc w:val="both"/>
        <w:rPr>
          <w:color w:val="000000" w:themeColor="text1"/>
        </w:rPr>
      </w:pPr>
      <w:r w:rsidRPr="0077577C">
        <w:rPr>
          <w:color w:val="000000" w:themeColor="text1"/>
        </w:rPr>
        <w:t>Нормативные правовые акты, регулирующие предоставление государственной</w:t>
      </w:r>
      <w:r>
        <w:rPr>
          <w:color w:val="000000" w:themeColor="text1"/>
        </w:rPr>
        <w:t xml:space="preserve"> (муниципальной)</w:t>
      </w:r>
      <w:r w:rsidRPr="0077577C">
        <w:rPr>
          <w:color w:val="000000" w:themeColor="text1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государственную </w:t>
      </w:r>
      <w:r>
        <w:rPr>
          <w:color w:val="000000" w:themeColor="text1"/>
        </w:rPr>
        <w:t>(муниципальную)</w:t>
      </w:r>
      <w:r w:rsidRPr="0077577C">
        <w:rPr>
          <w:color w:val="000000" w:themeColor="text1"/>
        </w:rPr>
        <w:t xml:space="preserve"> услугу, а также их должностных лиц, государственных</w:t>
      </w:r>
      <w:r>
        <w:rPr>
          <w:color w:val="000000" w:themeColor="text1"/>
        </w:rPr>
        <w:t xml:space="preserve"> (муниципальных)</w:t>
      </w:r>
      <w:r w:rsidRPr="0077577C">
        <w:rPr>
          <w:color w:val="000000" w:themeColor="text1"/>
        </w:rPr>
        <w:t xml:space="preserve"> служащих, работников размещаются на официальном сайте </w:t>
      </w:r>
      <w:r w:rsidR="00AC0B70" w:rsidRPr="00AC0B70">
        <w:rPr>
          <w:color w:val="000000" w:themeColor="text1"/>
        </w:rPr>
        <w:t xml:space="preserve">уполномоченного органа </w:t>
      </w:r>
      <w:r w:rsidR="002F5CF7" w:rsidRPr="00AC0B70">
        <w:rPr>
          <w:color w:val="000000" w:themeColor="text1"/>
        </w:rPr>
        <w:t>государственной</w:t>
      </w:r>
      <w:r w:rsidR="00AC0B70" w:rsidRPr="00AC0B70">
        <w:rPr>
          <w:color w:val="000000" w:themeColor="text1"/>
        </w:rPr>
        <w:t xml:space="preserve"> власти. органа местного управления, организации </w:t>
      </w:r>
      <w:r w:rsidRPr="0077577C">
        <w:rPr>
          <w:color w:val="000000" w:themeColor="text1"/>
        </w:rPr>
        <w:t xml:space="preserve">в информационно-телекоммуникационной сети </w:t>
      </w:r>
      <w:r w:rsidR="00406749">
        <w:rPr>
          <w:color w:val="000000" w:themeColor="text1"/>
        </w:rPr>
        <w:t>"</w:t>
      </w:r>
      <w:r w:rsidRPr="0077577C">
        <w:rPr>
          <w:color w:val="000000" w:themeColor="text1"/>
        </w:rPr>
        <w:t>Инте</w:t>
      </w:r>
      <w:r>
        <w:rPr>
          <w:color w:val="000000" w:themeColor="text1"/>
        </w:rPr>
        <w:t>рнет</w:t>
      </w:r>
      <w:r w:rsidR="00406749">
        <w:rPr>
          <w:color w:val="000000" w:themeColor="text1"/>
        </w:rPr>
        <w:t>"</w:t>
      </w:r>
      <w:r>
        <w:rPr>
          <w:color w:val="000000" w:themeColor="text1"/>
        </w:rPr>
        <w:t xml:space="preserve"> </w:t>
      </w:r>
      <w:r w:rsidR="009F3257" w:rsidRPr="009F3257">
        <w:rPr>
          <w:color w:val="000000" w:themeColor="text1"/>
        </w:rPr>
        <w:t>,</w:t>
      </w:r>
      <w:r w:rsidRPr="009F3257">
        <w:rPr>
          <w:color w:val="000000" w:themeColor="text1"/>
        </w:rPr>
        <w:t xml:space="preserve"> </w:t>
      </w:r>
      <w:r w:rsidRPr="0077577C">
        <w:rPr>
          <w:color w:val="000000" w:themeColor="text1"/>
        </w:rPr>
        <w:t xml:space="preserve">а также </w:t>
      </w:r>
      <w:r w:rsidR="00334339" w:rsidRPr="00334339">
        <w:rPr>
          <w:color w:val="000000" w:themeColor="text1"/>
        </w:rPr>
        <w:t xml:space="preserve">в федеральной государственной информационной системе </w:t>
      </w:r>
      <w:r w:rsidR="00406749">
        <w:rPr>
          <w:color w:val="000000" w:themeColor="text1"/>
        </w:rPr>
        <w:t>"</w:t>
      </w:r>
      <w:r w:rsidR="00334339" w:rsidRPr="00334339">
        <w:rPr>
          <w:color w:val="000000" w:themeColor="text1"/>
        </w:rPr>
        <w:t>Единый портал государственных и муниципальных услуг (функций)</w:t>
      </w:r>
      <w:r w:rsidR="00406749">
        <w:rPr>
          <w:color w:val="000000" w:themeColor="text1"/>
        </w:rPr>
        <w:t>"</w:t>
      </w:r>
      <w:r w:rsidR="00334339" w:rsidRPr="00334339">
        <w:rPr>
          <w:color w:val="000000" w:themeColor="text1"/>
        </w:rPr>
        <w:t xml:space="preserve"> </w:t>
      </w:r>
      <w:r w:rsidR="00A7480E" w:rsidRPr="002F5CF7">
        <w:rPr>
          <w:color w:val="000000" w:themeColor="text1"/>
        </w:rPr>
        <w:t>(https://www.gosuslugi.ru/)</w:t>
      </w:r>
      <w:r w:rsidR="00A7480E" w:rsidRPr="00334339">
        <w:rPr>
          <w:color w:val="000000" w:themeColor="text1"/>
        </w:rPr>
        <w:t xml:space="preserve"> </w:t>
      </w:r>
      <w:r w:rsidR="00334339" w:rsidRPr="00334339">
        <w:rPr>
          <w:color w:val="000000" w:themeColor="text1"/>
        </w:rPr>
        <w:t>(далее – Единый портал)</w:t>
      </w:r>
      <w:r>
        <w:rPr>
          <w:color w:val="000000" w:themeColor="text1"/>
        </w:rPr>
        <w:t xml:space="preserve">, </w:t>
      </w:r>
      <w:r w:rsidR="00334339">
        <w:rPr>
          <w:color w:val="000000" w:themeColor="text1"/>
        </w:rPr>
        <w:t xml:space="preserve">на </w:t>
      </w:r>
      <w:r>
        <w:rPr>
          <w:color w:val="000000" w:themeColor="text1"/>
        </w:rPr>
        <w:t>региональном портале</w:t>
      </w:r>
      <w:r w:rsidR="00334339">
        <w:rPr>
          <w:color w:val="000000" w:themeColor="text1"/>
        </w:rPr>
        <w:t xml:space="preserve"> </w:t>
      </w:r>
      <w:r w:rsidR="00334339" w:rsidRPr="00197270">
        <w:rPr>
          <w:bCs/>
          <w:color w:val="000000"/>
        </w:rPr>
        <w:t>государственных и муниципальных услуг (функций), являюще</w:t>
      </w:r>
      <w:r w:rsidR="00334339">
        <w:rPr>
          <w:bCs/>
          <w:color w:val="000000"/>
        </w:rPr>
        <w:t>м</w:t>
      </w:r>
      <w:r w:rsidR="00334339" w:rsidRPr="00197270">
        <w:rPr>
          <w:bCs/>
          <w:color w:val="000000"/>
        </w:rPr>
        <w:t xml:space="preserve">ся государственной информационной системой субъекта Российской Федерации </w:t>
      </w:r>
      <w:r w:rsidR="00A7480E" w:rsidRPr="00197270">
        <w:rPr>
          <w:bCs/>
          <w:color w:val="000000"/>
        </w:rPr>
        <w:t xml:space="preserve"> </w:t>
      </w:r>
      <w:r w:rsidR="00334339" w:rsidRPr="00197270">
        <w:rPr>
          <w:bCs/>
          <w:color w:val="000000"/>
        </w:rPr>
        <w:t>(далее – региональный портал)</w:t>
      </w:r>
      <w:r w:rsidRPr="0077577C">
        <w:rPr>
          <w:color w:val="000000" w:themeColor="text1"/>
        </w:rPr>
        <w:t>.</w:t>
      </w:r>
    </w:p>
    <w:p w:rsidR="00725246" w:rsidRPr="001556DF" w:rsidRDefault="00725246" w:rsidP="00725246">
      <w:pPr>
        <w:pStyle w:val="ConsPlusNormal"/>
        <w:ind w:firstLine="709"/>
        <w:jc w:val="both"/>
        <w:rPr>
          <w:b/>
          <w:bCs/>
          <w:color w:val="000000" w:themeColor="text1"/>
        </w:rPr>
      </w:pPr>
    </w:p>
    <w:p w:rsidR="009E5663" w:rsidRPr="001556DF" w:rsidRDefault="004759C1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759C1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Состав и способы подачи запроса о предоставлении государственной (муниципальной) услуги</w:t>
      </w:r>
      <w:r w:rsidR="009E5663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9E5663" w:rsidRPr="001556DF" w:rsidRDefault="009E5663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DD6102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BD42C4" w:rsidRPr="001556DF">
        <w:rPr>
          <w:bCs/>
          <w:color w:val="000000" w:themeColor="text1"/>
        </w:rPr>
        <w:t>4</w:t>
      </w:r>
      <w:r w:rsidR="00DE7305" w:rsidRPr="001556DF">
        <w:rPr>
          <w:bCs/>
          <w:color w:val="000000" w:themeColor="text1"/>
        </w:rPr>
        <w:t xml:space="preserve">. </w:t>
      </w:r>
      <w:r w:rsidR="00BD42C4" w:rsidRPr="001556DF">
        <w:rPr>
          <w:bCs/>
          <w:color w:val="000000" w:themeColor="text1"/>
        </w:rPr>
        <w:t xml:space="preserve">Заявитель </w:t>
      </w:r>
      <w:r w:rsidR="00140AB4" w:rsidRPr="001556DF">
        <w:rPr>
          <w:bCs/>
          <w:color w:val="000000" w:themeColor="text1"/>
        </w:rPr>
        <w:t xml:space="preserve">или его представитель представляет </w:t>
      </w:r>
      <w:r w:rsidR="00DE7305" w:rsidRPr="001556DF">
        <w:rPr>
          <w:bCs/>
          <w:color w:val="000000" w:themeColor="text1"/>
        </w:rPr>
        <w:t>в уполномоченны</w:t>
      </w:r>
      <w:r w:rsidR="00E2630C" w:rsidRPr="001556DF">
        <w:rPr>
          <w:bCs/>
          <w:color w:val="000000" w:themeColor="text1"/>
        </w:rPr>
        <w:t>й</w:t>
      </w:r>
      <w:r w:rsidR="00FF70F7" w:rsidRPr="001556DF">
        <w:rPr>
          <w:bCs/>
          <w:color w:val="000000" w:themeColor="text1"/>
        </w:rPr>
        <w:t xml:space="preserve"> в соответствии с частями 4 - 6 статьи 51 Градостроительного кодекса Российской Федерации</w:t>
      </w:r>
      <w:r w:rsidR="00DE7305" w:rsidRPr="001556DF">
        <w:rPr>
          <w:bCs/>
          <w:color w:val="000000" w:themeColor="text1"/>
        </w:rPr>
        <w:t xml:space="preserve"> </w:t>
      </w:r>
      <w:r w:rsidR="00165B23" w:rsidRPr="001556DF">
        <w:rPr>
          <w:bCs/>
          <w:color w:val="000000" w:themeColor="text1"/>
        </w:rPr>
        <w:t>на выдачу разрешений на строительство</w:t>
      </w:r>
      <w:r w:rsidR="00E2630C" w:rsidRPr="001556DF">
        <w:rPr>
          <w:bCs/>
          <w:color w:val="000000" w:themeColor="text1"/>
        </w:rPr>
        <w:t xml:space="preserve"> орган</w:t>
      </w:r>
      <w:r w:rsidR="005F6D07">
        <w:rPr>
          <w:bCs/>
          <w:color w:val="000000" w:themeColor="text1"/>
        </w:rPr>
        <w:t xml:space="preserve"> </w:t>
      </w:r>
      <w:r w:rsidR="005F6D07" w:rsidRPr="001556DF">
        <w:rPr>
          <w:bCs/>
          <w:color w:val="000000" w:themeColor="text1"/>
        </w:rPr>
        <w:t>государственной власти, орган местного самоуправления, организаци</w:t>
      </w:r>
      <w:r w:rsidR="005F6D07">
        <w:rPr>
          <w:bCs/>
          <w:color w:val="000000" w:themeColor="text1"/>
        </w:rPr>
        <w:t>ю</w:t>
      </w:r>
      <w:r w:rsidR="00DE7305" w:rsidRPr="001556DF">
        <w:rPr>
          <w:bCs/>
          <w:color w:val="000000" w:themeColor="text1"/>
        </w:rPr>
        <w:t xml:space="preserve"> </w:t>
      </w:r>
      <w:r w:rsidR="005F18D6" w:rsidRPr="001556DF">
        <w:rPr>
          <w:bCs/>
          <w:color w:val="000000" w:themeColor="text1"/>
        </w:rPr>
        <w:t>заявление о выдаче</w:t>
      </w:r>
      <w:r w:rsidR="00DE7305" w:rsidRPr="001556DF">
        <w:rPr>
          <w:bCs/>
          <w:color w:val="000000" w:themeColor="text1"/>
        </w:rPr>
        <w:t xml:space="preserve"> разрешения на строительство</w:t>
      </w:r>
      <w:r w:rsidR="005F18D6" w:rsidRPr="001556DF">
        <w:rPr>
          <w:bCs/>
          <w:color w:val="000000" w:themeColor="text1"/>
        </w:rPr>
        <w:t xml:space="preserve">, </w:t>
      </w:r>
      <w:r w:rsidR="001C6E63" w:rsidRPr="001556DF">
        <w:rPr>
          <w:bCs/>
          <w:color w:val="000000" w:themeColor="text1"/>
        </w:rPr>
        <w:t xml:space="preserve">заявление о внесении изменений, </w:t>
      </w:r>
      <w:r w:rsidR="00165B23" w:rsidRPr="001556DF">
        <w:rPr>
          <w:color w:val="000000" w:themeColor="text1"/>
        </w:rPr>
        <w:t>уведомление</w:t>
      </w:r>
      <w:r w:rsidR="00FF0FC7" w:rsidRPr="001556DF">
        <w:rPr>
          <w:bCs/>
          <w:color w:val="000000" w:themeColor="text1"/>
        </w:rPr>
        <w:t xml:space="preserve"> в случаях, предусмотренных Градостроительным кодексом Российской Федерации</w:t>
      </w:r>
      <w:r w:rsidR="003A1610" w:rsidRPr="001556DF">
        <w:rPr>
          <w:bCs/>
          <w:color w:val="000000" w:themeColor="text1"/>
        </w:rPr>
        <w:t xml:space="preserve">, </w:t>
      </w:r>
      <w:r w:rsidR="007E123C" w:rsidRPr="001556DF">
        <w:rPr>
          <w:bCs/>
          <w:color w:val="000000" w:themeColor="text1"/>
        </w:rPr>
        <w:t>по форм</w:t>
      </w:r>
      <w:r w:rsidR="002D6F58" w:rsidRPr="001556DF">
        <w:rPr>
          <w:bCs/>
          <w:color w:val="000000" w:themeColor="text1"/>
        </w:rPr>
        <w:t xml:space="preserve">ам согласно </w:t>
      </w:r>
      <w:r w:rsidR="007E123C" w:rsidRPr="001556DF">
        <w:rPr>
          <w:bCs/>
          <w:color w:val="000000" w:themeColor="text1"/>
        </w:rPr>
        <w:t>Приложения</w:t>
      </w:r>
      <w:r w:rsidR="002D6F58" w:rsidRPr="001556DF">
        <w:rPr>
          <w:bCs/>
          <w:color w:val="000000" w:themeColor="text1"/>
        </w:rPr>
        <w:t>м</w:t>
      </w:r>
      <w:r w:rsidR="007E123C" w:rsidRPr="001556DF">
        <w:rPr>
          <w:bCs/>
          <w:color w:val="000000" w:themeColor="text1"/>
        </w:rPr>
        <w:t xml:space="preserve"> </w:t>
      </w:r>
      <w:r w:rsidR="009C0CE3">
        <w:rPr>
          <w:bCs/>
          <w:color w:val="000000" w:themeColor="text1"/>
        </w:rPr>
        <w:t>2</w:t>
      </w:r>
      <w:r w:rsidR="002D6F58" w:rsidRPr="001556DF">
        <w:rPr>
          <w:bCs/>
          <w:color w:val="000000" w:themeColor="text1"/>
        </w:rPr>
        <w:t xml:space="preserve"> </w:t>
      </w:r>
      <w:r w:rsidR="007E123C" w:rsidRPr="001556DF">
        <w:rPr>
          <w:bCs/>
          <w:color w:val="000000" w:themeColor="text1"/>
        </w:rPr>
        <w:t>-</w:t>
      </w:r>
      <w:r w:rsidR="002D6F58" w:rsidRPr="001556DF">
        <w:rPr>
          <w:bCs/>
          <w:color w:val="000000" w:themeColor="text1"/>
        </w:rPr>
        <w:t xml:space="preserve"> </w:t>
      </w:r>
      <w:r w:rsidR="009C0CE3">
        <w:rPr>
          <w:bCs/>
          <w:color w:val="000000" w:themeColor="text1"/>
        </w:rPr>
        <w:t>5</w:t>
      </w:r>
      <w:r w:rsidR="007E123C"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="00DD6102" w:rsidRPr="001556DF">
        <w:rPr>
          <w:bCs/>
          <w:color w:val="000000" w:themeColor="text1"/>
        </w:rPr>
        <w:t xml:space="preserve">, а также </w:t>
      </w:r>
      <w:r w:rsidR="007B45E5" w:rsidRPr="001556DF">
        <w:rPr>
          <w:bCs/>
          <w:color w:val="000000" w:themeColor="text1"/>
        </w:rPr>
        <w:t>прилагаемые к н</w:t>
      </w:r>
      <w:r w:rsidR="002D6F58" w:rsidRPr="001556DF">
        <w:rPr>
          <w:bCs/>
          <w:color w:val="000000" w:themeColor="text1"/>
        </w:rPr>
        <w:t>им</w:t>
      </w:r>
      <w:r w:rsidR="007B45E5" w:rsidRPr="001556DF">
        <w:rPr>
          <w:bCs/>
          <w:color w:val="000000" w:themeColor="text1"/>
        </w:rPr>
        <w:t xml:space="preserve"> </w:t>
      </w:r>
      <w:r w:rsidR="007E123C" w:rsidRPr="001556DF">
        <w:rPr>
          <w:bCs/>
          <w:color w:val="000000" w:themeColor="text1"/>
        </w:rPr>
        <w:t>документы</w:t>
      </w:r>
      <w:r w:rsidR="002D6F58" w:rsidRPr="001556DF">
        <w:rPr>
          <w:bCs/>
          <w:color w:val="000000" w:themeColor="text1"/>
        </w:rPr>
        <w:t xml:space="preserve">, указанные в подпунктах </w:t>
      </w:r>
      <w:r w:rsidR="00406749">
        <w:rPr>
          <w:bCs/>
          <w:color w:val="000000" w:themeColor="text1"/>
        </w:rPr>
        <w:t>"</w:t>
      </w:r>
      <w:r w:rsidR="00B03450" w:rsidRPr="001556DF">
        <w:rPr>
          <w:bCs/>
          <w:color w:val="000000" w:themeColor="text1"/>
        </w:rPr>
        <w:t>б</w:t>
      </w:r>
      <w:r w:rsidR="00406749">
        <w:rPr>
          <w:bCs/>
          <w:color w:val="000000" w:themeColor="text1"/>
        </w:rPr>
        <w:t>"</w:t>
      </w:r>
      <w:r w:rsidR="00B03450" w:rsidRPr="001556DF">
        <w:rPr>
          <w:bCs/>
          <w:color w:val="000000" w:themeColor="text1"/>
        </w:rPr>
        <w:t>-</w:t>
      </w:r>
      <w:r w:rsidR="00406749">
        <w:rPr>
          <w:bCs/>
          <w:color w:val="000000" w:themeColor="text1"/>
        </w:rPr>
        <w:t>"</w:t>
      </w:r>
      <w:r w:rsidR="00B03450" w:rsidRPr="001556DF">
        <w:rPr>
          <w:bCs/>
          <w:color w:val="000000" w:themeColor="text1"/>
        </w:rPr>
        <w:t>д</w:t>
      </w:r>
      <w:r w:rsidR="00406749">
        <w:rPr>
          <w:bCs/>
          <w:color w:val="000000" w:themeColor="text1"/>
        </w:rPr>
        <w:t>"</w:t>
      </w:r>
      <w:r w:rsidR="00B03450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B03450" w:rsidRPr="001556DF">
        <w:rPr>
          <w:bCs/>
          <w:color w:val="000000" w:themeColor="text1"/>
        </w:rPr>
        <w:t>8</w:t>
      </w:r>
      <w:r w:rsidR="002D6F58" w:rsidRPr="001556DF">
        <w:rPr>
          <w:bCs/>
          <w:color w:val="000000" w:themeColor="text1"/>
        </w:rPr>
        <w:t xml:space="preserve"> </w:t>
      </w:r>
      <w:r w:rsidR="007E123C" w:rsidRPr="001556DF">
        <w:rPr>
          <w:bCs/>
          <w:color w:val="000000" w:themeColor="text1"/>
        </w:rPr>
        <w:t xml:space="preserve"> </w:t>
      </w:r>
      <w:r w:rsidR="002D6F58"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3365C5" w:rsidRPr="001556DF">
        <w:rPr>
          <w:bCs/>
          <w:color w:val="000000" w:themeColor="text1"/>
        </w:rPr>
        <w:t>,</w:t>
      </w:r>
      <w:r w:rsidR="002D6F58" w:rsidRPr="001556DF">
        <w:rPr>
          <w:bCs/>
          <w:color w:val="000000" w:themeColor="text1"/>
        </w:rPr>
        <w:t xml:space="preserve"> одним из </w:t>
      </w:r>
      <w:r w:rsidR="00DE710D" w:rsidRPr="001556DF">
        <w:rPr>
          <w:bCs/>
          <w:color w:val="000000" w:themeColor="text1"/>
        </w:rPr>
        <w:t>следующи</w:t>
      </w:r>
      <w:r w:rsidR="002D6F58" w:rsidRPr="001556DF">
        <w:rPr>
          <w:bCs/>
          <w:color w:val="000000" w:themeColor="text1"/>
        </w:rPr>
        <w:t>х</w:t>
      </w:r>
      <w:r w:rsidR="00DE710D" w:rsidRPr="001556DF">
        <w:rPr>
          <w:bCs/>
          <w:color w:val="000000" w:themeColor="text1"/>
        </w:rPr>
        <w:t xml:space="preserve"> способ</w:t>
      </w:r>
      <w:r w:rsidR="002D6F58" w:rsidRPr="001556DF">
        <w:rPr>
          <w:bCs/>
          <w:color w:val="000000" w:themeColor="text1"/>
        </w:rPr>
        <w:t>ов</w:t>
      </w:r>
      <w:r w:rsidR="00DD6102" w:rsidRPr="001556DF">
        <w:rPr>
          <w:bCs/>
          <w:color w:val="000000" w:themeColor="text1"/>
        </w:rPr>
        <w:t>:</w:t>
      </w:r>
    </w:p>
    <w:p w:rsidR="00DD6102" w:rsidRPr="001556DF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в электронной форме посредством </w:t>
      </w:r>
      <w:r w:rsidR="00766F43" w:rsidRPr="001556DF">
        <w:rPr>
          <w:bCs/>
          <w:color w:val="000000" w:themeColor="text1"/>
        </w:rPr>
        <w:t>Един</w:t>
      </w:r>
      <w:r w:rsidR="00567F2D">
        <w:rPr>
          <w:bCs/>
          <w:color w:val="000000" w:themeColor="text1"/>
        </w:rPr>
        <w:t>ого</w:t>
      </w:r>
      <w:r w:rsidR="00766F43" w:rsidRPr="001556DF">
        <w:rPr>
          <w:bCs/>
          <w:color w:val="000000" w:themeColor="text1"/>
        </w:rPr>
        <w:t xml:space="preserve"> портал</w:t>
      </w:r>
      <w:r w:rsidR="00567F2D">
        <w:rPr>
          <w:bCs/>
          <w:color w:val="000000" w:themeColor="text1"/>
        </w:rPr>
        <w:t>а</w:t>
      </w:r>
      <w:r w:rsidRPr="001556DF">
        <w:rPr>
          <w:bCs/>
          <w:color w:val="000000" w:themeColor="text1"/>
        </w:rPr>
        <w:t xml:space="preserve">, </w:t>
      </w:r>
      <w:r w:rsidR="00EA6D2C" w:rsidRPr="001556DF">
        <w:rPr>
          <w:bCs/>
          <w:color w:val="000000" w:themeColor="text1"/>
        </w:rPr>
        <w:t>региональн</w:t>
      </w:r>
      <w:r w:rsidR="00766F43" w:rsidRPr="001556DF">
        <w:rPr>
          <w:bCs/>
          <w:color w:val="000000" w:themeColor="text1"/>
        </w:rPr>
        <w:t>ого</w:t>
      </w:r>
      <w:r w:rsidR="00EA6D2C" w:rsidRPr="001556DF">
        <w:rPr>
          <w:bCs/>
          <w:color w:val="000000" w:themeColor="text1"/>
        </w:rPr>
        <w:t xml:space="preserve"> портал</w:t>
      </w:r>
      <w:r w:rsidR="00766F43" w:rsidRPr="001556DF">
        <w:rPr>
          <w:bCs/>
          <w:color w:val="000000" w:themeColor="text1"/>
        </w:rPr>
        <w:t>а</w:t>
      </w:r>
      <w:r w:rsidRPr="001556DF">
        <w:rPr>
          <w:bCs/>
          <w:color w:val="000000" w:themeColor="text1"/>
        </w:rPr>
        <w:t>.</w:t>
      </w:r>
    </w:p>
    <w:p w:rsidR="00BC6693" w:rsidRPr="001556DF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 случае </w:t>
      </w:r>
      <w:r w:rsidR="00D07420" w:rsidRPr="001556DF">
        <w:rPr>
          <w:bCs/>
          <w:color w:val="000000" w:themeColor="text1"/>
        </w:rPr>
        <w:t>представления</w:t>
      </w:r>
      <w:r w:rsidRPr="001556DF">
        <w:rPr>
          <w:bCs/>
          <w:color w:val="000000" w:themeColor="text1"/>
        </w:rPr>
        <w:t xml:space="preserve"> </w:t>
      </w:r>
      <w:r w:rsidR="005B044D" w:rsidRPr="001556DF">
        <w:rPr>
          <w:bCs/>
          <w:color w:val="000000" w:themeColor="text1"/>
        </w:rPr>
        <w:t xml:space="preserve">заявления </w:t>
      </w:r>
      <w:r w:rsidR="00BC6693" w:rsidRPr="001556DF">
        <w:rPr>
          <w:bCs/>
          <w:color w:val="000000" w:themeColor="text1"/>
        </w:rPr>
        <w:t>о выдаче разрешения на строительство, заявления о внесении изменений, уведомления</w:t>
      </w:r>
      <w:r w:rsidR="00096ED1" w:rsidRPr="001556DF">
        <w:rPr>
          <w:bCs/>
          <w:color w:val="000000" w:themeColor="text1"/>
        </w:rPr>
        <w:t xml:space="preserve"> </w:t>
      </w:r>
      <w:r w:rsidR="007B45E5" w:rsidRPr="001556DF">
        <w:rPr>
          <w:bCs/>
          <w:color w:val="000000" w:themeColor="text1"/>
        </w:rPr>
        <w:t>и прилагаемых к н</w:t>
      </w:r>
      <w:r w:rsidR="00BC6693" w:rsidRPr="001556DF">
        <w:rPr>
          <w:bCs/>
          <w:color w:val="000000" w:themeColor="text1"/>
        </w:rPr>
        <w:t>и</w:t>
      </w:r>
      <w:r w:rsidR="007B45E5" w:rsidRPr="001556DF">
        <w:rPr>
          <w:bCs/>
          <w:color w:val="000000" w:themeColor="text1"/>
        </w:rPr>
        <w:t>м</w:t>
      </w:r>
      <w:r w:rsidR="00F00B84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документов указанным способом </w:t>
      </w:r>
      <w:r w:rsidR="00BC669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EA6D2C" w:rsidRPr="001556DF">
        <w:rPr>
          <w:bCs/>
          <w:color w:val="000000" w:themeColor="text1"/>
        </w:rPr>
        <w:t xml:space="preserve">ь </w:t>
      </w:r>
      <w:r w:rsidR="00BC6693" w:rsidRPr="001556DF">
        <w:rPr>
          <w:bCs/>
          <w:color w:val="000000" w:themeColor="text1"/>
        </w:rPr>
        <w:t xml:space="preserve">или </w:t>
      </w:r>
      <w:r w:rsidR="00EA6D2C" w:rsidRPr="001556DF">
        <w:rPr>
          <w:bCs/>
          <w:color w:val="000000" w:themeColor="text1"/>
        </w:rPr>
        <w:t xml:space="preserve">его представитель, </w:t>
      </w:r>
      <w:r w:rsidR="00BC6693" w:rsidRPr="001556DF">
        <w:rPr>
          <w:bCs/>
          <w:color w:val="000000" w:themeColor="text1"/>
        </w:rPr>
        <w:t xml:space="preserve">прошедшие процедуры </w:t>
      </w:r>
      <w:r w:rsidR="00EA6D2C" w:rsidRPr="001556DF">
        <w:rPr>
          <w:bCs/>
          <w:color w:val="000000" w:themeColor="text1"/>
        </w:rPr>
        <w:t>регистраци</w:t>
      </w:r>
      <w:r w:rsidR="00BC6693" w:rsidRPr="001556DF">
        <w:rPr>
          <w:bCs/>
          <w:color w:val="000000" w:themeColor="text1"/>
        </w:rPr>
        <w:t xml:space="preserve">и, </w:t>
      </w:r>
      <w:r w:rsidR="00BC6693" w:rsidRPr="001556DF">
        <w:rPr>
          <w:color w:val="000000" w:themeColor="text1"/>
        </w:rPr>
        <w:t>идентификации и аутентификации</w:t>
      </w:r>
      <w:r w:rsidR="00EA6D2C" w:rsidRPr="001556DF">
        <w:rPr>
          <w:bCs/>
          <w:color w:val="000000" w:themeColor="text1"/>
        </w:rPr>
        <w:t xml:space="preserve"> </w:t>
      </w:r>
      <w:r w:rsidR="00BC6693" w:rsidRPr="001556DF">
        <w:rPr>
          <w:bCs/>
          <w:color w:val="000000" w:themeColor="text1"/>
        </w:rPr>
        <w:t>с использованием</w:t>
      </w:r>
      <w:r w:rsidR="00EA6D2C" w:rsidRPr="001556DF">
        <w:rPr>
          <w:bCs/>
          <w:color w:val="000000" w:themeColor="text1"/>
        </w:rPr>
        <w:t xml:space="preserve"> </w:t>
      </w:r>
      <w:r w:rsidR="00D07420" w:rsidRPr="001556DF">
        <w:rPr>
          <w:color w:val="000000" w:themeColor="text1"/>
        </w:rPr>
        <w:t xml:space="preserve">федеральной </w:t>
      </w:r>
      <w:r w:rsidR="00D07420" w:rsidRPr="001556DF">
        <w:rPr>
          <w:color w:val="000000" w:themeColor="text1"/>
        </w:rPr>
        <w:lastRenderedPageBreak/>
        <w:t xml:space="preserve">государственной информационной системы </w:t>
      </w:r>
      <w:r w:rsidR="00406749">
        <w:rPr>
          <w:bCs/>
          <w:color w:val="000000" w:themeColor="text1"/>
        </w:rPr>
        <w:t>"</w:t>
      </w:r>
      <w:r w:rsidR="00D07420" w:rsidRPr="001556DF">
        <w:rPr>
          <w:bCs/>
          <w:color w:val="000000" w:themeColor="text1"/>
        </w:rPr>
        <w:t>Единая</w:t>
      </w:r>
      <w:r w:rsidR="00EA6D2C" w:rsidRPr="001556DF">
        <w:rPr>
          <w:bCs/>
          <w:color w:val="000000" w:themeColor="text1"/>
        </w:rPr>
        <w:t xml:space="preserve"> систем</w:t>
      </w:r>
      <w:r w:rsidR="00D07420" w:rsidRPr="001556DF">
        <w:rPr>
          <w:bCs/>
          <w:color w:val="000000" w:themeColor="text1"/>
        </w:rPr>
        <w:t>а</w:t>
      </w:r>
      <w:r w:rsidR="00EA6D2C" w:rsidRPr="001556DF">
        <w:rPr>
          <w:bCs/>
          <w:color w:val="000000" w:themeColor="text1"/>
        </w:rPr>
        <w:t xml:space="preserve"> идентификации и аутентификации </w:t>
      </w:r>
      <w:r w:rsidR="00D07420" w:rsidRPr="001556DF">
        <w:rPr>
          <w:color w:val="000000" w:themeColor="text1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406749">
        <w:rPr>
          <w:bCs/>
          <w:color w:val="000000" w:themeColor="text1"/>
        </w:rPr>
        <w:t>"</w:t>
      </w:r>
      <w:r w:rsidR="00D07420" w:rsidRPr="001556DF">
        <w:rPr>
          <w:bCs/>
          <w:color w:val="000000" w:themeColor="text1"/>
        </w:rPr>
        <w:t xml:space="preserve"> </w:t>
      </w:r>
      <w:r w:rsidR="00EA6D2C" w:rsidRPr="001556DF">
        <w:rPr>
          <w:bCs/>
          <w:color w:val="000000" w:themeColor="text1"/>
        </w:rPr>
        <w:t xml:space="preserve">(далее – </w:t>
      </w:r>
      <w:r w:rsidR="006C2999" w:rsidRPr="001556DF">
        <w:rPr>
          <w:color w:val="000000" w:themeColor="text1"/>
        </w:rPr>
        <w:t>ЕСИА</w:t>
      </w:r>
      <w:r w:rsidR="00EA6D2C" w:rsidRPr="001556DF">
        <w:rPr>
          <w:bCs/>
          <w:color w:val="000000" w:themeColor="text1"/>
        </w:rPr>
        <w:t>)</w:t>
      </w:r>
      <w:r w:rsidR="00D07420" w:rsidRPr="001556DF">
        <w:rPr>
          <w:color w:val="000000" w:themeColor="text1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EA6D2C" w:rsidRPr="001556DF">
        <w:rPr>
          <w:bCs/>
          <w:color w:val="000000" w:themeColor="text1"/>
        </w:rPr>
        <w:t>,</w:t>
      </w:r>
      <w:r w:rsidR="000D19F8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заполня</w:t>
      </w:r>
      <w:r w:rsidR="000D19F8" w:rsidRPr="001556DF">
        <w:rPr>
          <w:bCs/>
          <w:color w:val="000000" w:themeColor="text1"/>
        </w:rPr>
        <w:t>ю</w:t>
      </w:r>
      <w:r w:rsidRPr="001556DF">
        <w:rPr>
          <w:bCs/>
          <w:color w:val="000000" w:themeColor="text1"/>
        </w:rPr>
        <w:t xml:space="preserve">т </w:t>
      </w:r>
      <w:r w:rsidR="000D19F8" w:rsidRPr="001556DF">
        <w:rPr>
          <w:bCs/>
          <w:color w:val="000000" w:themeColor="text1"/>
        </w:rPr>
        <w:t xml:space="preserve">формы указанных заявлений, уведомления </w:t>
      </w:r>
      <w:r w:rsidRPr="001556DF">
        <w:rPr>
          <w:bCs/>
          <w:color w:val="000000" w:themeColor="text1"/>
        </w:rPr>
        <w:t xml:space="preserve">с использованием интерактивной формы в электронном виде. </w:t>
      </w:r>
    </w:p>
    <w:p w:rsidR="00526CA5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Заявление </w:t>
      </w:r>
      <w:r w:rsidR="00982DB2" w:rsidRPr="001556DF">
        <w:rPr>
          <w:bCs/>
          <w:color w:val="000000" w:themeColor="text1"/>
        </w:rPr>
        <w:t>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направляется</w:t>
      </w:r>
      <w:r w:rsidR="00DD6102" w:rsidRPr="001556DF">
        <w:rPr>
          <w:bCs/>
          <w:color w:val="000000" w:themeColor="text1"/>
        </w:rPr>
        <w:t xml:space="preserve"> </w:t>
      </w:r>
      <w:r w:rsidR="00D5512D" w:rsidRPr="001556DF">
        <w:rPr>
          <w:bCs/>
          <w:color w:val="000000" w:themeColor="text1"/>
        </w:rPr>
        <w:t>з</w:t>
      </w:r>
      <w:r w:rsidR="00DD6102" w:rsidRPr="001556DF">
        <w:rPr>
          <w:bCs/>
          <w:color w:val="000000" w:themeColor="text1"/>
        </w:rPr>
        <w:t>аявителем или его представителем вместе с прикрепленными электронными документ</w:t>
      </w:r>
      <w:r w:rsidR="00AB3BFD" w:rsidRPr="001556DF">
        <w:rPr>
          <w:bCs/>
          <w:color w:val="000000" w:themeColor="text1"/>
        </w:rPr>
        <w:t>ами</w:t>
      </w:r>
      <w:r w:rsidR="00DD6102" w:rsidRPr="001556DF">
        <w:rPr>
          <w:bCs/>
          <w:color w:val="000000" w:themeColor="text1"/>
        </w:rPr>
        <w:t xml:space="preserve">, </w:t>
      </w:r>
      <w:r w:rsidR="00474186" w:rsidRPr="001556DF">
        <w:rPr>
          <w:color w:val="000000" w:themeColor="text1"/>
        </w:rPr>
        <w:t>указанны</w:t>
      </w:r>
      <w:r w:rsidR="00AB3BFD" w:rsidRPr="001556DF">
        <w:rPr>
          <w:color w:val="000000" w:themeColor="text1"/>
        </w:rPr>
        <w:t>ми</w:t>
      </w:r>
      <w:r w:rsidR="00474186" w:rsidRPr="001556DF">
        <w:rPr>
          <w:color w:val="000000" w:themeColor="text1"/>
        </w:rPr>
        <w:t xml:space="preserve"> в подпунктах </w:t>
      </w:r>
      <w:r w:rsidR="00406749">
        <w:rPr>
          <w:bCs/>
          <w:color w:val="000000" w:themeColor="text1"/>
        </w:rPr>
        <w:t>"</w:t>
      </w:r>
      <w:r w:rsidR="004878E0" w:rsidRPr="001556DF">
        <w:rPr>
          <w:bCs/>
          <w:color w:val="000000" w:themeColor="text1"/>
        </w:rPr>
        <w:t>б</w:t>
      </w:r>
      <w:r w:rsidR="00406749">
        <w:rPr>
          <w:bCs/>
          <w:color w:val="000000" w:themeColor="text1"/>
        </w:rPr>
        <w:t>"</w:t>
      </w:r>
      <w:r w:rsidR="004878E0" w:rsidRPr="001556DF">
        <w:rPr>
          <w:bCs/>
          <w:color w:val="000000" w:themeColor="text1"/>
        </w:rPr>
        <w:t>-</w:t>
      </w:r>
      <w:r w:rsidR="00406749">
        <w:rPr>
          <w:bCs/>
          <w:color w:val="000000" w:themeColor="text1"/>
        </w:rPr>
        <w:t>"</w:t>
      </w:r>
      <w:r w:rsidR="004878E0" w:rsidRPr="001556DF">
        <w:rPr>
          <w:bCs/>
          <w:color w:val="000000" w:themeColor="text1"/>
        </w:rPr>
        <w:t>д</w:t>
      </w:r>
      <w:r w:rsidR="00406749">
        <w:rPr>
          <w:bCs/>
          <w:color w:val="000000" w:themeColor="text1"/>
        </w:rPr>
        <w:t>"</w:t>
      </w:r>
      <w:r w:rsidR="004878E0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4878E0" w:rsidRPr="001556DF">
        <w:rPr>
          <w:bCs/>
          <w:color w:val="000000" w:themeColor="text1"/>
        </w:rPr>
        <w:t xml:space="preserve">8 </w:t>
      </w:r>
      <w:r w:rsidR="00474186" w:rsidRPr="001556DF">
        <w:rPr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474186" w:rsidRPr="001556DF">
        <w:rPr>
          <w:color w:val="000000" w:themeColor="text1"/>
        </w:rPr>
        <w:t xml:space="preserve">. </w:t>
      </w:r>
      <w:r w:rsidR="00474186"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="00526CA5" w:rsidRPr="001556DF">
        <w:rPr>
          <w:bCs/>
          <w:color w:val="000000" w:themeColor="text1"/>
        </w:rPr>
        <w:t>подписыва</w:t>
      </w:r>
      <w:r w:rsidR="001B6AEF" w:rsidRPr="001556DF">
        <w:rPr>
          <w:bCs/>
          <w:color w:val="000000" w:themeColor="text1"/>
        </w:rPr>
        <w:t>ю</w:t>
      </w:r>
      <w:r w:rsidR="00526CA5" w:rsidRPr="001556DF">
        <w:rPr>
          <w:bCs/>
          <w:color w:val="000000" w:themeColor="text1"/>
        </w:rPr>
        <w:t xml:space="preserve">тся </w:t>
      </w:r>
      <w:r w:rsidR="00AB3BFD" w:rsidRPr="001556DF">
        <w:rPr>
          <w:bCs/>
          <w:color w:val="000000" w:themeColor="text1"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="00DD6102" w:rsidRPr="001556DF">
        <w:rPr>
          <w:bCs/>
          <w:color w:val="000000" w:themeColor="text1"/>
        </w:rPr>
        <w:t>простой электронной подписью</w:t>
      </w:r>
      <w:r w:rsidR="00AB3BFD" w:rsidRPr="001556DF">
        <w:rPr>
          <w:bCs/>
          <w:color w:val="000000" w:themeColor="text1"/>
        </w:rPr>
        <w:t>,</w:t>
      </w:r>
      <w:r w:rsidR="00DD6102" w:rsidRPr="001556DF">
        <w:rPr>
          <w:bCs/>
          <w:color w:val="000000" w:themeColor="text1"/>
        </w:rPr>
        <w:t xml:space="preserve"> </w:t>
      </w:r>
      <w:r w:rsidR="00526CA5" w:rsidRPr="001556DF">
        <w:rPr>
          <w:bCs/>
          <w:color w:val="000000" w:themeColor="text1"/>
        </w:rPr>
        <w:t>либо усиленной квалифицированной электронной подписью</w:t>
      </w:r>
      <w:r w:rsidR="00D144DB" w:rsidRPr="001556DF">
        <w:rPr>
          <w:color w:val="000000" w:themeColor="text1"/>
        </w:rPr>
        <w:t xml:space="preserve">, </w:t>
      </w:r>
      <w:r w:rsidR="00AB3BFD" w:rsidRPr="001556DF">
        <w:rPr>
          <w:color w:val="000000" w:themeColor="text1"/>
        </w:rPr>
        <w:t>либо</w:t>
      </w:r>
      <w:r w:rsidR="00CF1C64" w:rsidRPr="001556DF">
        <w:rPr>
          <w:color w:val="000000" w:themeColor="text1"/>
        </w:rPr>
        <w:t xml:space="preserve">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F373E1" w:rsidRPr="00DC7416">
        <w:rPr>
          <w:bCs/>
          <w:color w:val="000000"/>
        </w:rPr>
        <w:t>от</w:t>
      </w:r>
      <w:r w:rsidR="00F373E1">
        <w:rPr>
          <w:bCs/>
          <w:color w:val="000000"/>
        </w:rPr>
        <w:t xml:space="preserve"> 6 апреля </w:t>
      </w:r>
      <w:r w:rsidR="00F373E1" w:rsidRPr="00DC7416">
        <w:rPr>
          <w:bCs/>
          <w:color w:val="000000"/>
        </w:rPr>
        <w:t>2011</w:t>
      </w:r>
      <w:r w:rsidR="00F373E1">
        <w:rPr>
          <w:bCs/>
          <w:color w:val="000000"/>
        </w:rPr>
        <w:t xml:space="preserve"> года №</w:t>
      </w:r>
      <w:r w:rsidR="00F373E1" w:rsidRPr="00DC7416">
        <w:rPr>
          <w:bCs/>
          <w:color w:val="000000"/>
        </w:rPr>
        <w:t xml:space="preserve"> 63-ФЗ</w:t>
      </w:r>
      <w:r w:rsidR="00F373E1">
        <w:rPr>
          <w:bCs/>
          <w:color w:val="000000"/>
        </w:rPr>
        <w:t xml:space="preserve"> </w:t>
      </w:r>
      <w:r w:rsidR="00406749">
        <w:rPr>
          <w:color w:val="000000" w:themeColor="text1"/>
        </w:rPr>
        <w:t>"</w:t>
      </w:r>
      <w:r w:rsidR="00CF1C64" w:rsidRPr="001556DF">
        <w:rPr>
          <w:color w:val="000000" w:themeColor="text1"/>
        </w:rPr>
        <w:t>Об электронной подписи</w:t>
      </w:r>
      <w:r w:rsidR="00406749">
        <w:rPr>
          <w:color w:val="000000" w:themeColor="text1"/>
        </w:rPr>
        <w:t>"</w:t>
      </w:r>
      <w:r w:rsidR="00CF1C64" w:rsidRPr="001556DF">
        <w:rPr>
          <w:color w:val="000000" w:themeColor="text1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</w:t>
      </w:r>
      <w:r w:rsidR="00B7480D">
        <w:rPr>
          <w:color w:val="000000" w:themeColor="text1"/>
        </w:rPr>
        <w:t>ода</w:t>
      </w:r>
      <w:r w:rsidR="00CF1C64" w:rsidRPr="001556DF">
        <w:rPr>
          <w:color w:val="000000" w:themeColor="text1"/>
        </w:rPr>
        <w:t xml:space="preserve"> № 33 </w:t>
      </w:r>
      <w:r w:rsidR="00406749">
        <w:rPr>
          <w:color w:val="000000" w:themeColor="text1"/>
        </w:rPr>
        <w:t>"</w:t>
      </w:r>
      <w:r w:rsidR="00CF1C64" w:rsidRPr="001556DF">
        <w:rPr>
          <w:color w:val="000000" w:themeColor="text1"/>
        </w:rPr>
        <w:t>Об использовании простой электронной подписи при оказании государственных и муниципальных услуг</w:t>
      </w:r>
      <w:r w:rsidR="00406749">
        <w:rPr>
          <w:color w:val="000000" w:themeColor="text1"/>
        </w:rPr>
        <w:t>"</w:t>
      </w:r>
      <w:r w:rsidR="00D144DB" w:rsidRPr="001556DF">
        <w:rPr>
          <w:color w:val="000000" w:themeColor="text1"/>
        </w:rPr>
        <w:t xml:space="preserve">, </w:t>
      </w:r>
      <w:r w:rsidR="002D6AD5" w:rsidRPr="001556DF">
        <w:rPr>
          <w:bCs/>
          <w:color w:val="000000" w:themeColor="text1"/>
        </w:rPr>
        <w:t>в соответствии с П</w:t>
      </w:r>
      <w:r w:rsidR="00526CA5" w:rsidRPr="001556DF">
        <w:rPr>
          <w:bCs/>
          <w:color w:val="000000" w:themeColor="text1"/>
        </w:rPr>
        <w:t>равилам</w:t>
      </w:r>
      <w:r w:rsidR="002D6AD5" w:rsidRPr="001556DF">
        <w:rPr>
          <w:bCs/>
          <w:color w:val="000000" w:themeColor="text1"/>
        </w:rPr>
        <w:t>и</w:t>
      </w:r>
      <w:r w:rsidR="00526CA5" w:rsidRPr="001556DF">
        <w:rPr>
          <w:bCs/>
          <w:color w:val="000000" w:themeColor="text1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</w:t>
      </w:r>
      <w:r w:rsidR="002D6AD5" w:rsidRPr="001556DF">
        <w:rPr>
          <w:bCs/>
          <w:color w:val="000000" w:themeColor="text1"/>
        </w:rPr>
        <w:t>ми</w:t>
      </w:r>
      <w:r w:rsidR="00526CA5" w:rsidRPr="001556DF">
        <w:rPr>
          <w:bCs/>
          <w:color w:val="000000" w:themeColor="text1"/>
        </w:rPr>
        <w:t xml:space="preserve"> постановлением Правительства Российской Федерации от 25 июня 2012 г</w:t>
      </w:r>
      <w:r w:rsidR="00B7480D">
        <w:rPr>
          <w:bCs/>
          <w:color w:val="000000" w:themeColor="text1"/>
        </w:rPr>
        <w:t>ода</w:t>
      </w:r>
      <w:r w:rsidR="00526CA5" w:rsidRPr="001556DF">
        <w:rPr>
          <w:bCs/>
          <w:color w:val="000000" w:themeColor="text1"/>
        </w:rPr>
        <w:t xml:space="preserve"> </w:t>
      </w:r>
      <w:r w:rsidR="00DD7E82" w:rsidRPr="001556DF">
        <w:rPr>
          <w:bCs/>
          <w:color w:val="000000" w:themeColor="text1"/>
        </w:rPr>
        <w:t xml:space="preserve">№ </w:t>
      </w:r>
      <w:r w:rsidR="00526CA5" w:rsidRPr="001556DF">
        <w:rPr>
          <w:bCs/>
          <w:color w:val="000000" w:themeColor="text1"/>
        </w:rPr>
        <w:t xml:space="preserve">634 </w:t>
      </w:r>
      <w:r w:rsidR="00406749">
        <w:rPr>
          <w:bCs/>
          <w:color w:val="000000" w:themeColor="text1"/>
        </w:rPr>
        <w:t>"</w:t>
      </w:r>
      <w:r w:rsidR="00526CA5" w:rsidRPr="001556DF">
        <w:rPr>
          <w:bCs/>
          <w:color w:val="000000" w:themeColor="text1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406749">
        <w:rPr>
          <w:bCs/>
          <w:color w:val="000000" w:themeColor="text1"/>
        </w:rPr>
        <w:t>"</w:t>
      </w:r>
      <w:r w:rsidR="00AB3BFD" w:rsidRPr="001556DF">
        <w:rPr>
          <w:bCs/>
          <w:color w:val="000000" w:themeColor="text1"/>
        </w:rPr>
        <w:t xml:space="preserve"> (далее – усиленная неквалифицированная электронная подпись)</w:t>
      </w:r>
      <w:r w:rsidR="00526CA5" w:rsidRPr="001556DF">
        <w:rPr>
          <w:bCs/>
          <w:color w:val="000000" w:themeColor="text1"/>
        </w:rPr>
        <w:t>.</w:t>
      </w:r>
    </w:p>
    <w:p w:rsidR="00D07DA3" w:rsidRPr="001556DF" w:rsidRDefault="00D10A2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="007B45E5" w:rsidRPr="001556DF">
        <w:rPr>
          <w:bCs/>
          <w:color w:val="000000" w:themeColor="text1"/>
        </w:rPr>
        <w:t>и прилагаемые к н</w:t>
      </w:r>
      <w:r w:rsidRPr="001556DF">
        <w:rPr>
          <w:bCs/>
          <w:color w:val="000000" w:themeColor="text1"/>
        </w:rPr>
        <w:t>им</w:t>
      </w:r>
      <w:r w:rsidR="007B45E5" w:rsidRPr="001556DF">
        <w:rPr>
          <w:bCs/>
          <w:color w:val="000000" w:themeColor="text1"/>
        </w:rPr>
        <w:t xml:space="preserve"> </w:t>
      </w:r>
      <w:r w:rsidR="00D07DA3" w:rsidRPr="001556DF">
        <w:rPr>
          <w:bCs/>
          <w:color w:val="000000" w:themeColor="text1"/>
        </w:rPr>
        <w:t xml:space="preserve">документы </w:t>
      </w:r>
      <w:r w:rsidR="00B70821" w:rsidRPr="001556DF">
        <w:rPr>
          <w:bCs/>
          <w:color w:val="000000" w:themeColor="text1"/>
        </w:rPr>
        <w:t xml:space="preserve">направляются </w:t>
      </w:r>
      <w:r w:rsidR="00D07DA3" w:rsidRPr="001556DF">
        <w:rPr>
          <w:bCs/>
          <w:color w:val="000000" w:themeColor="text1"/>
        </w:rPr>
        <w:t xml:space="preserve">в уполномоченный на выдачу разрешения на строительство федеральный орган исполнительной власти, </w:t>
      </w:r>
      <w:r w:rsidR="00096ED1" w:rsidRPr="001556DF">
        <w:rPr>
          <w:bCs/>
          <w:color w:val="000000" w:themeColor="text1"/>
        </w:rPr>
        <w:t>организацию</w:t>
      </w:r>
      <w:r w:rsidR="00D07DA3" w:rsidRPr="001556DF">
        <w:rPr>
          <w:bCs/>
          <w:color w:val="000000" w:themeColor="text1"/>
        </w:rPr>
        <w:t xml:space="preserve"> исключительно в электронной форме в случае, </w:t>
      </w:r>
      <w:r w:rsidR="00D07DA3" w:rsidRPr="001556DF">
        <w:rPr>
          <w:bCs/>
          <w:color w:val="000000" w:themeColor="text1"/>
        </w:rPr>
        <w:lastRenderedPageBreak/>
        <w:t>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D07DA3" w:rsidRPr="001556DF" w:rsidRDefault="00E17BE1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="007B45E5" w:rsidRPr="001556DF">
        <w:rPr>
          <w:bCs/>
          <w:color w:val="000000" w:themeColor="text1"/>
        </w:rPr>
        <w:t>и прилагаемые к н</w:t>
      </w:r>
      <w:r w:rsidRPr="001556DF">
        <w:rPr>
          <w:bCs/>
          <w:color w:val="000000" w:themeColor="text1"/>
        </w:rPr>
        <w:t>и</w:t>
      </w:r>
      <w:r w:rsidR="007B45E5" w:rsidRPr="001556DF">
        <w:rPr>
          <w:bCs/>
          <w:color w:val="000000" w:themeColor="text1"/>
        </w:rPr>
        <w:t xml:space="preserve">м </w:t>
      </w:r>
      <w:r w:rsidR="00D07DA3" w:rsidRPr="001556DF">
        <w:rPr>
          <w:bCs/>
          <w:color w:val="000000" w:themeColor="text1"/>
        </w:rPr>
        <w:t xml:space="preserve">документы </w:t>
      </w:r>
      <w:r w:rsidR="00B70821" w:rsidRPr="001556DF">
        <w:rPr>
          <w:bCs/>
          <w:color w:val="000000" w:themeColor="text1"/>
        </w:rPr>
        <w:t xml:space="preserve">направляются </w:t>
      </w:r>
      <w:r w:rsidR="00D07DA3" w:rsidRPr="001556DF">
        <w:rPr>
          <w:bCs/>
          <w:color w:val="000000" w:themeColor="text1"/>
        </w:rPr>
        <w:t>в уполномоченный на выдачу разрешения на строительство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</w:t>
      </w:r>
      <w:r w:rsidR="00B7480D">
        <w:rPr>
          <w:bCs/>
          <w:color w:val="000000" w:themeColor="text1"/>
        </w:rPr>
        <w:t>ода</w:t>
      </w:r>
      <w:r w:rsidRPr="001556DF">
        <w:rPr>
          <w:bCs/>
          <w:color w:val="000000" w:themeColor="text1"/>
        </w:rPr>
        <w:t xml:space="preserve"> № 1376 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.</w:t>
      </w:r>
    </w:p>
    <w:p w:rsidR="00DD6102" w:rsidRPr="001556DF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на бумажном носителе </w:t>
      </w:r>
      <w:r w:rsidR="00EA732D" w:rsidRPr="001556DF">
        <w:rPr>
          <w:bCs/>
          <w:color w:val="000000" w:themeColor="text1"/>
        </w:rPr>
        <w:t xml:space="preserve">посредством </w:t>
      </w:r>
      <w:r w:rsidRPr="001556DF">
        <w:rPr>
          <w:bCs/>
          <w:color w:val="000000" w:themeColor="text1"/>
        </w:rPr>
        <w:t>лично</w:t>
      </w:r>
      <w:r w:rsidR="00EA732D" w:rsidRPr="001556DF">
        <w:rPr>
          <w:bCs/>
          <w:color w:val="000000" w:themeColor="text1"/>
        </w:rPr>
        <w:t>го</w:t>
      </w:r>
      <w:r w:rsidRPr="001556DF">
        <w:rPr>
          <w:bCs/>
          <w:color w:val="000000" w:themeColor="text1"/>
        </w:rPr>
        <w:t xml:space="preserve"> обращени</w:t>
      </w:r>
      <w:r w:rsidR="00EA732D" w:rsidRPr="001556DF">
        <w:rPr>
          <w:bCs/>
          <w:color w:val="000000" w:themeColor="text1"/>
        </w:rPr>
        <w:t>я</w:t>
      </w:r>
      <w:r w:rsidRPr="001556DF">
        <w:rPr>
          <w:bCs/>
          <w:color w:val="000000" w:themeColor="text1"/>
        </w:rPr>
        <w:t xml:space="preserve"> в</w:t>
      </w:r>
      <w:r w:rsidR="00877B25" w:rsidRPr="001556DF">
        <w:rPr>
          <w:bCs/>
          <w:color w:val="000000" w:themeColor="text1"/>
        </w:rPr>
        <w:t> </w:t>
      </w:r>
      <w:r w:rsidRPr="001556DF">
        <w:rPr>
          <w:bCs/>
          <w:color w:val="000000" w:themeColor="text1"/>
        </w:rPr>
        <w:t xml:space="preserve">уполномоченный орган государственной власти, орган местного самоуправления, </w:t>
      </w:r>
      <w:r w:rsidR="00096ED1" w:rsidRPr="001556DF">
        <w:rPr>
          <w:bCs/>
          <w:color w:val="000000" w:themeColor="text1"/>
        </w:rPr>
        <w:t>организацию</w:t>
      </w:r>
      <w:r w:rsidR="0045682A" w:rsidRPr="001556DF">
        <w:rPr>
          <w:bCs/>
          <w:color w:val="000000" w:themeColor="text1"/>
        </w:rPr>
        <w:t xml:space="preserve"> либо </w:t>
      </w:r>
      <w:r w:rsidRPr="001556DF">
        <w:rPr>
          <w:bCs/>
          <w:color w:val="000000" w:themeColor="text1"/>
        </w:rPr>
        <w:t>посредством почтового отправления с</w:t>
      </w:r>
      <w:r w:rsidR="00877B25" w:rsidRPr="001556DF">
        <w:rPr>
          <w:bCs/>
          <w:color w:val="000000" w:themeColor="text1"/>
        </w:rPr>
        <w:t> </w:t>
      </w:r>
      <w:r w:rsidRPr="001556DF">
        <w:rPr>
          <w:bCs/>
          <w:color w:val="000000" w:themeColor="text1"/>
        </w:rPr>
        <w:t>уведомлением о вручении;</w:t>
      </w:r>
    </w:p>
    <w:p w:rsidR="0036464C" w:rsidRPr="001556DF" w:rsidRDefault="00DE7A9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</w:t>
      </w:r>
      <w:r w:rsidR="0036464C" w:rsidRPr="001556DF">
        <w:rPr>
          <w:bCs/>
          <w:color w:val="000000" w:themeColor="text1"/>
        </w:rPr>
        <w:t xml:space="preserve">на бумажном носителе </w:t>
      </w:r>
      <w:r w:rsidR="009301D1" w:rsidRPr="001556DF">
        <w:rPr>
          <w:bCs/>
          <w:color w:val="000000" w:themeColor="text1"/>
        </w:rPr>
        <w:t xml:space="preserve">посредством обращения в уполномоченный орган государственной власти, орган местного самоуправления </w:t>
      </w:r>
      <w:r w:rsidR="0036464C" w:rsidRPr="001556DF">
        <w:rPr>
          <w:bCs/>
          <w:color w:val="000000" w:themeColor="text1"/>
        </w:rPr>
        <w:t xml:space="preserve">через </w:t>
      </w:r>
      <w:r w:rsidR="006262D6" w:rsidRPr="001556DF">
        <w:rPr>
          <w:bCs/>
          <w:color w:val="000000" w:themeColor="text1"/>
        </w:rPr>
        <w:t xml:space="preserve">многофункциональный центр </w:t>
      </w:r>
      <w:r w:rsidR="0036464C" w:rsidRPr="001556DF">
        <w:rPr>
          <w:bCs/>
          <w:color w:val="000000" w:themeColor="text1"/>
        </w:rPr>
        <w:t>в соответствии с соглашением о</w:t>
      </w:r>
      <w:r w:rsidR="00B8425E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 xml:space="preserve">взаимодействии между </w:t>
      </w:r>
      <w:r w:rsidR="009301D1" w:rsidRPr="001556DF">
        <w:rPr>
          <w:bCs/>
          <w:color w:val="000000" w:themeColor="text1"/>
        </w:rPr>
        <w:t>многофункциональным</w:t>
      </w:r>
      <w:r w:rsidR="00E0314D" w:rsidRPr="001556DF">
        <w:rPr>
          <w:bCs/>
          <w:color w:val="000000" w:themeColor="text1"/>
        </w:rPr>
        <w:t xml:space="preserve"> центром</w:t>
      </w:r>
      <w:r w:rsidR="009301D1" w:rsidRPr="001556DF">
        <w:rPr>
          <w:bCs/>
          <w:color w:val="000000" w:themeColor="text1"/>
        </w:rPr>
        <w:t xml:space="preserve"> </w:t>
      </w:r>
      <w:r w:rsidR="0036464C" w:rsidRPr="001556DF">
        <w:rPr>
          <w:bCs/>
          <w:color w:val="000000" w:themeColor="text1"/>
        </w:rPr>
        <w:t xml:space="preserve">и уполномоченным органом </w:t>
      </w:r>
      <w:r w:rsidR="009301D1" w:rsidRPr="001556DF">
        <w:rPr>
          <w:bCs/>
          <w:color w:val="000000" w:themeColor="text1"/>
        </w:rPr>
        <w:t>г</w:t>
      </w:r>
      <w:r w:rsidR="00371EBF" w:rsidRPr="001556DF">
        <w:rPr>
          <w:bCs/>
          <w:color w:val="000000" w:themeColor="text1"/>
        </w:rPr>
        <w:t>ос</w:t>
      </w:r>
      <w:r w:rsidR="009301D1" w:rsidRPr="001556DF">
        <w:rPr>
          <w:bCs/>
          <w:color w:val="000000" w:themeColor="text1"/>
        </w:rPr>
        <w:t xml:space="preserve">ударственной </w:t>
      </w:r>
      <w:r w:rsidR="0036464C" w:rsidRPr="001556DF">
        <w:rPr>
          <w:bCs/>
          <w:color w:val="000000" w:themeColor="text1"/>
        </w:rPr>
        <w:t>власти, органом местного самоуправления, заключенным в</w:t>
      </w:r>
      <w:r w:rsidR="00B8425E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>соответствии с</w:t>
      </w:r>
      <w:r w:rsidR="00B860CB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>постановлением Правительства Российской Федерации от</w:t>
      </w:r>
      <w:r w:rsidR="00B8425E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>27</w:t>
      </w:r>
      <w:r w:rsidR="004A33E0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>сентября 2011 г</w:t>
      </w:r>
      <w:r w:rsidR="00B7480D">
        <w:rPr>
          <w:bCs/>
          <w:color w:val="000000" w:themeColor="text1"/>
        </w:rPr>
        <w:t>ода</w:t>
      </w:r>
      <w:r w:rsidR="0036464C" w:rsidRPr="001556DF">
        <w:rPr>
          <w:bCs/>
          <w:color w:val="000000" w:themeColor="text1"/>
        </w:rPr>
        <w:t xml:space="preserve"> №</w:t>
      </w:r>
      <w:r w:rsidR="00B860CB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 xml:space="preserve">797 </w:t>
      </w:r>
      <w:r w:rsidR="00406749">
        <w:rPr>
          <w:bCs/>
          <w:color w:val="000000" w:themeColor="text1"/>
        </w:rPr>
        <w:t>"</w:t>
      </w:r>
      <w:r w:rsidR="0036464C" w:rsidRPr="001556DF">
        <w:rPr>
          <w:color w:val="000000" w:themeColor="text1"/>
        </w:rPr>
        <w:t>О взаимодействии между многофункциональными центрами предоставления государственных и муниципальных услуг и</w:t>
      </w:r>
      <w:r w:rsidR="00B8425E" w:rsidRPr="001556DF">
        <w:rPr>
          <w:color w:val="000000" w:themeColor="text1"/>
        </w:rPr>
        <w:t> </w:t>
      </w:r>
      <w:r w:rsidR="0036464C" w:rsidRPr="001556DF">
        <w:rPr>
          <w:color w:val="000000" w:themeColor="text1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406749">
        <w:rPr>
          <w:bCs/>
          <w:color w:val="000000" w:themeColor="text1"/>
        </w:rPr>
        <w:t>"</w:t>
      </w:r>
      <w:r w:rsidR="0036464C" w:rsidRPr="001556DF">
        <w:rPr>
          <w:bCs/>
          <w:color w:val="000000" w:themeColor="text1"/>
        </w:rPr>
        <w:t>.</w:t>
      </w:r>
    </w:p>
    <w:p w:rsidR="001E1DD7" w:rsidRPr="001556DF" w:rsidRDefault="00DE7A9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</w:t>
      </w:r>
      <w:r w:rsidR="00DD6102" w:rsidRPr="001556DF">
        <w:rPr>
          <w:bCs/>
          <w:color w:val="000000" w:themeColor="text1"/>
        </w:rPr>
        <w:t xml:space="preserve">) </w:t>
      </w:r>
      <w:r w:rsidR="001E1DD7" w:rsidRPr="001556DF">
        <w:rPr>
          <w:bCs/>
          <w:color w:val="000000" w:themeColor="text1"/>
        </w:rPr>
        <w:t>в электронной форме посредством единой информационной системы жилищного строительства.</w:t>
      </w:r>
    </w:p>
    <w:p w:rsidR="00DD6102" w:rsidRPr="001556DF" w:rsidRDefault="001E1DD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Направить 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посредством единой информационной системы жилищного строительства вправе </w:t>
      </w:r>
      <w:r w:rsidR="00737640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DD6102" w:rsidRPr="001556DF">
        <w:rPr>
          <w:bCs/>
          <w:color w:val="000000" w:themeColor="text1"/>
        </w:rPr>
        <w:t xml:space="preserve">и </w:t>
      </w:r>
      <w:r w:rsidR="00856FE1" w:rsidRPr="001556DF">
        <w:rPr>
          <w:bCs/>
          <w:color w:val="000000" w:themeColor="text1"/>
        </w:rPr>
        <w:t>-</w:t>
      </w:r>
      <w:r w:rsidR="00DD6102" w:rsidRPr="001556DF">
        <w:rPr>
          <w:bCs/>
          <w:color w:val="000000" w:themeColor="text1"/>
        </w:rPr>
        <w:t xml:space="preserve"> застройщики, наименования которых содержат слова </w:t>
      </w:r>
      <w:r w:rsidR="00406749">
        <w:rPr>
          <w:bCs/>
          <w:color w:val="000000" w:themeColor="text1"/>
        </w:rPr>
        <w:t>"</w:t>
      </w:r>
      <w:r w:rsidR="00DD6102" w:rsidRPr="001556DF">
        <w:rPr>
          <w:bCs/>
          <w:color w:val="000000" w:themeColor="text1"/>
        </w:rPr>
        <w:t>специализированный застройщик</w:t>
      </w:r>
      <w:r w:rsidR="00406749">
        <w:rPr>
          <w:bCs/>
          <w:color w:val="000000" w:themeColor="text1"/>
        </w:rPr>
        <w:t>"</w:t>
      </w:r>
      <w:r w:rsidR="00DD6102" w:rsidRPr="001556DF">
        <w:rPr>
          <w:bCs/>
          <w:color w:val="000000" w:themeColor="text1"/>
        </w:rPr>
        <w:t>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F20CD5" w:rsidRPr="001556DF" w:rsidRDefault="00F20CD5" w:rsidP="00F20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Иные требования, в том числе учитывающие особенности предоставления государственной (муниципальной) услуги в многофункциональных центрах,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особенности предоставления государственной (муниципальной) услуги в электронной форме</w:t>
      </w:r>
    </w:p>
    <w:p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5B044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737640" w:rsidRPr="001556DF">
        <w:rPr>
          <w:bCs/>
          <w:color w:val="000000" w:themeColor="text1"/>
        </w:rPr>
        <w:t>5</w:t>
      </w:r>
      <w:r w:rsidR="005B044D" w:rsidRPr="001556DF">
        <w:rPr>
          <w:bCs/>
          <w:color w:val="000000" w:themeColor="text1"/>
        </w:rPr>
        <w:t xml:space="preserve">. </w:t>
      </w:r>
      <w:r w:rsidR="00BD3483" w:rsidRPr="001556DF">
        <w:rPr>
          <w:bCs/>
          <w:color w:val="000000" w:themeColor="text1"/>
        </w:rPr>
        <w:t>Документы, прилагаемые</w:t>
      </w:r>
      <w:r w:rsidR="00737640" w:rsidRPr="001556DF">
        <w:rPr>
          <w:color w:val="000000" w:themeColor="text1"/>
        </w:rPr>
        <w:t xml:space="preserve"> заявителем к </w:t>
      </w:r>
      <w:r w:rsidR="00737640" w:rsidRPr="001556DF">
        <w:rPr>
          <w:bCs/>
          <w:color w:val="000000" w:themeColor="text1"/>
        </w:rPr>
        <w:t>заявлению о выдаче разрешения на строительство, заявлению о внесении изменений, уведомлени</w:t>
      </w:r>
      <w:r w:rsidR="008C2D85" w:rsidRPr="001556DF">
        <w:rPr>
          <w:bCs/>
          <w:color w:val="000000" w:themeColor="text1"/>
        </w:rPr>
        <w:t>ю</w:t>
      </w:r>
      <w:r w:rsidR="00317937" w:rsidRPr="001556DF">
        <w:rPr>
          <w:bCs/>
          <w:color w:val="000000" w:themeColor="text1"/>
        </w:rPr>
        <w:t xml:space="preserve">, </w:t>
      </w:r>
      <w:r w:rsidR="00DA00A5" w:rsidRPr="001556DF">
        <w:rPr>
          <w:bCs/>
          <w:color w:val="000000" w:themeColor="text1"/>
        </w:rPr>
        <w:t xml:space="preserve">представляемые в электронной форме, </w:t>
      </w:r>
      <w:r w:rsidR="00317937" w:rsidRPr="001556DF">
        <w:rPr>
          <w:bCs/>
          <w:color w:val="000000" w:themeColor="text1"/>
        </w:rPr>
        <w:t xml:space="preserve">направляются </w:t>
      </w:r>
      <w:r w:rsidR="005B044D" w:rsidRPr="001556DF">
        <w:rPr>
          <w:bCs/>
          <w:color w:val="000000" w:themeColor="text1"/>
        </w:rPr>
        <w:t>в следующих форматах:</w:t>
      </w:r>
    </w:p>
    <w:p w:rsidR="00317937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xml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</w:t>
      </w:r>
      <w:r w:rsidR="00317937" w:rsidRPr="001556DF">
        <w:rPr>
          <w:bCs/>
          <w:color w:val="000000" w:themeColor="text1"/>
        </w:rPr>
        <w:t>, в отношении которых утверждены формы и требования по формированию электронных документов в виде файлов в формате xml</w:t>
      </w:r>
      <w:r w:rsidRPr="001556DF">
        <w:rPr>
          <w:bCs/>
          <w:color w:val="000000" w:themeColor="text1"/>
        </w:rPr>
        <w:t>;</w:t>
      </w:r>
    </w:p>
    <w:p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doc, docx, odt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 с текстовым содержанием, не включающим формулы (за исключением документов, указанных в подпункте 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в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настоящего пункта);</w:t>
      </w:r>
    </w:p>
    <w:p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xls, xlsx, ods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документов, содержащих расчеты;</w:t>
      </w:r>
    </w:p>
    <w:p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pdf, jpg, jpeg</w:t>
      </w:r>
      <w:r w:rsidR="00E56F5C" w:rsidRPr="001556DF">
        <w:rPr>
          <w:bCs/>
          <w:color w:val="000000" w:themeColor="text1"/>
        </w:rPr>
        <w:t xml:space="preserve">, </w:t>
      </w:r>
      <w:r w:rsidR="00E56F5C" w:rsidRPr="001556DF">
        <w:rPr>
          <w:bCs/>
          <w:color w:val="000000" w:themeColor="text1"/>
          <w:lang w:val="en-US"/>
        </w:rPr>
        <w:t>png</w:t>
      </w:r>
      <w:r w:rsidR="00E56F5C" w:rsidRPr="001556DF">
        <w:rPr>
          <w:bCs/>
          <w:color w:val="000000" w:themeColor="text1"/>
        </w:rPr>
        <w:t xml:space="preserve">, </w:t>
      </w:r>
      <w:r w:rsidR="00E56F5C" w:rsidRPr="001556DF">
        <w:rPr>
          <w:bCs/>
          <w:color w:val="000000" w:themeColor="text1"/>
          <w:lang w:val="en-US"/>
        </w:rPr>
        <w:t>bmp</w:t>
      </w:r>
      <w:r w:rsidR="00E56F5C" w:rsidRPr="001556DF">
        <w:rPr>
          <w:bCs/>
          <w:color w:val="000000" w:themeColor="text1"/>
        </w:rPr>
        <w:t xml:space="preserve">, </w:t>
      </w:r>
      <w:r w:rsidR="00E56F5C" w:rsidRPr="001556DF">
        <w:rPr>
          <w:bCs/>
          <w:color w:val="000000" w:themeColor="text1"/>
          <w:lang w:val="en-US"/>
        </w:rPr>
        <w:t>tiff</w:t>
      </w:r>
      <w:r w:rsidR="00A37886"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в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настоящего пункта), а также документов с графическим содержанием</w:t>
      </w:r>
      <w:r w:rsidR="00E56F5C" w:rsidRPr="001556DF">
        <w:rPr>
          <w:bCs/>
          <w:color w:val="000000" w:themeColor="text1"/>
        </w:rPr>
        <w:t>;</w:t>
      </w:r>
    </w:p>
    <w:p w:rsidR="00E56F5C" w:rsidRPr="001556DF" w:rsidRDefault="00E56F5C" w:rsidP="00E56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д)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zip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rar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для сжатых документов в один файл;</w:t>
      </w:r>
    </w:p>
    <w:p w:rsidR="00E56F5C" w:rsidRPr="001556DF" w:rsidRDefault="00E56F5C" w:rsidP="00E56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е)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sig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5B044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570D44" w:rsidRPr="001556DF">
        <w:rPr>
          <w:bCs/>
          <w:color w:val="000000" w:themeColor="text1"/>
        </w:rPr>
        <w:t>6</w:t>
      </w:r>
      <w:r w:rsidR="006262D6" w:rsidRPr="001556DF">
        <w:rPr>
          <w:bCs/>
          <w:color w:val="000000" w:themeColor="text1"/>
        </w:rPr>
        <w:t>.</w:t>
      </w:r>
      <w:r w:rsidR="005B044D" w:rsidRPr="001556DF">
        <w:rPr>
          <w:bCs/>
          <w:color w:val="000000" w:themeColor="text1"/>
        </w:rPr>
        <w:t xml:space="preserve"> </w:t>
      </w:r>
      <w:r w:rsidR="00570D44" w:rsidRPr="001556DF">
        <w:rPr>
          <w:bCs/>
          <w:color w:val="000000" w:themeColor="text1"/>
        </w:rPr>
        <w:t xml:space="preserve">В случае, если </w:t>
      </w:r>
      <w:r w:rsidR="00570D44" w:rsidRPr="001556DF">
        <w:rPr>
          <w:color w:val="000000" w:themeColor="text1"/>
        </w:rPr>
        <w:t xml:space="preserve">оригиналы документов, прилагаемых к </w:t>
      </w:r>
      <w:r w:rsidR="006940A7" w:rsidRPr="001556DF">
        <w:rPr>
          <w:bCs/>
          <w:color w:val="000000" w:themeColor="text1"/>
        </w:rPr>
        <w:t>заявлению о выдаче разрешения на строительство, заявлению о внесении изменений, уведомлению</w:t>
      </w:r>
      <w:r w:rsidR="009301BF" w:rsidRPr="001556DF">
        <w:rPr>
          <w:bCs/>
          <w:color w:val="000000" w:themeColor="text1"/>
        </w:rPr>
        <w:t>,</w:t>
      </w:r>
      <w:r w:rsidR="00096ED1" w:rsidRPr="001556DF">
        <w:rPr>
          <w:bCs/>
          <w:color w:val="000000" w:themeColor="text1"/>
        </w:rPr>
        <w:t xml:space="preserve"> </w:t>
      </w:r>
      <w:r w:rsidR="006940A7" w:rsidRPr="001556DF">
        <w:rPr>
          <w:color w:val="000000" w:themeColor="text1"/>
        </w:rPr>
        <w:t>выданы и подписаны уполномоченным органом</w:t>
      </w:r>
      <w:r w:rsidR="006940A7" w:rsidRPr="001556DF">
        <w:rPr>
          <w:bCs/>
          <w:color w:val="000000" w:themeColor="text1"/>
        </w:rPr>
        <w:t xml:space="preserve"> </w:t>
      </w:r>
      <w:r w:rsidR="00EA222E" w:rsidRPr="001556DF">
        <w:rPr>
          <w:bCs/>
          <w:color w:val="000000" w:themeColor="text1"/>
        </w:rPr>
        <w:t>на бумажном носителе, д</w:t>
      </w:r>
      <w:r w:rsidR="005B044D" w:rsidRPr="001556DF">
        <w:rPr>
          <w:bCs/>
          <w:color w:val="000000" w:themeColor="text1"/>
        </w:rPr>
        <w:t xml:space="preserve">опускается формирование </w:t>
      </w:r>
      <w:r w:rsidR="00EA222E" w:rsidRPr="001556DF">
        <w:rPr>
          <w:bCs/>
          <w:color w:val="000000" w:themeColor="text1"/>
        </w:rPr>
        <w:t xml:space="preserve">таких </w:t>
      </w:r>
      <w:r w:rsidR="005B044D" w:rsidRPr="001556DF">
        <w:rPr>
          <w:bCs/>
          <w:color w:val="000000" w:themeColor="text1"/>
        </w:rPr>
        <w:t>документ</w:t>
      </w:r>
      <w:r w:rsidR="00EA222E" w:rsidRPr="001556DF">
        <w:rPr>
          <w:bCs/>
          <w:color w:val="000000" w:themeColor="text1"/>
        </w:rPr>
        <w:t xml:space="preserve">ов, представляемых в электронной форме, </w:t>
      </w:r>
      <w:r w:rsidR="005B044D" w:rsidRPr="001556DF">
        <w:rPr>
          <w:bCs/>
          <w:color w:val="000000" w:themeColor="text1"/>
        </w:rPr>
        <w:t xml:space="preserve">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</w:t>
      </w:r>
      <w:r w:rsidR="002619DD" w:rsidRPr="001556DF">
        <w:rPr>
          <w:bCs/>
          <w:color w:val="000000" w:themeColor="text1"/>
        </w:rPr>
        <w:t>и всех аутентичных признаков подлинности</w:t>
      </w:r>
      <w:r w:rsidR="00EA222E" w:rsidRPr="001556DF">
        <w:rPr>
          <w:bCs/>
          <w:color w:val="000000" w:themeColor="text1"/>
        </w:rPr>
        <w:t xml:space="preserve"> (</w:t>
      </w:r>
      <w:r w:rsidR="002619DD" w:rsidRPr="001556DF">
        <w:rPr>
          <w:bCs/>
          <w:color w:val="000000" w:themeColor="text1"/>
        </w:rPr>
        <w:t>графической подписи лица, печати, углового штампа бланка</w:t>
      </w:r>
      <w:r w:rsidR="00EA222E" w:rsidRPr="001556DF">
        <w:rPr>
          <w:bCs/>
          <w:color w:val="000000" w:themeColor="text1"/>
        </w:rPr>
        <w:t>)</w:t>
      </w:r>
      <w:r w:rsidR="002619DD" w:rsidRPr="001556DF">
        <w:rPr>
          <w:bCs/>
          <w:color w:val="000000" w:themeColor="text1"/>
        </w:rPr>
        <w:t xml:space="preserve">, </w:t>
      </w:r>
      <w:r w:rsidR="005B044D" w:rsidRPr="001556DF">
        <w:rPr>
          <w:bCs/>
          <w:color w:val="000000" w:themeColor="text1"/>
        </w:rPr>
        <w:t>с использованием следующих режимов:</w:t>
      </w:r>
    </w:p>
    <w:p w:rsidR="005B044D" w:rsidRPr="001556DF" w:rsidRDefault="00406749" w:rsidP="0045665F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>черно-белый</w:t>
      </w:r>
      <w:r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 xml:space="preserve"> (при отсутствии в документе графических изображений и (или) цветного текста);</w:t>
      </w:r>
    </w:p>
    <w:p w:rsidR="005B044D" w:rsidRPr="001556DF" w:rsidRDefault="00406749" w:rsidP="0045665F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>оттенки серого</w:t>
      </w:r>
      <w:r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5B044D" w:rsidRPr="001556DF" w:rsidRDefault="00406749" w:rsidP="0045665F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>цветной</w:t>
      </w:r>
      <w:r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 xml:space="preserve"> или </w:t>
      </w:r>
      <w:r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>режим полной цветопередачи</w:t>
      </w:r>
      <w:r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 xml:space="preserve"> (при наличии в документе цветных графических из</w:t>
      </w:r>
      <w:r w:rsidR="00A31076" w:rsidRPr="001556DF">
        <w:rPr>
          <w:bCs/>
          <w:color w:val="000000" w:themeColor="text1"/>
        </w:rPr>
        <w:t>ображений либо цветного текста).</w:t>
      </w:r>
    </w:p>
    <w:p w:rsidR="005B044D" w:rsidRPr="001556DF" w:rsidRDefault="00A31076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К</w:t>
      </w:r>
      <w:r w:rsidR="005B044D" w:rsidRPr="001556DF">
        <w:rPr>
          <w:bCs/>
          <w:color w:val="000000" w:themeColor="text1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B044D" w:rsidRPr="002D0823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2D0823">
        <w:rPr>
          <w:bCs/>
          <w:color w:val="000000" w:themeColor="text1"/>
        </w:rPr>
        <w:t>2.</w:t>
      </w:r>
      <w:r w:rsidR="002D4249" w:rsidRPr="002D0823">
        <w:rPr>
          <w:bCs/>
          <w:color w:val="000000" w:themeColor="text1"/>
        </w:rPr>
        <w:t>7</w:t>
      </w:r>
      <w:r w:rsidR="00B67DC1" w:rsidRPr="002D0823">
        <w:rPr>
          <w:bCs/>
          <w:color w:val="000000" w:themeColor="text1"/>
        </w:rPr>
        <w:t xml:space="preserve">. </w:t>
      </w:r>
      <w:r w:rsidR="002D4249" w:rsidRPr="002D0823">
        <w:rPr>
          <w:bCs/>
          <w:color w:val="000000" w:themeColor="text1"/>
        </w:rPr>
        <w:t>Д</w:t>
      </w:r>
      <w:r w:rsidR="005B044D" w:rsidRPr="002D0823">
        <w:rPr>
          <w:bCs/>
          <w:color w:val="000000" w:themeColor="text1"/>
        </w:rPr>
        <w:t>окументы</w:t>
      </w:r>
      <w:r w:rsidR="002D4249" w:rsidRPr="002D0823">
        <w:rPr>
          <w:bCs/>
          <w:color w:val="000000" w:themeColor="text1"/>
        </w:rPr>
        <w:t>, прилагаемые заявителем к заявлению о выдаче разрешения на строительство, заявлению о внесении изменений в разрешение на строительство, уведомлению,</w:t>
      </w:r>
      <w:r w:rsidR="005B044D" w:rsidRPr="002D0823">
        <w:rPr>
          <w:bCs/>
          <w:color w:val="000000" w:themeColor="text1"/>
        </w:rPr>
        <w:t xml:space="preserve"> </w:t>
      </w:r>
      <w:r w:rsidR="00144A19" w:rsidRPr="002D0823">
        <w:rPr>
          <w:bCs/>
          <w:color w:val="000000" w:themeColor="text1"/>
        </w:rPr>
        <w:t xml:space="preserve">представляемые в электронной форме, </w:t>
      </w:r>
      <w:r w:rsidR="005B044D" w:rsidRPr="002D0823">
        <w:rPr>
          <w:bCs/>
          <w:color w:val="000000" w:themeColor="text1"/>
        </w:rPr>
        <w:t>должны обеспечивать:</w:t>
      </w:r>
    </w:p>
    <w:p w:rsidR="005B044D" w:rsidRPr="002D0823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2D0823">
        <w:rPr>
          <w:bCs/>
          <w:color w:val="000000" w:themeColor="text1"/>
        </w:rPr>
        <w:t>возможность идентифицировать документ и количество листов в документе;</w:t>
      </w:r>
    </w:p>
    <w:p w:rsidR="005B044D" w:rsidRPr="002D0823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2D0823">
        <w:rPr>
          <w:bCs/>
          <w:color w:val="000000" w:themeColor="text1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B044D" w:rsidRPr="002D0823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2D0823">
        <w:rPr>
          <w:bCs/>
          <w:color w:val="000000" w:themeColor="text1"/>
        </w:rPr>
        <w:lastRenderedPageBreak/>
        <w:t>содержать оглавление, соответствующее их смыслу и содержанию</w:t>
      </w:r>
      <w:r w:rsidR="00DF6CA1" w:rsidRPr="002D0823">
        <w:rPr>
          <w:bCs/>
          <w:color w:val="000000" w:themeColor="text1"/>
        </w:rPr>
        <w:t xml:space="preserve"> (</w:t>
      </w:r>
      <w:r w:rsidRPr="002D0823">
        <w:rPr>
          <w:bCs/>
          <w:color w:val="000000" w:themeColor="text1"/>
        </w:rPr>
        <w:t>для документов, содержащих структурированные по частям, главам, разделам (подразделам) данные</w:t>
      </w:r>
      <w:r w:rsidR="00DF6CA1" w:rsidRPr="002D0823">
        <w:rPr>
          <w:bCs/>
          <w:color w:val="000000" w:themeColor="text1"/>
        </w:rPr>
        <w:t>)</w:t>
      </w:r>
      <w:r w:rsidRPr="002D0823">
        <w:rPr>
          <w:bCs/>
          <w:color w:val="000000" w:themeColor="text1"/>
        </w:rPr>
        <w:t xml:space="preserve"> и закладки, обеспечивающие переходы по оглавлению и (или) к содержащимся в тексте рисункам и таблицам.</w:t>
      </w:r>
    </w:p>
    <w:p w:rsidR="001371A9" w:rsidRDefault="001371A9" w:rsidP="0045665F">
      <w:pPr>
        <w:pStyle w:val="ConsPlusNormal"/>
        <w:ind w:firstLine="709"/>
        <w:jc w:val="both"/>
        <w:rPr>
          <w:color w:val="000000" w:themeColor="text1"/>
        </w:rPr>
      </w:pPr>
      <w:r w:rsidRPr="002D0823">
        <w:rPr>
          <w:color w:val="000000" w:themeColor="text1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:rsidR="00AC6B3F" w:rsidRPr="00AC6B3F" w:rsidRDefault="00AC6B3F" w:rsidP="00AC6B3F">
      <w:pPr>
        <w:pStyle w:val="ConsPlusNormal"/>
        <w:ind w:firstLine="709"/>
        <w:jc w:val="both"/>
        <w:rPr>
          <w:color w:val="000000" w:themeColor="text1"/>
        </w:rPr>
      </w:pPr>
      <w:r w:rsidRPr="00AC6B3F">
        <w:rPr>
          <w:color w:val="000000" w:themeColor="text1"/>
        </w:rPr>
        <w:t>2.7.1. Порядок осуществления административных процедур (действий) в электронной форме</w:t>
      </w:r>
      <w:r>
        <w:rPr>
          <w:color w:val="000000" w:themeColor="text1"/>
        </w:rPr>
        <w:t>.</w:t>
      </w:r>
      <w:r w:rsidRPr="00AC6B3F">
        <w:rPr>
          <w:color w:val="000000" w:themeColor="text1"/>
        </w:rPr>
        <w:t xml:space="preserve"> 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посредством заполнения электронной формы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портале, региональном портале без необходимости дополнительной подачи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какой-либо иной форме.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Форматно-логическая проверка сформированного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после заполнения заявителем каждого из полей электронной формы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выявлении некорректно заполненного поля электронной формы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формировании заявлени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заявителю обеспечивается: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возможность копирования и сохранения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указанных в подпунктах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пункта 2.8, пунктах 2.9.1 - 2.9.7 настоящего Административного регламента, необходимых для предоставления услуги;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г) заполнение полей электронной формы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до начала ввода сведений заявителем с использованием сведений, размещенных в ЕСИА, 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сведений, опубликованных на Едином портале, региональном портале, в части, касающейся сведений, отсутствующих в ЕСИА;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без потери ранее введенной информации;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е) возможность доступа заявителя на Едином портале, региональном портале к ранее поданным им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заявлениям о выдаче разрешения на строительство, заявлениям о внесении изменений, уведомлениям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не менее одного года, а также частично сформированных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– в течение не менее 3 месяцев.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Сформированное и подписанное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заявление о выдаче разрешения на строительство, заявление о внесении изменений, уведомление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услуги, направляются в уполномоченный орган государственной власти, орган местного самоуправления, организацию посредством Единого портала, регионального портала.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2.7.2.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Уполномоченный орган государственной власти, орган местного самоуправления, организация обеспечивает в срок не позднее одного рабочего дня с момента подачи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 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портале, региональном портале, а в случае его поступления в выходной, нерабочий праздничный день, – в следующий за ним первый рабочий день: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прием документов, необходимых для предоставления услуги, и направление заявителю электронного сообщения о поступлении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регистрацию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направление заявителю уведомления о регистрации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об отказе в приеме документов, необходимых для предоставления услуги. 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2.7.3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Электронное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заявление о выдаче разрешения на строительство, заявление о внесении изменений, уведомление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становится доступным для должностного лица уполномоченного органа государственной власти, органа местного самоуправления, организации, ответственного за прием и регистрацию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(далее – ответственное должностное лицо), в государственной информационной системе, используемой уполномоченным органом государственной власти, органом местного самоуправления, организацией для предоставления  услуги (далее – ГИС).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Ответственное должностное лицо: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проверяет наличие электронных заявлений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выдаче разрешения на строительство, заявлений о внесении изменений, уведомлений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поступивших посредством Единого портала, регионального портала, с период</w:t>
      </w:r>
      <w:r>
        <w:rPr>
          <w:rFonts w:ascii="Times New Roman" w:hAnsi="Times New Roman"/>
          <w:color w:val="000000" w:themeColor="text1"/>
          <w:sz w:val="28"/>
          <w:szCs w:val="28"/>
        </w:rPr>
        <w:t>ичностью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не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реже 2 раз в день;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поступившие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 о выдаче разрешения на строительство,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приложенные к ним документы;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производит действия в соответствии с пунктом </w:t>
      </w:r>
      <w:r w:rsidR="00CF2BE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F2BEB">
        <w:rPr>
          <w:rFonts w:ascii="Times New Roman" w:hAnsi="Times New Roman"/>
          <w:color w:val="000000" w:themeColor="text1"/>
          <w:sz w:val="28"/>
          <w:szCs w:val="28"/>
        </w:rPr>
        <w:t>7.2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2.7.4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Заявителю в качестве результата предоставления услуги обеспечивается возможность получения документа: 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упол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номоченного органа</w:t>
      </w:r>
      <w:r w:rsidRPr="00E952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, направленного заявителю в личный кабинет на Едином портале, региональном портале;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2.7.5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Получение информации о ходе рассмотрения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о результате предоставления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предоставлении услуги в электронной форме заявителю направляется: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уведомление о приеме и регистрации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для предоставления услуги, содержащее сведения о факте приема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услуги либо мотивированный отказ в приеме документов, необходимых для предоставления  услуги;</w:t>
      </w:r>
    </w:p>
    <w:p w:rsidR="00AC6B3F" w:rsidRPr="001556D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2.7.6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 Оценка качества предоставления услуги.</w:t>
      </w:r>
    </w:p>
    <w:p w:rsidR="00AC6B3F" w:rsidRPr="001556DF" w:rsidRDefault="00AC6B3F" w:rsidP="00AC6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Оценка качества предоставления  услуги осуществляется в соответствии с </w:t>
      </w:r>
      <w:hyperlink r:id="rId9" w:history="1">
        <w:r w:rsidRPr="001556DF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Об оценке гражданами эффективности деятельности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6B3F" w:rsidRDefault="00AC6B3F" w:rsidP="00AC6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2.7.7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Заявителю обеспечивается возможность направления жалобы на решения, действия или бездействие </w:t>
      </w:r>
      <w:r>
        <w:rPr>
          <w:rFonts w:ascii="Times New Roman" w:hAnsi="Times New Roman"/>
          <w:color w:val="000000" w:themeColor="text1"/>
          <w:sz w:val="28"/>
          <w:szCs w:val="28"/>
        </w:rPr>
        <w:t>упол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номоченного органа</w:t>
      </w:r>
      <w:r w:rsidRPr="00B525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должностного лица </w:t>
      </w:r>
      <w:r>
        <w:rPr>
          <w:rFonts w:ascii="Times New Roman" w:hAnsi="Times New Roman"/>
          <w:color w:val="000000" w:themeColor="text1"/>
          <w:sz w:val="28"/>
          <w:szCs w:val="28"/>
        </w:rPr>
        <w:t>упол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номоченного органа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муниципального служащего в соответствии со статьей 11</w:t>
      </w:r>
      <w:r w:rsidRPr="00D8543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6A3C" w:rsidRPr="000F6A3C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закона от 27 июля 2010 года № 210-ФЗ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0F6A3C" w:rsidRPr="000F6A3C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0F6A3C" w:rsidRPr="000F6A3C">
        <w:rPr>
          <w:rFonts w:ascii="Times New Roman" w:hAnsi="Times New Roman"/>
          <w:color w:val="000000" w:themeColor="text1"/>
          <w:sz w:val="28"/>
          <w:szCs w:val="28"/>
        </w:rPr>
        <w:t xml:space="preserve"> (далее – Федеральный закон № 210-ФЗ)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 1198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7D47" w:rsidRDefault="00D77D47" w:rsidP="0045665F">
      <w:pPr>
        <w:pStyle w:val="ConsPlusNormal"/>
        <w:ind w:firstLine="709"/>
        <w:jc w:val="both"/>
        <w:rPr>
          <w:color w:val="000000" w:themeColor="text1"/>
        </w:rPr>
      </w:pPr>
    </w:p>
    <w:p w:rsidR="00D77D47" w:rsidRDefault="00D77D47" w:rsidP="002F5C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  <w:bCs/>
          <w:color w:val="000000" w:themeColor="text1"/>
        </w:rPr>
      </w:pPr>
      <w:r w:rsidRPr="002F5CF7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D77D47" w:rsidRPr="002F5CF7" w:rsidRDefault="00D77D47" w:rsidP="002F5C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  <w:bCs/>
          <w:color w:val="000000" w:themeColor="text1"/>
        </w:rPr>
      </w:pPr>
    </w:p>
    <w:p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55535C" w:rsidRPr="001556DF">
        <w:rPr>
          <w:bCs/>
          <w:color w:val="000000" w:themeColor="text1"/>
        </w:rPr>
        <w:t>8</w:t>
      </w:r>
      <w:r w:rsidR="00B7328B" w:rsidRPr="001556DF">
        <w:rPr>
          <w:bCs/>
          <w:color w:val="000000" w:themeColor="text1"/>
        </w:rPr>
        <w:t xml:space="preserve">. Исчерпывающий перечень документов, необходимых для предоставления услуги, подлежащих представлению </w:t>
      </w:r>
      <w:r w:rsidR="0055535C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B7328B" w:rsidRPr="001556DF">
        <w:rPr>
          <w:bCs/>
          <w:color w:val="000000" w:themeColor="text1"/>
        </w:rPr>
        <w:t>ем самостоятельно: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F61170"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245C4" w:rsidRPr="001556DF">
        <w:rPr>
          <w:bCs/>
          <w:color w:val="000000" w:themeColor="text1"/>
        </w:rPr>
        <w:t xml:space="preserve">. </w:t>
      </w:r>
      <w:r w:rsidR="00F20601" w:rsidRPr="001556DF">
        <w:rPr>
          <w:bCs/>
          <w:color w:val="000000" w:themeColor="text1"/>
        </w:rPr>
        <w:t>В</w:t>
      </w:r>
      <w:r w:rsidRPr="001556DF">
        <w:rPr>
          <w:bCs/>
          <w:color w:val="000000" w:themeColor="text1"/>
        </w:rPr>
        <w:t xml:space="preserve"> случае </w:t>
      </w:r>
      <w:r w:rsidR="00F20601" w:rsidRPr="001556DF">
        <w:rPr>
          <w:bCs/>
          <w:color w:val="000000" w:themeColor="text1"/>
        </w:rPr>
        <w:t xml:space="preserve">их представления в электронной форме </w:t>
      </w:r>
      <w:r w:rsidRPr="001556DF">
        <w:rPr>
          <w:bCs/>
          <w:color w:val="000000" w:themeColor="text1"/>
        </w:rPr>
        <w:t xml:space="preserve">посредством </w:t>
      </w:r>
      <w:r w:rsidR="00F20601" w:rsidRPr="001556DF">
        <w:rPr>
          <w:bCs/>
          <w:color w:val="000000" w:themeColor="text1"/>
        </w:rPr>
        <w:t>Единого портала</w:t>
      </w:r>
      <w:r w:rsidRPr="001556DF">
        <w:rPr>
          <w:bCs/>
          <w:color w:val="000000" w:themeColor="text1"/>
        </w:rPr>
        <w:t xml:space="preserve">, </w:t>
      </w:r>
      <w:r w:rsidR="00F20601" w:rsidRPr="001556DF">
        <w:rPr>
          <w:bCs/>
          <w:color w:val="000000" w:themeColor="text1"/>
        </w:rPr>
        <w:t>регионального портала</w:t>
      </w:r>
      <w:r w:rsidRPr="001556DF">
        <w:rPr>
          <w:bCs/>
          <w:color w:val="000000" w:themeColor="text1"/>
        </w:rPr>
        <w:t xml:space="preserve"> </w:t>
      </w:r>
      <w:r w:rsidR="00F20601" w:rsidRPr="001556DF">
        <w:rPr>
          <w:bCs/>
          <w:color w:val="000000" w:themeColor="text1"/>
        </w:rPr>
        <w:t>в соответствии с</w:t>
      </w:r>
      <w:r w:rsidR="00F20601" w:rsidRPr="001556DF">
        <w:rPr>
          <w:color w:val="000000" w:themeColor="text1"/>
        </w:rPr>
        <w:t xml:space="preserve"> подпунктом </w:t>
      </w:r>
      <w:r w:rsidR="00406749">
        <w:rPr>
          <w:color w:val="000000" w:themeColor="text1"/>
        </w:rPr>
        <w:t>"</w:t>
      </w:r>
      <w:r w:rsidR="00F20601" w:rsidRPr="001556DF">
        <w:rPr>
          <w:color w:val="000000" w:themeColor="text1"/>
        </w:rPr>
        <w:t>а</w:t>
      </w:r>
      <w:r w:rsidR="00406749">
        <w:rPr>
          <w:color w:val="000000" w:themeColor="text1"/>
        </w:rPr>
        <w:t>"</w:t>
      </w:r>
      <w:r w:rsidR="00F20601" w:rsidRPr="001556DF">
        <w:rPr>
          <w:color w:val="000000" w:themeColor="text1"/>
        </w:rPr>
        <w:t xml:space="preserve"> пункта </w:t>
      </w:r>
      <w:r w:rsidR="00F626A4" w:rsidRPr="001556DF">
        <w:rPr>
          <w:color w:val="000000" w:themeColor="text1"/>
        </w:rPr>
        <w:t>2.</w:t>
      </w:r>
      <w:r w:rsidR="00F20601" w:rsidRPr="001556DF">
        <w:rPr>
          <w:color w:val="000000" w:themeColor="text1"/>
        </w:rPr>
        <w:t xml:space="preserve">4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F626A4" w:rsidRPr="001556DF">
        <w:rPr>
          <w:color w:val="000000" w:themeColor="text1"/>
        </w:rPr>
        <w:t xml:space="preserve"> </w:t>
      </w:r>
      <w:r w:rsidR="00F20601" w:rsidRPr="001556DF">
        <w:rPr>
          <w:color w:val="000000" w:themeColor="text1"/>
        </w:rPr>
        <w:t xml:space="preserve">указанные </w:t>
      </w:r>
      <w:r w:rsidR="00996BA9">
        <w:rPr>
          <w:color w:val="000000" w:themeColor="text1"/>
        </w:rPr>
        <w:t xml:space="preserve">заявления, </w:t>
      </w:r>
      <w:r w:rsidR="00F20601" w:rsidRPr="001556DF">
        <w:rPr>
          <w:color w:val="000000" w:themeColor="text1"/>
        </w:rPr>
        <w:t>уведомлени</w:t>
      </w:r>
      <w:r w:rsidR="00996BA9">
        <w:rPr>
          <w:color w:val="000000" w:themeColor="text1"/>
        </w:rPr>
        <w:t>е</w:t>
      </w:r>
      <w:r w:rsidR="00F20601" w:rsidRPr="001556DF">
        <w:rPr>
          <w:color w:val="000000" w:themeColor="text1"/>
        </w:rPr>
        <w:t xml:space="preserve"> заполняются</w:t>
      </w:r>
      <w:r w:rsidR="00F20601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путем внесения соответствующих сведений в </w:t>
      </w:r>
      <w:r w:rsidR="00996BA9">
        <w:rPr>
          <w:bCs/>
          <w:color w:val="000000" w:themeColor="text1"/>
        </w:rPr>
        <w:t xml:space="preserve">интерактивную </w:t>
      </w:r>
      <w:r w:rsidRPr="001556DF">
        <w:rPr>
          <w:bCs/>
          <w:color w:val="000000" w:themeColor="text1"/>
        </w:rPr>
        <w:t xml:space="preserve">форму на </w:t>
      </w:r>
      <w:r w:rsidR="007D702B" w:rsidRPr="001556DF">
        <w:rPr>
          <w:bCs/>
          <w:color w:val="000000" w:themeColor="text1"/>
        </w:rPr>
        <w:t>Едином портале</w:t>
      </w:r>
      <w:r w:rsidRPr="001556DF">
        <w:rPr>
          <w:bCs/>
          <w:color w:val="000000" w:themeColor="text1"/>
        </w:rPr>
        <w:t xml:space="preserve">, </w:t>
      </w:r>
      <w:r w:rsidR="007D702B" w:rsidRPr="001556DF">
        <w:rPr>
          <w:bCs/>
          <w:color w:val="000000" w:themeColor="text1"/>
        </w:rPr>
        <w:t>региональном портале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документ, удостоверяющий личность </w:t>
      </w:r>
      <w:r w:rsidR="00A350E5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или представителя </w:t>
      </w:r>
      <w:r w:rsidR="00A350E5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>я</w:t>
      </w:r>
      <w:r w:rsidR="00DC19CE" w:rsidRPr="001556DF">
        <w:rPr>
          <w:bCs/>
          <w:color w:val="000000" w:themeColor="text1"/>
        </w:rPr>
        <w:t>, в случае</w:t>
      </w:r>
      <w:r w:rsidRPr="001556DF">
        <w:rPr>
          <w:bCs/>
          <w:color w:val="000000" w:themeColor="text1"/>
        </w:rPr>
        <w:t xml:space="preserve"> представле</w:t>
      </w:r>
      <w:r w:rsidR="00DC19CE" w:rsidRPr="001556DF">
        <w:rPr>
          <w:bCs/>
          <w:color w:val="000000" w:themeColor="text1"/>
        </w:rPr>
        <w:t>ни</w:t>
      </w:r>
      <w:r w:rsidRPr="001556DF">
        <w:rPr>
          <w:bCs/>
          <w:color w:val="000000" w:themeColor="text1"/>
        </w:rPr>
        <w:t xml:space="preserve">я </w:t>
      </w:r>
      <w:r w:rsidR="00DC19CE"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="000245C4" w:rsidRPr="001556DF">
        <w:rPr>
          <w:bCs/>
          <w:color w:val="000000" w:themeColor="text1"/>
        </w:rPr>
        <w:t xml:space="preserve"> </w:t>
      </w:r>
      <w:r w:rsidR="00DC19CE" w:rsidRPr="001556DF">
        <w:rPr>
          <w:bCs/>
          <w:color w:val="000000" w:themeColor="text1"/>
        </w:rPr>
        <w:t>и прилагаемых к ним документов посредством</w:t>
      </w:r>
      <w:r w:rsidRPr="001556DF">
        <w:rPr>
          <w:bCs/>
          <w:color w:val="000000" w:themeColor="text1"/>
        </w:rPr>
        <w:t xml:space="preserve"> личного обращения в уполномоченный орган государственной власти, орган местного самоуправления, </w:t>
      </w:r>
      <w:r w:rsidR="00DC19CE" w:rsidRPr="001556DF">
        <w:rPr>
          <w:bCs/>
          <w:color w:val="000000" w:themeColor="text1"/>
        </w:rPr>
        <w:t>в том числе через</w:t>
      </w:r>
      <w:r w:rsidRPr="001556DF">
        <w:rPr>
          <w:bCs/>
          <w:color w:val="000000" w:themeColor="text1"/>
        </w:rPr>
        <w:t xml:space="preserve"> </w:t>
      </w:r>
      <w:r w:rsidR="00A350E5" w:rsidRPr="001556DF">
        <w:rPr>
          <w:bCs/>
          <w:color w:val="000000" w:themeColor="text1"/>
        </w:rPr>
        <w:t>многофункциональный центр</w:t>
      </w:r>
      <w:r w:rsidR="00DC19CE" w:rsidRPr="001556DF">
        <w:rPr>
          <w:bCs/>
          <w:color w:val="000000" w:themeColor="text1"/>
        </w:rPr>
        <w:t xml:space="preserve">, в </w:t>
      </w:r>
      <w:r w:rsidR="000245C4" w:rsidRPr="001556DF">
        <w:rPr>
          <w:bCs/>
          <w:color w:val="000000" w:themeColor="text1"/>
        </w:rPr>
        <w:t>организацию</w:t>
      </w:r>
      <w:r w:rsidRPr="001556DF">
        <w:rPr>
          <w:bCs/>
          <w:color w:val="000000" w:themeColor="text1"/>
        </w:rPr>
        <w:t xml:space="preserve">. </w:t>
      </w:r>
      <w:r w:rsidR="00B95BF7" w:rsidRPr="001556DF">
        <w:rPr>
          <w:bCs/>
          <w:color w:val="000000" w:themeColor="text1"/>
        </w:rPr>
        <w:t>В случае представления документов в электронной форме</w:t>
      </w:r>
      <w:r w:rsidRPr="001556DF">
        <w:rPr>
          <w:bCs/>
          <w:color w:val="000000" w:themeColor="text1"/>
        </w:rPr>
        <w:t xml:space="preserve"> посредством </w:t>
      </w:r>
      <w:r w:rsidR="00A350E5" w:rsidRPr="001556DF">
        <w:rPr>
          <w:bCs/>
          <w:color w:val="000000" w:themeColor="text1"/>
        </w:rPr>
        <w:t>Единого портала</w:t>
      </w:r>
      <w:r w:rsidR="00B95BF7" w:rsidRPr="001556DF">
        <w:rPr>
          <w:bCs/>
          <w:color w:val="000000" w:themeColor="text1"/>
        </w:rPr>
        <w:t xml:space="preserve">, </w:t>
      </w:r>
      <w:r w:rsidR="00A350E5" w:rsidRPr="001556DF">
        <w:rPr>
          <w:bCs/>
          <w:color w:val="000000" w:themeColor="text1"/>
        </w:rPr>
        <w:t xml:space="preserve">регионального портала </w:t>
      </w:r>
      <w:r w:rsidR="00B95BF7" w:rsidRPr="001556DF">
        <w:rPr>
          <w:bCs/>
          <w:color w:val="000000" w:themeColor="text1"/>
        </w:rPr>
        <w:t xml:space="preserve">в соответствии с подпунктом </w:t>
      </w:r>
      <w:r w:rsidR="00406749">
        <w:rPr>
          <w:bCs/>
          <w:color w:val="000000" w:themeColor="text1"/>
        </w:rPr>
        <w:t>"</w:t>
      </w:r>
      <w:r w:rsidR="00B95BF7" w:rsidRPr="001556DF">
        <w:rPr>
          <w:bCs/>
          <w:color w:val="000000" w:themeColor="text1"/>
        </w:rPr>
        <w:t>а</w:t>
      </w:r>
      <w:r w:rsidR="00406749">
        <w:rPr>
          <w:bCs/>
          <w:color w:val="000000" w:themeColor="text1"/>
        </w:rPr>
        <w:t>"</w:t>
      </w:r>
      <w:r w:rsidR="00B95BF7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B95BF7" w:rsidRPr="001556DF">
        <w:rPr>
          <w:bCs/>
          <w:color w:val="000000" w:themeColor="text1"/>
        </w:rPr>
        <w:t xml:space="preserve">4 настоящего </w:t>
      </w:r>
      <w:r w:rsidR="00F626A4" w:rsidRPr="001556DF">
        <w:rPr>
          <w:bCs/>
          <w:color w:val="000000" w:themeColor="text1"/>
        </w:rPr>
        <w:t xml:space="preserve">Административного регламента </w:t>
      </w:r>
      <w:r w:rsidR="00B95BF7" w:rsidRPr="001556DF">
        <w:rPr>
          <w:bCs/>
          <w:color w:val="000000" w:themeColor="text1"/>
        </w:rPr>
        <w:t>представление указанного документа не требуется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документ, подтверждающий полномочия представителя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действовать от имени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(в случае обращения за </w:t>
      </w:r>
      <w:r w:rsidR="003760BD" w:rsidRPr="001556DF">
        <w:rPr>
          <w:bCs/>
          <w:color w:val="000000" w:themeColor="text1"/>
        </w:rPr>
        <w:t xml:space="preserve">получением </w:t>
      </w:r>
      <w:r w:rsidRPr="001556DF">
        <w:rPr>
          <w:bCs/>
          <w:color w:val="000000" w:themeColor="text1"/>
        </w:rPr>
        <w:t xml:space="preserve">услуги </w:t>
      </w:r>
      <w:r w:rsidRPr="001556DF">
        <w:rPr>
          <w:bCs/>
          <w:color w:val="000000" w:themeColor="text1"/>
        </w:rPr>
        <w:lastRenderedPageBreak/>
        <w:t xml:space="preserve">представителя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я). </w:t>
      </w:r>
      <w:r w:rsidR="003760BD" w:rsidRPr="001556DF">
        <w:rPr>
          <w:bCs/>
          <w:color w:val="000000" w:themeColor="text1"/>
        </w:rPr>
        <w:t xml:space="preserve">В случае представления документов в электронной форме </w:t>
      </w:r>
      <w:r w:rsidRPr="001556DF">
        <w:rPr>
          <w:bCs/>
          <w:color w:val="000000" w:themeColor="text1"/>
        </w:rPr>
        <w:t xml:space="preserve">посредством </w:t>
      </w:r>
      <w:r w:rsidR="003760BD" w:rsidRPr="001556DF">
        <w:rPr>
          <w:bCs/>
          <w:color w:val="000000" w:themeColor="text1"/>
        </w:rPr>
        <w:t xml:space="preserve">Единого портала, регионального портала в соответствии с подпунктом </w:t>
      </w:r>
      <w:r w:rsidR="00406749">
        <w:rPr>
          <w:bCs/>
          <w:color w:val="000000" w:themeColor="text1"/>
        </w:rPr>
        <w:t>"</w:t>
      </w:r>
      <w:r w:rsidR="003760BD" w:rsidRPr="001556DF">
        <w:rPr>
          <w:bCs/>
          <w:color w:val="000000" w:themeColor="text1"/>
        </w:rPr>
        <w:t>а</w:t>
      </w:r>
      <w:r w:rsidR="00406749">
        <w:rPr>
          <w:bCs/>
          <w:color w:val="000000" w:themeColor="text1"/>
        </w:rPr>
        <w:t>"</w:t>
      </w:r>
      <w:r w:rsidR="003760BD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3760BD" w:rsidRPr="001556DF">
        <w:rPr>
          <w:bCs/>
          <w:color w:val="000000" w:themeColor="text1"/>
        </w:rPr>
        <w:t xml:space="preserve">4 настоящего </w:t>
      </w:r>
      <w:r w:rsidR="00F626A4" w:rsidRPr="001556DF">
        <w:rPr>
          <w:bCs/>
          <w:color w:val="000000" w:themeColor="text1"/>
        </w:rPr>
        <w:t xml:space="preserve">Административного регламента </w:t>
      </w:r>
      <w:r w:rsidRPr="001556DF">
        <w:rPr>
          <w:bCs/>
          <w:color w:val="000000" w:themeColor="text1"/>
        </w:rPr>
        <w:t xml:space="preserve">указанный документ, выданный </w:t>
      </w:r>
      <w:r w:rsidR="009301BF" w:rsidRPr="001556DF">
        <w:rPr>
          <w:bCs/>
          <w:color w:val="000000" w:themeColor="text1"/>
        </w:rPr>
        <w:t>заявителем</w:t>
      </w:r>
      <w:r w:rsidRPr="001556DF">
        <w:rPr>
          <w:bCs/>
          <w:color w:val="000000" w:themeColor="text1"/>
        </w:rPr>
        <w:t xml:space="preserve">, </w:t>
      </w:r>
      <w:r w:rsidR="003760BD" w:rsidRPr="001556DF">
        <w:rPr>
          <w:bCs/>
          <w:color w:val="000000" w:themeColor="text1"/>
        </w:rPr>
        <w:t xml:space="preserve">являющимся юридическим лицом, </w:t>
      </w:r>
      <w:r w:rsidRPr="001556DF">
        <w:rPr>
          <w:bCs/>
          <w:color w:val="000000" w:themeColor="text1"/>
        </w:rPr>
        <w:t xml:space="preserve">удостоверяется усиленной квалифицированной электронной подписью </w:t>
      </w:r>
      <w:r w:rsidR="00215527" w:rsidRPr="001556DF">
        <w:rPr>
          <w:color w:val="000000" w:themeColor="text1"/>
        </w:rPr>
        <w:t xml:space="preserve">или усиленной неквалифицированной электронной подписью </w:t>
      </w:r>
      <w:r w:rsidR="00215527" w:rsidRPr="001556DF">
        <w:rPr>
          <w:bCs/>
          <w:color w:val="000000" w:themeColor="text1"/>
        </w:rPr>
        <w:t xml:space="preserve">правомочного должностного лица такого </w:t>
      </w:r>
      <w:r w:rsidR="009301BF" w:rsidRPr="001556DF">
        <w:rPr>
          <w:bCs/>
          <w:color w:val="000000" w:themeColor="text1"/>
        </w:rPr>
        <w:t>юридического лица</w:t>
      </w:r>
      <w:r w:rsidRPr="001556DF">
        <w:rPr>
          <w:bCs/>
          <w:color w:val="000000" w:themeColor="text1"/>
        </w:rPr>
        <w:t xml:space="preserve">, а документ, выданный </w:t>
      </w:r>
      <w:r w:rsidR="009301BF" w:rsidRPr="001556DF">
        <w:rPr>
          <w:bCs/>
          <w:color w:val="000000" w:themeColor="text1"/>
        </w:rPr>
        <w:t>заявителем</w:t>
      </w:r>
      <w:r w:rsidR="00BB6743" w:rsidRPr="001556DF">
        <w:rPr>
          <w:bCs/>
          <w:color w:val="000000" w:themeColor="text1"/>
        </w:rPr>
        <w:t xml:space="preserve">, являющимся </w:t>
      </w:r>
      <w:r w:rsidRPr="001556DF">
        <w:rPr>
          <w:bCs/>
          <w:color w:val="000000" w:themeColor="text1"/>
        </w:rPr>
        <w:t>физическим лицом, - усиленной квалифицированной электронной подписью нотариуса;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г) </w:t>
      </w:r>
      <w:r w:rsidR="002B69FF" w:rsidRPr="002B69FF">
        <w:rPr>
          <w:bCs/>
          <w:color w:val="000000" w:themeColor="text1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</w:t>
      </w:r>
      <w:r w:rsidR="00051918" w:rsidRPr="00051918">
        <w:rPr>
          <w:bCs/>
          <w:color w:val="000000" w:themeColor="text1"/>
        </w:rPr>
        <w:t>6</w:t>
      </w:r>
      <w:r w:rsidR="00051918" w:rsidRPr="00051918">
        <w:rPr>
          <w:bCs/>
          <w:color w:val="000000" w:themeColor="text1"/>
          <w:vertAlign w:val="superscript"/>
        </w:rPr>
        <w:t>2</w:t>
      </w:r>
      <w:r w:rsidR="00051918" w:rsidRPr="00051918">
        <w:rPr>
          <w:bCs/>
          <w:color w:val="000000" w:themeColor="text1"/>
        </w:rPr>
        <w:t xml:space="preserve"> части 7 статьи 51 Градостроительного кодекса Российской Федерации</w:t>
      </w:r>
      <w:r w:rsidR="00051918" w:rsidRPr="00051918" w:rsidDel="00051918">
        <w:rPr>
          <w:bCs/>
          <w:color w:val="000000" w:themeColor="text1"/>
        </w:rPr>
        <w:t xml:space="preserve"> </w:t>
      </w:r>
      <w:r w:rsidR="002B69FF" w:rsidRPr="002B69FF">
        <w:rPr>
          <w:bCs/>
          <w:color w:val="000000" w:themeColor="text1"/>
        </w:rPr>
        <w:t>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 w:rsidR="002B69FF">
        <w:rPr>
          <w:bCs/>
          <w:color w:val="000000" w:themeColor="text1"/>
        </w:rPr>
        <w:t xml:space="preserve"> </w:t>
      </w:r>
      <w:r w:rsidR="0080242A" w:rsidRPr="001556DF">
        <w:rPr>
          <w:color w:val="000000" w:themeColor="text1"/>
        </w:rPr>
        <w:t xml:space="preserve">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</w:t>
      </w:r>
      <w:r w:rsidR="0080242A" w:rsidRPr="001556DF">
        <w:rPr>
          <w:bCs/>
          <w:color w:val="000000" w:themeColor="text1"/>
        </w:rPr>
        <w:t>действия разрешения на строительство)</w:t>
      </w:r>
      <w:r w:rsidRPr="001556DF">
        <w:rPr>
          <w:bCs/>
          <w:color w:val="000000" w:themeColor="text1"/>
        </w:rPr>
        <w:t>;</w:t>
      </w:r>
    </w:p>
    <w:p w:rsidR="00D21385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</w:t>
      </w:r>
      <w:r w:rsidR="00472C04" w:rsidRPr="001556DF">
        <w:rPr>
          <w:bCs/>
          <w:color w:val="000000" w:themeColor="text1"/>
        </w:rPr>
        <w:t xml:space="preserve"> </w:t>
      </w:r>
      <w:r w:rsidR="00472C04" w:rsidRPr="001556DF">
        <w:rPr>
          <w:color w:val="000000" w:themeColor="text1"/>
        </w:rPr>
        <w:t xml:space="preserve">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</w:t>
      </w:r>
      <w:r w:rsidR="00472C04" w:rsidRPr="001556DF">
        <w:rPr>
          <w:bCs/>
          <w:color w:val="000000" w:themeColor="text1"/>
        </w:rPr>
        <w:t>действия разрешения на строительство)</w:t>
      </w:r>
      <w:r w:rsidR="007F0329" w:rsidRPr="001556DF">
        <w:rPr>
          <w:bCs/>
          <w:color w:val="000000" w:themeColor="text1"/>
        </w:rPr>
        <w:t>.</w:t>
      </w:r>
    </w:p>
    <w:p w:rsidR="00CC52E5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B925D5" w:rsidRPr="001556DF">
        <w:rPr>
          <w:bCs/>
          <w:color w:val="000000" w:themeColor="text1"/>
        </w:rPr>
        <w:t>9</w:t>
      </w:r>
      <w:r w:rsidR="00B7328B" w:rsidRPr="001556DF">
        <w:rPr>
          <w:bCs/>
          <w:color w:val="000000" w:themeColor="text1"/>
        </w:rPr>
        <w:t>.</w:t>
      </w:r>
      <w:r w:rsidR="00157202" w:rsidRPr="001556DF">
        <w:rPr>
          <w:bCs/>
          <w:color w:val="000000" w:themeColor="text1"/>
        </w:rPr>
        <w:t xml:space="preserve"> Исчерпывающий перечень необходимых для предоставления услуги документов (их копий или сведений, содержащихся в них), </w:t>
      </w:r>
      <w:r w:rsidR="00B925D5" w:rsidRPr="001556DF">
        <w:rPr>
          <w:bCs/>
          <w:color w:val="000000" w:themeColor="text1"/>
        </w:rPr>
        <w:t xml:space="preserve">которые запрашиваются уполномоченным органом государственной власти,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</w:t>
      </w:r>
      <w:r w:rsidR="00997A48">
        <w:rPr>
          <w:bCs/>
          <w:color w:val="000000" w:themeColor="text1"/>
        </w:rPr>
        <w:t xml:space="preserve">(далее – СМЭВ) </w:t>
      </w:r>
      <w:r w:rsidR="00B925D5" w:rsidRPr="001556DF">
        <w:rPr>
          <w:bCs/>
          <w:color w:val="000000" w:themeColor="text1"/>
        </w:rPr>
        <w:t xml:space="preserve"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B925D5" w:rsidRPr="001556DF">
        <w:rPr>
          <w:color w:val="000000" w:themeColor="text1"/>
        </w:rPr>
        <w:t xml:space="preserve">которых </w:t>
      </w:r>
      <w:r w:rsidR="00B925D5" w:rsidRPr="001556DF">
        <w:rPr>
          <w:bCs/>
          <w:color w:val="000000" w:themeColor="text1"/>
        </w:rPr>
        <w:t xml:space="preserve">находятся </w:t>
      </w:r>
      <w:r w:rsidR="00B925D5" w:rsidRPr="001556DF">
        <w:rPr>
          <w:color w:val="000000" w:themeColor="text1"/>
        </w:rPr>
        <w:t xml:space="preserve">указанные документы, </w:t>
      </w:r>
      <w:r w:rsidR="00B925D5" w:rsidRPr="001556DF">
        <w:rPr>
          <w:bCs/>
          <w:color w:val="000000" w:themeColor="text1"/>
        </w:rPr>
        <w:t xml:space="preserve">и </w:t>
      </w:r>
      <w:r w:rsidR="00157202" w:rsidRPr="001556DF">
        <w:rPr>
          <w:bCs/>
          <w:color w:val="000000" w:themeColor="text1"/>
        </w:rPr>
        <w:t>которые заявитель вправе представить по собственной инициативе</w:t>
      </w:r>
      <w:r w:rsidR="00CC52E5" w:rsidRPr="001556DF">
        <w:rPr>
          <w:bCs/>
          <w:color w:val="000000" w:themeColor="text1"/>
        </w:rPr>
        <w:t>:</w:t>
      </w:r>
    </w:p>
    <w:p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9.1.</w:t>
      </w:r>
      <w:r w:rsidR="00B7328B" w:rsidRPr="001556DF">
        <w:rPr>
          <w:bCs/>
          <w:color w:val="000000" w:themeColor="text1"/>
        </w:rPr>
        <w:t xml:space="preserve"> </w:t>
      </w:r>
      <w:r w:rsidR="00CC52E5" w:rsidRPr="001556DF">
        <w:rPr>
          <w:bCs/>
          <w:color w:val="000000" w:themeColor="text1"/>
        </w:rPr>
        <w:t>В</w:t>
      </w:r>
      <w:r w:rsidR="00B7328B" w:rsidRPr="001556DF">
        <w:rPr>
          <w:bCs/>
          <w:color w:val="000000" w:themeColor="text1"/>
        </w:rPr>
        <w:t xml:space="preserve"> случае</w:t>
      </w:r>
      <w:r w:rsidR="00157202" w:rsidRPr="001556DF">
        <w:rPr>
          <w:bCs/>
          <w:color w:val="000000" w:themeColor="text1"/>
        </w:rPr>
        <w:t xml:space="preserve"> представления заявления о выдаче разрешения на строительство</w:t>
      </w:r>
      <w:r w:rsidR="004D3D1E" w:rsidRPr="001556DF">
        <w:rPr>
          <w:bCs/>
          <w:color w:val="000000" w:themeColor="text1"/>
        </w:rPr>
        <w:t>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="00B7328B" w:rsidRPr="001556DF">
        <w:rPr>
          <w:bCs/>
          <w:color w:val="000000" w:themeColor="text1"/>
        </w:rPr>
        <w:t>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</w:t>
      </w:r>
      <w:r w:rsidRPr="001556DF">
        <w:rPr>
          <w:bCs/>
          <w:color w:val="000000" w:themeColor="text1"/>
        </w:rPr>
        <w:lastRenderedPageBreak/>
        <w:t>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57</w:t>
      </w:r>
      <w:r w:rsidRPr="001556DF">
        <w:rPr>
          <w:bCs/>
          <w:color w:val="000000" w:themeColor="text1"/>
          <w:vertAlign w:val="superscript"/>
        </w:rPr>
        <w:t>3</w:t>
      </w:r>
      <w:r w:rsidRPr="001556DF">
        <w:rPr>
          <w:bCs/>
          <w:color w:val="000000" w:themeColor="text1"/>
        </w:rPr>
        <w:t xml:space="preserve"> Градостроительного кодекса Российской Федерации</w:t>
      </w:r>
      <w:r w:rsidR="00CA4398" w:rsidRPr="001556DF">
        <w:rPr>
          <w:bCs/>
          <w:color w:val="000000" w:themeColor="text1"/>
        </w:rPr>
        <w:t xml:space="preserve">, </w:t>
      </w:r>
      <w:r w:rsidR="00563A36" w:rsidRPr="001556DF">
        <w:rPr>
          <w:bCs/>
          <w:color w:val="000000" w:themeColor="text1"/>
        </w:rPr>
        <w:t>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="00563A36" w:rsidRPr="001556DF">
        <w:rPr>
          <w:bCs/>
          <w:color w:val="000000" w:themeColor="text1"/>
          <w:vertAlign w:val="superscript"/>
        </w:rPr>
        <w:t>3</w:t>
      </w:r>
      <w:r w:rsidR="00563A36" w:rsidRPr="001556DF">
        <w:rPr>
          <w:bCs/>
          <w:color w:val="000000" w:themeColor="text1"/>
        </w:rPr>
        <w:t xml:space="preserve"> статьи 51 Градостроительного кодекса Российской Федерации;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Росатом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, Государственной корпорацией по космической деятельности 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Роскосмос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r w:rsidR="00C35D77"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пояснительная записка;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положительное заключение экспертизы проектной документации</w:t>
      </w:r>
      <w:r w:rsidR="006A160E" w:rsidRPr="001556DF">
        <w:rPr>
          <w:bCs/>
          <w:color w:val="000000" w:themeColor="text1"/>
        </w:rPr>
        <w:t xml:space="preserve"> (в части соответствия проектной документации требованиям, указанным в пункте 1 части 5 статьи 49 Градостроительного кодекса Российской Федерации)</w:t>
      </w:r>
      <w:r w:rsidRPr="001556DF">
        <w:rPr>
          <w:bCs/>
          <w:color w:val="000000" w:themeColor="text1"/>
        </w:rPr>
        <w:t>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1556DF">
        <w:rPr>
          <w:bCs/>
          <w:color w:val="000000" w:themeColor="text1"/>
          <w:vertAlign w:val="superscript"/>
        </w:rPr>
        <w:t>4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</w:t>
      </w:r>
      <w:r w:rsidR="006A160E" w:rsidRPr="001556DF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е) подтверждение соответствия вносимых в проектную документацию изменений требованиям, указанным в части 3</w:t>
      </w:r>
      <w:r w:rsidRPr="001556DF">
        <w:rPr>
          <w:bCs/>
          <w:color w:val="000000" w:themeColor="text1"/>
          <w:vertAlign w:val="superscript"/>
        </w:rPr>
        <w:t>8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</w:t>
      </w:r>
      <w:r w:rsidRPr="001556DF">
        <w:rPr>
          <w:bCs/>
          <w:color w:val="000000" w:themeColor="text1"/>
          <w:vertAlign w:val="superscript"/>
        </w:rPr>
        <w:t>8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Федерации; 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ж) подтверждение соответствия вносимых в проектную документацию изменений требованиям, указанным в части 3</w:t>
      </w:r>
      <w:r w:rsidRPr="001556DF">
        <w:rPr>
          <w:bCs/>
          <w:color w:val="000000" w:themeColor="text1"/>
          <w:vertAlign w:val="superscript"/>
        </w:rPr>
        <w:t>9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1556DF">
        <w:rPr>
          <w:bCs/>
          <w:color w:val="000000" w:themeColor="text1"/>
          <w:vertAlign w:val="superscript"/>
        </w:rPr>
        <w:t>9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Федерации; 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з) разрешение на отклонение от предельных параметров разрешенного строительства, реконструкции (в случае, если </w:t>
      </w:r>
      <w:r w:rsidR="00696692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>ю было предоставлено такое разрешение в соответствии со статьей 40 Градостроительного кодекса Российской Федерации);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</w:t>
      </w:r>
      <w:r w:rsidRPr="001556DF">
        <w:rPr>
          <w:bCs/>
          <w:color w:val="000000" w:themeColor="text1"/>
        </w:rPr>
        <w:lastRenderedPageBreak/>
        <w:t xml:space="preserve">по атомной энергии 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Росатом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, Государственной корпорацией по космической деятельности 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Роскосмос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к)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л) положительное 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выданного уполномоченным органом в сфере охраны объектов культурного наследия;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4D52F4" w:rsidRPr="001556DF">
        <w:rPr>
          <w:bCs/>
          <w:color w:val="000000" w:themeColor="text1"/>
        </w:rPr>
        <w:t>;</w:t>
      </w:r>
    </w:p>
    <w:p w:rsidR="00AF1F53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</w:t>
      </w:r>
      <w:r w:rsidR="00AF1F53" w:rsidRPr="001556DF">
        <w:rPr>
          <w:bCs/>
          <w:color w:val="000000" w:themeColor="text1"/>
        </w:rPr>
        <w:t>(</w:t>
      </w:r>
      <w:r w:rsidRPr="001556DF">
        <w:rPr>
          <w:bCs/>
          <w:color w:val="000000" w:themeColor="text1"/>
        </w:rPr>
        <w:t>за исключением случа</w:t>
      </w:r>
      <w:r w:rsidR="00AF1F53" w:rsidRPr="001556DF">
        <w:rPr>
          <w:bCs/>
          <w:color w:val="000000" w:themeColor="text1"/>
        </w:rPr>
        <w:t>ев</w:t>
      </w:r>
      <w:r w:rsidRPr="001556DF">
        <w:rPr>
          <w:bCs/>
          <w:color w:val="000000" w:themeColor="text1"/>
        </w:rPr>
        <w:t xml:space="preserve"> принятия самостоятельно</w:t>
      </w:r>
      <w:r w:rsidR="00AF1F53" w:rsidRPr="001556DF">
        <w:rPr>
          <w:bCs/>
          <w:color w:val="000000" w:themeColor="text1"/>
        </w:rPr>
        <w:t>й</w:t>
      </w:r>
      <w:r w:rsidRPr="001556DF">
        <w:rPr>
          <w:bCs/>
          <w:color w:val="000000" w:themeColor="text1"/>
        </w:rPr>
        <w:t xml:space="preserve"> </w:t>
      </w:r>
      <w:r w:rsidR="00AF1F53" w:rsidRPr="001556DF">
        <w:rPr>
          <w:bCs/>
          <w:color w:val="000000" w:themeColor="text1"/>
        </w:rPr>
        <w:t>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</w:t>
      </w:r>
      <w:r w:rsidR="007C22BE"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о)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</w:t>
      </w:r>
      <w:r w:rsidRPr="001556DF">
        <w:rPr>
          <w:bCs/>
          <w:color w:val="000000" w:themeColor="text1"/>
        </w:rPr>
        <w:lastRenderedPageBreak/>
        <w:t>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п) сведения об утверждении типового архитектурного решения объекта капитального строительства, утвержденное в соответствии</w:t>
      </w:r>
      <w:r w:rsidR="00555EDE" w:rsidRPr="001556DF">
        <w:rPr>
          <w:bCs/>
          <w:color w:val="000000" w:themeColor="text1"/>
        </w:rPr>
        <w:t xml:space="preserve"> с Федеральным законом 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Об объектах культурного наследия (памятниках истории и культуры) народов Российской Федерации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р) сведения из Единого государственного реестра юридических лиц (</w:t>
      </w:r>
      <w:r w:rsidR="004B3C68" w:rsidRPr="001556DF">
        <w:rPr>
          <w:bCs/>
          <w:color w:val="000000" w:themeColor="text1"/>
        </w:rPr>
        <w:t>при обращении застройщика, являющегося юридическим лицом</w:t>
      </w:r>
      <w:r w:rsidRPr="001556DF">
        <w:rPr>
          <w:bCs/>
          <w:color w:val="000000" w:themeColor="text1"/>
        </w:rPr>
        <w:t>) или из Единого государственного реестра индивидуальных предпринимателей (</w:t>
      </w:r>
      <w:r w:rsidR="004B3C68" w:rsidRPr="001556DF">
        <w:rPr>
          <w:bCs/>
          <w:color w:val="000000" w:themeColor="text1"/>
        </w:rPr>
        <w:t>при обращении застройщика, являющегося индивидуальным предпринимателем</w:t>
      </w:r>
      <w:r w:rsidRPr="001556DF">
        <w:rPr>
          <w:bCs/>
          <w:color w:val="000000" w:themeColor="text1"/>
        </w:rPr>
        <w:t>).</w:t>
      </w:r>
    </w:p>
    <w:p w:rsidR="0080575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9.2</w:t>
      </w:r>
      <w:r w:rsidR="00B7328B" w:rsidRPr="001556DF">
        <w:rPr>
          <w:bCs/>
          <w:color w:val="000000" w:themeColor="text1"/>
        </w:rPr>
        <w:t xml:space="preserve">. </w:t>
      </w:r>
      <w:r w:rsidR="0080575D" w:rsidRPr="001556DF">
        <w:rPr>
          <w:bCs/>
          <w:color w:val="000000" w:themeColor="text1"/>
        </w:rPr>
        <w:t xml:space="preserve">В случае представления </w:t>
      </w:r>
      <w:r w:rsidR="0080575D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</w:t>
      </w:r>
      <w:r w:rsidR="0080575D" w:rsidRPr="001556DF">
        <w:rPr>
          <w:bCs/>
          <w:color w:val="000000" w:themeColor="text1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сведения из Единого государственного реестра юридических лиц (при обращении </w:t>
      </w:r>
      <w:r w:rsidR="004B3C68" w:rsidRPr="001556DF">
        <w:rPr>
          <w:bCs/>
          <w:color w:val="000000" w:themeColor="text1"/>
        </w:rPr>
        <w:t>застройщика, являющегося юридическим</w:t>
      </w:r>
      <w:r w:rsidRPr="001556DF">
        <w:rPr>
          <w:bCs/>
          <w:color w:val="000000" w:themeColor="text1"/>
        </w:rPr>
        <w:t xml:space="preserve"> лиц</w:t>
      </w:r>
      <w:r w:rsidR="004B3C68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>) или из Единого государственного реестра индивидуальных предпринимателей (при обращении</w:t>
      </w:r>
      <w:r w:rsidR="004B3C68" w:rsidRPr="001556DF">
        <w:rPr>
          <w:bCs/>
          <w:color w:val="000000" w:themeColor="text1"/>
        </w:rPr>
        <w:t xml:space="preserve"> застройщика, являющегося индивидуальным предпринимателем</w:t>
      </w:r>
      <w:r w:rsidRPr="001556DF">
        <w:rPr>
          <w:bCs/>
          <w:color w:val="000000" w:themeColor="text1"/>
        </w:rPr>
        <w:t>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490F6E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9.3</w:t>
      </w:r>
      <w:r w:rsidR="00B7328B" w:rsidRPr="001556DF">
        <w:rPr>
          <w:bCs/>
          <w:color w:val="000000" w:themeColor="text1"/>
        </w:rPr>
        <w:t>.</w:t>
      </w:r>
      <w:r w:rsidR="00490F6E" w:rsidRPr="001556DF">
        <w:rPr>
          <w:bCs/>
          <w:color w:val="000000" w:themeColor="text1"/>
        </w:rPr>
        <w:t xml:space="preserve"> </w:t>
      </w:r>
      <w:r w:rsidR="00CC52E5" w:rsidRPr="001556DF">
        <w:rPr>
          <w:bCs/>
          <w:color w:val="000000" w:themeColor="text1"/>
        </w:rPr>
        <w:t>В</w:t>
      </w:r>
      <w:r w:rsidR="00490F6E" w:rsidRPr="001556DF">
        <w:rPr>
          <w:bCs/>
          <w:color w:val="000000" w:themeColor="text1"/>
        </w:rPr>
        <w:t xml:space="preserve"> случае представления </w:t>
      </w:r>
      <w:r w:rsidR="00490F6E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80575D" w:rsidRPr="001556DF">
        <w:rPr>
          <w:rFonts w:eastAsia="Times New Roman"/>
          <w:bCs/>
          <w:color w:val="000000" w:themeColor="text1"/>
          <w:lang w:eastAsia="ru-RU"/>
        </w:rPr>
        <w:t xml:space="preserve"> об </w:t>
      </w:r>
      <w:r w:rsidR="00490F6E" w:rsidRPr="001556DF">
        <w:rPr>
          <w:bCs/>
          <w:color w:val="000000" w:themeColor="text1"/>
        </w:rPr>
        <w:t>образован</w:t>
      </w:r>
      <w:r w:rsidR="0080575D" w:rsidRPr="001556DF">
        <w:rPr>
          <w:bCs/>
          <w:color w:val="000000" w:themeColor="text1"/>
        </w:rPr>
        <w:t>ии земельного участка</w:t>
      </w:r>
      <w:r w:rsidR="00490F6E" w:rsidRPr="001556DF">
        <w:rPr>
          <w:bCs/>
          <w:color w:val="000000" w:themeColor="text1"/>
        </w:rPr>
        <w:t xml:space="preserve">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решение об образовании земельных участков путем раздела, перераспределения земельных участков или выдела из земельных участков, в </w:t>
      </w:r>
      <w:r w:rsidRPr="001556DF">
        <w:rPr>
          <w:bCs/>
          <w:color w:val="000000" w:themeColor="text1"/>
        </w:rPr>
        <w:lastRenderedPageBreak/>
        <w:t>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555EDE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1A61F9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9.4</w:t>
      </w:r>
      <w:r w:rsidR="00B7328B" w:rsidRPr="001556DF">
        <w:rPr>
          <w:bCs/>
          <w:color w:val="000000" w:themeColor="text1"/>
        </w:rPr>
        <w:t xml:space="preserve">. </w:t>
      </w:r>
      <w:r w:rsidR="00CC52E5" w:rsidRPr="001556DF">
        <w:rPr>
          <w:bCs/>
          <w:color w:val="000000" w:themeColor="text1"/>
        </w:rPr>
        <w:t>В</w:t>
      </w:r>
      <w:r w:rsidR="001A61F9" w:rsidRPr="001556DF">
        <w:rPr>
          <w:bCs/>
          <w:color w:val="000000" w:themeColor="text1"/>
        </w:rPr>
        <w:t xml:space="preserve"> случае представления </w:t>
      </w:r>
      <w:r w:rsidR="001A61F9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 </w:t>
      </w:r>
      <w:r w:rsidR="001A61F9" w:rsidRPr="001556DF">
        <w:rPr>
          <w:bCs/>
          <w:color w:val="000000" w:themeColor="text1"/>
        </w:rPr>
        <w:t>переходе права пользования недрами: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решение о предоставлении права пользования недрами и решени</w:t>
      </w:r>
      <w:r w:rsidR="001A61F9" w:rsidRPr="001556DF">
        <w:rPr>
          <w:bCs/>
          <w:color w:val="000000" w:themeColor="text1"/>
        </w:rPr>
        <w:t>е</w:t>
      </w:r>
      <w:r w:rsidRPr="001556DF">
        <w:rPr>
          <w:bCs/>
          <w:color w:val="000000" w:themeColor="text1"/>
        </w:rPr>
        <w:t xml:space="preserve"> о переоформлении лицензии на право пользования недрами.</w:t>
      </w:r>
    </w:p>
    <w:p w:rsidR="00C5320C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9.5</w:t>
      </w:r>
      <w:r w:rsidR="00B7328B" w:rsidRPr="001556DF">
        <w:rPr>
          <w:bCs/>
          <w:color w:val="000000" w:themeColor="text1"/>
        </w:rPr>
        <w:t xml:space="preserve">. </w:t>
      </w:r>
      <w:r w:rsidR="00CC52E5" w:rsidRPr="001556DF">
        <w:rPr>
          <w:bCs/>
          <w:color w:val="000000" w:themeColor="text1"/>
        </w:rPr>
        <w:t>В</w:t>
      </w:r>
      <w:r w:rsidR="00C5320C" w:rsidRPr="001556DF">
        <w:rPr>
          <w:bCs/>
          <w:color w:val="000000" w:themeColor="text1"/>
        </w:rPr>
        <w:t xml:space="preserve"> случае представления </w:t>
      </w:r>
      <w:r w:rsidR="00C5320C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6F6048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C5320C" w:rsidRPr="001556DF">
        <w:rPr>
          <w:bCs/>
          <w:color w:val="000000" w:themeColor="text1"/>
        </w:rPr>
        <w:t>о переходе прав на земель</w:t>
      </w:r>
      <w:r w:rsidR="00CC52E5" w:rsidRPr="001556DF">
        <w:rPr>
          <w:bCs/>
          <w:color w:val="000000" w:themeColor="text1"/>
        </w:rPr>
        <w:t>ный участок</w:t>
      </w:r>
      <w:r w:rsidR="00C5320C" w:rsidRPr="001556DF">
        <w:rPr>
          <w:bCs/>
          <w:color w:val="000000" w:themeColor="text1"/>
        </w:rPr>
        <w:t>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311A1C" w:rsidRPr="001556DF">
        <w:rPr>
          <w:bCs/>
          <w:color w:val="000000" w:themeColor="text1"/>
        </w:rPr>
        <w:t>правоустанавливающи</w:t>
      </w:r>
      <w:r w:rsidR="00534A82" w:rsidRPr="001556DF">
        <w:rPr>
          <w:bCs/>
          <w:color w:val="000000" w:themeColor="text1"/>
        </w:rPr>
        <w:t>е</w:t>
      </w:r>
      <w:r w:rsidR="00311A1C" w:rsidRPr="001556DF">
        <w:rPr>
          <w:bCs/>
          <w:color w:val="000000" w:themeColor="text1"/>
        </w:rPr>
        <w:t xml:space="preserve"> документ</w:t>
      </w:r>
      <w:r w:rsidR="00534A82" w:rsidRPr="001556DF">
        <w:rPr>
          <w:bCs/>
          <w:color w:val="000000" w:themeColor="text1"/>
        </w:rPr>
        <w:t>ы</w:t>
      </w:r>
      <w:r w:rsidR="00311A1C" w:rsidRPr="001556DF">
        <w:rPr>
          <w:bCs/>
          <w:color w:val="000000" w:themeColor="text1"/>
        </w:rPr>
        <w:t xml:space="preserve"> на земельный участок</w:t>
      </w:r>
      <w:r w:rsidRPr="001556DF">
        <w:rPr>
          <w:bCs/>
          <w:color w:val="000000" w:themeColor="text1"/>
        </w:rPr>
        <w:t>, в отношении которого прежнему правообладателю земельного участка выдано разрешение на строительство</w:t>
      </w:r>
      <w:r w:rsidR="00F00B84" w:rsidRPr="001556DF">
        <w:rPr>
          <w:bCs/>
          <w:color w:val="000000" w:themeColor="text1"/>
        </w:rPr>
        <w:t>.</w:t>
      </w:r>
    </w:p>
    <w:p w:rsidR="008107B3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8107B3" w:rsidRPr="001556DF">
        <w:rPr>
          <w:bCs/>
          <w:color w:val="000000" w:themeColor="text1"/>
        </w:rPr>
        <w:t xml:space="preserve">9.6. В </w:t>
      </w:r>
      <w:r w:rsidR="008D1BF8" w:rsidRPr="001556DF">
        <w:rPr>
          <w:bCs/>
          <w:color w:val="000000" w:themeColor="text1"/>
        </w:rPr>
        <w:t xml:space="preserve">случае </w:t>
      </w:r>
      <w:r w:rsidR="008107B3" w:rsidRPr="001556DF">
        <w:rPr>
          <w:bCs/>
          <w:color w:val="000000" w:themeColor="text1"/>
        </w:rPr>
        <w:t>представления заявления о внесении изменений в связи с необходимостью продления срока действия разрешения на строительство:</w:t>
      </w:r>
    </w:p>
    <w:p w:rsidR="008107B3" w:rsidRPr="001556DF" w:rsidRDefault="008107B3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8107B3" w:rsidRPr="001556DF" w:rsidRDefault="008107B3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Федерации.</w:t>
      </w:r>
    </w:p>
    <w:p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1A6632" w:rsidRPr="001556DF">
        <w:rPr>
          <w:bCs/>
          <w:color w:val="000000" w:themeColor="text1"/>
        </w:rPr>
        <w:t>1</w:t>
      </w:r>
      <w:r w:rsidR="00E7237E" w:rsidRPr="001556DF">
        <w:rPr>
          <w:bCs/>
          <w:color w:val="000000" w:themeColor="text1"/>
        </w:rPr>
        <w:t>0</w:t>
      </w:r>
      <w:r w:rsidR="00B7328B" w:rsidRPr="001556DF">
        <w:rPr>
          <w:bCs/>
          <w:color w:val="000000" w:themeColor="text1"/>
        </w:rPr>
        <w:t xml:space="preserve">. Документы, указанные в подпунктах </w:t>
      </w:r>
      <w:r w:rsidR="00406749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>а</w:t>
      </w:r>
      <w:r w:rsidR="00406749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 xml:space="preserve">, </w:t>
      </w:r>
      <w:r w:rsidR="00406749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>г</w:t>
      </w:r>
      <w:r w:rsidR="00406749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 xml:space="preserve"> и </w:t>
      </w:r>
      <w:r w:rsidR="00406749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>д</w:t>
      </w:r>
      <w:r w:rsidR="00406749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A67339" w:rsidRPr="001556DF">
        <w:rPr>
          <w:bCs/>
          <w:color w:val="000000" w:themeColor="text1"/>
        </w:rPr>
        <w:t>9.1</w:t>
      </w:r>
      <w:r w:rsidR="00B7328B" w:rsidRPr="001556DF">
        <w:rPr>
          <w:bCs/>
          <w:color w:val="000000" w:themeColor="text1"/>
        </w:rPr>
        <w:t xml:space="preserve">, подпункте </w:t>
      </w:r>
      <w:r w:rsidR="00406749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>б</w:t>
      </w:r>
      <w:r w:rsidR="00406749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A67339" w:rsidRPr="001556DF">
        <w:rPr>
          <w:bCs/>
          <w:color w:val="000000" w:themeColor="text1"/>
        </w:rPr>
        <w:t>9.5</w:t>
      </w:r>
      <w:r w:rsidR="00700762" w:rsidRPr="001556DF">
        <w:rPr>
          <w:bCs/>
          <w:color w:val="000000" w:themeColor="text1"/>
        </w:rPr>
        <w:t xml:space="preserve"> </w:t>
      </w:r>
      <w:r w:rsidR="00B7328B"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157E94" w:rsidRPr="001556DF">
        <w:rPr>
          <w:bCs/>
          <w:color w:val="000000" w:themeColor="text1"/>
        </w:rPr>
        <w:t>,</w:t>
      </w:r>
      <w:r w:rsidR="00B7328B" w:rsidRPr="001556DF">
        <w:rPr>
          <w:bCs/>
          <w:color w:val="000000" w:themeColor="text1"/>
        </w:rPr>
        <w:t xml:space="preserve"> направляются </w:t>
      </w:r>
      <w:r w:rsidR="00696692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B7328B" w:rsidRPr="001556DF">
        <w:rPr>
          <w:bCs/>
          <w:color w:val="000000" w:themeColor="text1"/>
        </w:rPr>
        <w:t>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</w:p>
    <w:p w:rsidR="00500BF7" w:rsidRPr="001556DF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2.</w:t>
      </w:r>
      <w:r w:rsidR="006A0225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11. 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Непредставление (несвоевременное представление) государственными </w:t>
      </w:r>
      <w:r w:rsidR="00500BF7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 информации не может являться основанием для отказа в </w:t>
      </w:r>
      <w:r w:rsidR="00E34344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выдаче разрешения на строительство</w:t>
      </w:r>
      <w:r w:rsidR="000315C6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во внесении изменений в разрешение на строительство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D21385" w:rsidRPr="001556DF" w:rsidRDefault="00D21385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Срок регистрации запроса заявителя о предоставлении государственной (муниципальной) услуги</w:t>
      </w:r>
    </w:p>
    <w:p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20CD5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12</w:t>
      </w:r>
      <w:r w:rsidR="00C17945" w:rsidRPr="001556DF">
        <w:rPr>
          <w:bCs/>
          <w:color w:val="000000" w:themeColor="text1"/>
        </w:rPr>
        <w:t xml:space="preserve">. </w:t>
      </w:r>
      <w:r w:rsidR="00F20CD5" w:rsidRPr="001556DF">
        <w:rPr>
          <w:bCs/>
          <w:color w:val="000000" w:themeColor="text1"/>
        </w:rPr>
        <w:t>Регистрация заявления о выдаче разрешения на строительство, заявления о внесении изменений, уведомления, представленных заявителем указанными в пункте 2.4 настоящего Административного регламента способами в уполномоченный орган государственной власти, орган местного самоуправления, организацию, осуществляется не позднее одного рабочего дня, следующего за днем его получения.</w:t>
      </w:r>
    </w:p>
    <w:p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 случае представления заявления о выдаче разрешения на строительство, заявления о внесении изменений, уведомления посредством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государственной власти, органа местного самоуправления, организации либо в выходной, нерабочий праздничный день днем получения заявления о выдаче разрешения на строительство, заявления о внесении изменений, уведомления считается первый рабочий день, следующий за днем представления заявителем указанных заявления, уведомления.</w:t>
      </w:r>
    </w:p>
    <w:p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Срок предоставления государственной (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) услуги</w:t>
      </w:r>
    </w:p>
    <w:p w:rsidR="002C400D" w:rsidRPr="001556DF" w:rsidRDefault="002C400D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17945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13</w:t>
      </w:r>
      <w:r w:rsidR="00C17945" w:rsidRPr="001556DF">
        <w:rPr>
          <w:bCs/>
          <w:color w:val="000000" w:themeColor="text1"/>
        </w:rPr>
        <w:t>. Срок предоставления услуги составляет:</w:t>
      </w:r>
    </w:p>
    <w:p w:rsidR="00C17945" w:rsidRPr="001556DF" w:rsidRDefault="00C1794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не более пяти рабочих дней со дня </w:t>
      </w:r>
      <w:r w:rsidR="009301BF" w:rsidRPr="001556DF">
        <w:rPr>
          <w:bCs/>
          <w:color w:val="000000" w:themeColor="text1"/>
        </w:rPr>
        <w:t xml:space="preserve">получения </w:t>
      </w:r>
      <w:r w:rsidR="00781C3F"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="00EA463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уполномоченны</w:t>
      </w:r>
      <w:r w:rsidR="00F2694E" w:rsidRPr="001556DF">
        <w:rPr>
          <w:bCs/>
          <w:color w:val="000000" w:themeColor="text1"/>
        </w:rPr>
        <w:t xml:space="preserve">м </w:t>
      </w:r>
      <w:r w:rsidRPr="001556DF">
        <w:rPr>
          <w:bCs/>
          <w:color w:val="000000" w:themeColor="text1"/>
        </w:rPr>
        <w:t>орган</w:t>
      </w:r>
      <w:r w:rsidR="00F2694E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государственной власти, орган</w:t>
      </w:r>
      <w:r w:rsidR="00F2694E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местного самоуправления, </w:t>
      </w:r>
      <w:r w:rsidR="00EA4633" w:rsidRPr="001556DF">
        <w:rPr>
          <w:bCs/>
          <w:color w:val="000000" w:themeColor="text1"/>
        </w:rPr>
        <w:t>организаци</w:t>
      </w:r>
      <w:r w:rsidR="00F2694E" w:rsidRPr="001556DF">
        <w:rPr>
          <w:bCs/>
          <w:color w:val="000000" w:themeColor="text1"/>
        </w:rPr>
        <w:t>ей</w:t>
      </w:r>
      <w:r w:rsidRPr="001556DF">
        <w:rPr>
          <w:bCs/>
          <w:color w:val="000000" w:themeColor="text1"/>
        </w:rPr>
        <w:t>, за исключением случая, предусмотренного частью 11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51 Градостроительного кодекса Российской Федерации;</w:t>
      </w:r>
    </w:p>
    <w:p w:rsidR="00C17945" w:rsidRPr="001556DF" w:rsidRDefault="00C1794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не более тридцати календарных дней со дня </w:t>
      </w:r>
      <w:r w:rsidR="009301BF" w:rsidRPr="001556DF">
        <w:rPr>
          <w:bCs/>
          <w:color w:val="000000" w:themeColor="text1"/>
        </w:rPr>
        <w:t xml:space="preserve">получения </w:t>
      </w:r>
      <w:r w:rsidR="00781C3F" w:rsidRPr="001556DF">
        <w:rPr>
          <w:bCs/>
          <w:color w:val="000000" w:themeColor="text1"/>
        </w:rPr>
        <w:t xml:space="preserve">заявления о выдаче разрешения на строительство, заявления о </w:t>
      </w:r>
      <w:r w:rsidR="00AE1CA4" w:rsidRPr="001556DF">
        <w:rPr>
          <w:bCs/>
          <w:color w:val="000000" w:themeColor="text1"/>
        </w:rPr>
        <w:t xml:space="preserve">внесении изменений, уведомления </w:t>
      </w:r>
      <w:r w:rsidRPr="001556DF">
        <w:rPr>
          <w:bCs/>
          <w:color w:val="000000" w:themeColor="text1"/>
        </w:rPr>
        <w:t>уполномоченны</w:t>
      </w:r>
      <w:r w:rsidR="00F2694E" w:rsidRPr="001556DF">
        <w:rPr>
          <w:bCs/>
          <w:color w:val="000000" w:themeColor="text1"/>
        </w:rPr>
        <w:t>м</w:t>
      </w:r>
      <w:r w:rsidRPr="001556DF">
        <w:rPr>
          <w:bCs/>
          <w:color w:val="000000" w:themeColor="text1"/>
        </w:rPr>
        <w:t xml:space="preserve"> орган</w:t>
      </w:r>
      <w:r w:rsidR="00F2694E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государственной власти, орган</w:t>
      </w:r>
      <w:r w:rsidR="00F2694E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местного самоуправления,</w:t>
      </w:r>
      <w:r w:rsidR="00EF5446" w:rsidRPr="001556DF">
        <w:rPr>
          <w:bCs/>
          <w:color w:val="000000" w:themeColor="text1"/>
        </w:rPr>
        <w:t xml:space="preserve"> </w:t>
      </w:r>
      <w:r w:rsidR="00A17487" w:rsidRPr="001556DF">
        <w:rPr>
          <w:bCs/>
          <w:color w:val="000000" w:themeColor="text1"/>
        </w:rPr>
        <w:t>организаци</w:t>
      </w:r>
      <w:r w:rsidR="00F2694E" w:rsidRPr="001556DF">
        <w:rPr>
          <w:bCs/>
          <w:color w:val="000000" w:themeColor="text1"/>
        </w:rPr>
        <w:t>ей</w:t>
      </w:r>
      <w:r w:rsidR="00EF5446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в случае </w:t>
      </w:r>
      <w:r w:rsidR="00122FA6" w:rsidRPr="001556DF">
        <w:rPr>
          <w:bCs/>
          <w:color w:val="000000" w:themeColor="text1"/>
        </w:rPr>
        <w:t>предоставления</w:t>
      </w:r>
      <w:r w:rsidRPr="001556DF">
        <w:rPr>
          <w:bCs/>
          <w:color w:val="000000" w:themeColor="text1"/>
        </w:rPr>
        <w:t xml:space="preserve"> услуги в соответствии с частью 11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51 Градостроительного кодекса Российской Федерации.</w:t>
      </w:r>
    </w:p>
    <w:p w:rsidR="00B2279E" w:rsidRPr="001556DF" w:rsidRDefault="00F2694E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Заявление о выдаче разрешения на строительство, заявление о внесении изменений, уведомление считается полученным уполномоченным органом государственной власти, органом местного самоуправления, организацией со дня его регистрации</w:t>
      </w:r>
      <w:r w:rsidR="00D21385" w:rsidRPr="001556DF">
        <w:rPr>
          <w:color w:val="000000" w:themeColor="text1"/>
        </w:rPr>
        <w:t>.</w:t>
      </w:r>
    </w:p>
    <w:p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приостановления или отказа в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предоставлении государственной (муниципальной) услуги</w:t>
      </w:r>
    </w:p>
    <w:p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1204D" w:rsidRPr="001556DF" w:rsidRDefault="00F626A4" w:rsidP="0045665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6A0225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14</w:t>
      </w:r>
      <w:r w:rsidR="00F07FD0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B1204D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Оснований для приостановления предоставления услуги </w:t>
      </w:r>
      <w:r w:rsidR="005774F1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или отказа в предоставлении услуги </w:t>
      </w:r>
      <w:r w:rsidR="00B1204D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не предусмотрено законодательством Российской Федерации.</w:t>
      </w:r>
    </w:p>
    <w:p w:rsidR="00F32EF7" w:rsidRPr="001556DF" w:rsidRDefault="005774F1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Основания для отказа в выдаче разрешения на строительство, во внесении изменений в разрешение на строительство предусмотрены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22.1 </w:t>
      </w:r>
      <w:r w:rsidR="00F626A4" w:rsidRPr="001556DF">
        <w:rPr>
          <w:bCs/>
          <w:color w:val="000000" w:themeColor="text1"/>
        </w:rPr>
        <w:t>–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22.7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EA342A" w:rsidRPr="001556DF" w:rsidRDefault="00EA342A" w:rsidP="0045665F">
      <w:pPr>
        <w:pStyle w:val="ConsPlusNormal"/>
        <w:ind w:firstLine="709"/>
        <w:jc w:val="both"/>
        <w:rPr>
          <w:b/>
          <w:bCs/>
          <w:color w:val="000000" w:themeColor="text1"/>
        </w:rPr>
      </w:pPr>
      <w:r w:rsidRPr="001556DF">
        <w:rPr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государственно</w:t>
      </w:r>
      <w:r w:rsidR="005D665C">
        <w:rPr>
          <w:b/>
          <w:bCs/>
          <w:color w:val="000000" w:themeColor="text1"/>
        </w:rPr>
        <w:t>й</w:t>
      </w:r>
      <w:r w:rsidRPr="001556DF">
        <w:rPr>
          <w:b/>
          <w:bCs/>
          <w:color w:val="000000" w:themeColor="text1"/>
        </w:rPr>
        <w:t xml:space="preserve"> (муниципальной) услуги</w:t>
      </w:r>
    </w:p>
    <w:p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0E478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15</w:t>
      </w:r>
      <w:r w:rsidR="000E478E" w:rsidRPr="001556DF">
        <w:rPr>
          <w:bCs/>
          <w:color w:val="000000" w:themeColor="text1"/>
        </w:rPr>
        <w:t>. Исчерпывающий перечень оснований для отказа в приеме документов,</w:t>
      </w:r>
      <w:r w:rsidR="001B0301" w:rsidRPr="001556DF">
        <w:rPr>
          <w:bCs/>
          <w:color w:val="000000" w:themeColor="text1"/>
        </w:rPr>
        <w:t xml:space="preserve"> </w:t>
      </w:r>
      <w:r w:rsidR="001B0301" w:rsidRPr="001556DF">
        <w:rPr>
          <w:color w:val="000000" w:themeColor="text1"/>
        </w:rPr>
        <w:t xml:space="preserve">указанных в пункте </w:t>
      </w:r>
      <w:r w:rsidRPr="001556DF">
        <w:rPr>
          <w:color w:val="000000" w:themeColor="text1"/>
        </w:rPr>
        <w:t>2.</w:t>
      </w:r>
      <w:r w:rsidR="001B0301" w:rsidRPr="001556DF">
        <w:rPr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 xml:space="preserve">, в том числе </w:t>
      </w:r>
      <w:r w:rsidR="001B0301" w:rsidRPr="001556DF">
        <w:rPr>
          <w:bCs/>
          <w:color w:val="000000" w:themeColor="text1"/>
        </w:rPr>
        <w:t xml:space="preserve">представленных </w:t>
      </w:r>
      <w:r w:rsidR="000E478E" w:rsidRPr="001556DF">
        <w:rPr>
          <w:bCs/>
          <w:color w:val="000000" w:themeColor="text1"/>
        </w:rPr>
        <w:t>в электронной форме:</w:t>
      </w:r>
    </w:p>
    <w:p w:rsidR="000E478E" w:rsidRPr="001556DF" w:rsidRDefault="000E478E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8C2FAC" w:rsidRPr="001556DF">
        <w:rPr>
          <w:bCs/>
          <w:color w:val="000000" w:themeColor="text1"/>
        </w:rPr>
        <w:t xml:space="preserve">заявление о выдаче разрешения на строительство, заявление о </w:t>
      </w:r>
      <w:r w:rsidR="00EA4633" w:rsidRPr="001556DF">
        <w:rPr>
          <w:bCs/>
          <w:color w:val="000000" w:themeColor="text1"/>
        </w:rPr>
        <w:t xml:space="preserve">внесении изменений, уведомление </w:t>
      </w:r>
      <w:r w:rsidR="008C2FAC" w:rsidRPr="001556DF">
        <w:rPr>
          <w:bCs/>
          <w:color w:val="000000" w:themeColor="text1"/>
        </w:rPr>
        <w:t>представлено</w:t>
      </w:r>
      <w:r w:rsidRPr="001556DF">
        <w:rPr>
          <w:bCs/>
          <w:color w:val="000000" w:themeColor="text1"/>
        </w:rPr>
        <w:t xml:space="preserve">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17827" w:rsidRPr="001556DF" w:rsidRDefault="00217827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 xml:space="preserve">б) неполное заполнение полей в форме </w:t>
      </w:r>
      <w:r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color w:val="000000" w:themeColor="text1"/>
        </w:rPr>
        <w:t xml:space="preserve">, в том числе в интерактивной форме заявления (уведомления) на Едином портале, </w:t>
      </w:r>
      <w:r w:rsidR="004E45D9" w:rsidRPr="001556DF">
        <w:rPr>
          <w:color w:val="000000" w:themeColor="text1"/>
        </w:rPr>
        <w:t>региональном портале;</w:t>
      </w:r>
    </w:p>
    <w:p w:rsidR="00D6317F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в) непредставление документов, предусмотренных подпунктами </w:t>
      </w:r>
      <w:r w:rsidR="00406749">
        <w:rPr>
          <w:color w:val="000000" w:themeColor="text1"/>
        </w:rPr>
        <w:t>"</w:t>
      </w:r>
      <w:r w:rsidRPr="001556DF">
        <w:rPr>
          <w:color w:val="000000" w:themeColor="text1"/>
        </w:rPr>
        <w:t>а</w:t>
      </w:r>
      <w:r w:rsidR="00406749">
        <w:rPr>
          <w:color w:val="000000" w:themeColor="text1"/>
        </w:rPr>
        <w:t>"</w:t>
      </w:r>
      <w:r w:rsidRPr="001556DF">
        <w:rPr>
          <w:color w:val="000000" w:themeColor="text1"/>
        </w:rPr>
        <w:t xml:space="preserve"> - </w:t>
      </w:r>
      <w:r w:rsidR="00406749">
        <w:rPr>
          <w:color w:val="000000" w:themeColor="text1"/>
        </w:rPr>
        <w:t>"</w:t>
      </w:r>
      <w:r w:rsidRPr="001556DF">
        <w:rPr>
          <w:color w:val="000000" w:themeColor="text1"/>
        </w:rPr>
        <w:t>в</w:t>
      </w:r>
      <w:r w:rsidR="00406749">
        <w:rPr>
          <w:color w:val="000000" w:themeColor="text1"/>
        </w:rPr>
        <w:t>"</w:t>
      </w:r>
      <w:r w:rsidRPr="001556DF">
        <w:rPr>
          <w:color w:val="000000" w:themeColor="text1"/>
        </w:rPr>
        <w:t xml:space="preserve"> пункта 2.8 настоящего Административного регламента;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</w:t>
      </w:r>
      <w:r w:rsidR="000E478E" w:rsidRPr="001556DF">
        <w:rPr>
          <w:bCs/>
          <w:color w:val="000000" w:themeColor="text1"/>
        </w:rPr>
        <w:t xml:space="preserve">) представленные документы утратили силу на </w:t>
      </w:r>
      <w:r w:rsidR="00EA1124" w:rsidRPr="001556DF">
        <w:rPr>
          <w:bCs/>
          <w:color w:val="000000" w:themeColor="text1"/>
        </w:rPr>
        <w:t xml:space="preserve">день </w:t>
      </w:r>
      <w:r w:rsidR="000E478E" w:rsidRPr="001556DF">
        <w:rPr>
          <w:bCs/>
          <w:color w:val="000000" w:themeColor="text1"/>
        </w:rPr>
        <w:t xml:space="preserve">обращения за </w:t>
      </w:r>
      <w:r w:rsidR="00EA1124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</w:t>
      </w:r>
      <w:r w:rsidR="00EA1124" w:rsidRPr="001556DF">
        <w:rPr>
          <w:bCs/>
          <w:color w:val="000000" w:themeColor="text1"/>
        </w:rPr>
        <w:t>и</w:t>
      </w:r>
      <w:r w:rsidR="000E478E" w:rsidRPr="001556DF">
        <w:rPr>
          <w:bCs/>
          <w:color w:val="000000" w:themeColor="text1"/>
        </w:rPr>
        <w:t xml:space="preserve"> (документ, удостоверяющий личность; документ, удостоверяющий полномочия представителя </w:t>
      </w:r>
      <w:r w:rsidR="00EA1124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0E478E" w:rsidRPr="001556DF">
        <w:rPr>
          <w:bCs/>
          <w:color w:val="000000" w:themeColor="text1"/>
        </w:rPr>
        <w:t xml:space="preserve">я, в случае обращения за </w:t>
      </w:r>
      <w:r w:rsidR="00EA1124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услуги указанным лицом);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</w:t>
      </w:r>
      <w:r w:rsidR="000E478E" w:rsidRPr="001556DF">
        <w:rPr>
          <w:bCs/>
          <w:color w:val="000000" w:themeColor="text1"/>
        </w:rPr>
        <w:t>) представленные документы содержат подчистки и исправления текста;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</w:t>
      </w:r>
      <w:r w:rsidR="000E478E" w:rsidRPr="001556DF">
        <w:rPr>
          <w:bCs/>
          <w:color w:val="000000" w:themeColor="text1"/>
        </w:rPr>
        <w:t>) представленные в электронно</w:t>
      </w:r>
      <w:r w:rsidR="00EA1124" w:rsidRPr="001556DF">
        <w:rPr>
          <w:bCs/>
          <w:color w:val="000000" w:themeColor="text1"/>
        </w:rPr>
        <w:t>й</w:t>
      </w:r>
      <w:r w:rsidR="000E478E" w:rsidRPr="001556DF">
        <w:rPr>
          <w:bCs/>
          <w:color w:val="000000" w:themeColor="text1"/>
        </w:rPr>
        <w:t xml:space="preserve"> </w:t>
      </w:r>
      <w:r w:rsidR="00EA1124" w:rsidRPr="001556DF">
        <w:rPr>
          <w:bCs/>
          <w:color w:val="000000" w:themeColor="text1"/>
        </w:rPr>
        <w:t xml:space="preserve">форме </w:t>
      </w:r>
      <w:r w:rsidR="000E478E" w:rsidRPr="001556DF">
        <w:rPr>
          <w:bCs/>
          <w:color w:val="000000" w:themeColor="text1"/>
        </w:rPr>
        <w:t xml:space="preserve">документы содержат повреждения, наличие которых не позволяет в полном объеме </w:t>
      </w:r>
      <w:r w:rsidR="00EA1124" w:rsidRPr="001556DF">
        <w:rPr>
          <w:bCs/>
          <w:color w:val="000000" w:themeColor="text1"/>
        </w:rPr>
        <w:t xml:space="preserve">получить </w:t>
      </w:r>
      <w:r w:rsidR="000E478E" w:rsidRPr="001556DF">
        <w:rPr>
          <w:bCs/>
          <w:color w:val="000000" w:themeColor="text1"/>
        </w:rPr>
        <w:t>информацию и сведения, содержащиеся в документах;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ж</w:t>
      </w:r>
      <w:r w:rsidR="000E478E" w:rsidRPr="001556DF">
        <w:rPr>
          <w:bCs/>
          <w:color w:val="000000" w:themeColor="text1"/>
        </w:rPr>
        <w:t xml:space="preserve">) </w:t>
      </w:r>
      <w:r w:rsidR="00EA1124" w:rsidRPr="001556DF">
        <w:rPr>
          <w:rFonts w:eastAsia="Times New Roman"/>
          <w:bCs/>
          <w:color w:val="000000" w:themeColor="text1"/>
          <w:lang w:eastAsia="ru-RU"/>
        </w:rPr>
        <w:t>заявление о выдаче разрешения на строительство, заявление о внесении изменени</w:t>
      </w:r>
      <w:r w:rsidR="00EA4633" w:rsidRPr="001556DF">
        <w:rPr>
          <w:rFonts w:eastAsia="Times New Roman"/>
          <w:bCs/>
          <w:color w:val="000000" w:themeColor="text1"/>
          <w:lang w:eastAsia="ru-RU"/>
        </w:rPr>
        <w:t xml:space="preserve">й, уведомление </w:t>
      </w:r>
      <w:r w:rsidR="000E478E" w:rsidRPr="001556DF">
        <w:rPr>
          <w:bCs/>
          <w:color w:val="000000" w:themeColor="text1"/>
        </w:rPr>
        <w:t>и документ</w:t>
      </w:r>
      <w:r w:rsidR="00955EAD" w:rsidRPr="001556DF">
        <w:rPr>
          <w:bCs/>
          <w:color w:val="000000" w:themeColor="text1"/>
        </w:rPr>
        <w:t>ы</w:t>
      </w:r>
      <w:r w:rsidR="000E478E" w:rsidRPr="001556DF">
        <w:rPr>
          <w:bCs/>
          <w:color w:val="000000" w:themeColor="text1"/>
        </w:rPr>
        <w:t xml:space="preserve">, </w:t>
      </w:r>
      <w:r w:rsidR="00EA1124" w:rsidRPr="001556DF">
        <w:rPr>
          <w:color w:val="000000" w:themeColor="text1"/>
        </w:rPr>
        <w:t xml:space="preserve">указанные в подпунктах </w:t>
      </w:r>
      <w:r w:rsidR="00406749">
        <w:rPr>
          <w:color w:val="000000" w:themeColor="text1"/>
        </w:rPr>
        <w:t>"</w:t>
      </w:r>
      <w:r w:rsidR="00EA1124" w:rsidRPr="001556DF">
        <w:rPr>
          <w:color w:val="000000" w:themeColor="text1"/>
        </w:rPr>
        <w:t>б</w:t>
      </w:r>
      <w:r w:rsidR="00406749">
        <w:rPr>
          <w:color w:val="000000" w:themeColor="text1"/>
        </w:rPr>
        <w:t>"</w:t>
      </w:r>
      <w:r w:rsidR="00EA1124" w:rsidRPr="001556DF">
        <w:rPr>
          <w:color w:val="000000" w:themeColor="text1"/>
        </w:rPr>
        <w:t xml:space="preserve"> - </w:t>
      </w:r>
      <w:r w:rsidR="00406749">
        <w:rPr>
          <w:color w:val="000000" w:themeColor="text1"/>
        </w:rPr>
        <w:t>"</w:t>
      </w:r>
      <w:r w:rsidR="00241B17" w:rsidRPr="001556DF">
        <w:rPr>
          <w:color w:val="000000" w:themeColor="text1"/>
        </w:rPr>
        <w:t>д</w:t>
      </w:r>
      <w:r w:rsidR="00406749">
        <w:rPr>
          <w:color w:val="000000" w:themeColor="text1"/>
        </w:rPr>
        <w:t>"</w:t>
      </w:r>
      <w:r w:rsidR="00EA1124" w:rsidRPr="001556DF">
        <w:rPr>
          <w:color w:val="000000" w:themeColor="text1"/>
        </w:rPr>
        <w:t xml:space="preserve"> пункта </w:t>
      </w:r>
      <w:r w:rsidR="00F626A4" w:rsidRPr="001556DF">
        <w:rPr>
          <w:color w:val="000000" w:themeColor="text1"/>
        </w:rPr>
        <w:t>2.</w:t>
      </w:r>
      <w:r w:rsidR="00EA1124" w:rsidRPr="001556DF">
        <w:rPr>
          <w:color w:val="000000" w:themeColor="text1"/>
        </w:rPr>
        <w:t xml:space="preserve">8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EA1124" w:rsidRPr="001556DF">
        <w:rPr>
          <w:color w:val="000000" w:themeColor="text1"/>
        </w:rPr>
        <w:t xml:space="preserve">, </w:t>
      </w:r>
      <w:r w:rsidR="00EA1124" w:rsidRPr="001556DF">
        <w:rPr>
          <w:bCs/>
          <w:color w:val="000000" w:themeColor="text1"/>
        </w:rPr>
        <w:t>представлены</w:t>
      </w:r>
      <w:r w:rsidR="00955EAD" w:rsidRPr="001556DF">
        <w:rPr>
          <w:bCs/>
          <w:color w:val="000000" w:themeColor="text1"/>
        </w:rPr>
        <w:t xml:space="preserve"> </w:t>
      </w:r>
      <w:r w:rsidR="000E478E" w:rsidRPr="001556DF">
        <w:rPr>
          <w:bCs/>
          <w:color w:val="000000" w:themeColor="text1"/>
        </w:rPr>
        <w:t xml:space="preserve">в электронной форме с нарушением требований, установленных пунктами </w:t>
      </w:r>
      <w:r w:rsidR="00F626A4" w:rsidRPr="001556DF">
        <w:rPr>
          <w:bCs/>
          <w:color w:val="000000" w:themeColor="text1"/>
        </w:rPr>
        <w:t>2.</w:t>
      </w:r>
      <w:r w:rsidR="00241B17" w:rsidRPr="001556DF">
        <w:rPr>
          <w:bCs/>
          <w:color w:val="000000" w:themeColor="text1"/>
        </w:rPr>
        <w:t>5 </w:t>
      </w:r>
      <w:r w:rsidR="00F626A4" w:rsidRPr="001556DF">
        <w:rPr>
          <w:bCs/>
          <w:color w:val="000000" w:themeColor="text1"/>
        </w:rPr>
        <w:t>–</w:t>
      </w:r>
      <w:r w:rsidR="00241B17" w:rsidRPr="001556DF">
        <w:rPr>
          <w:bCs/>
          <w:color w:val="000000" w:themeColor="text1"/>
        </w:rPr>
        <w:t> </w:t>
      </w:r>
      <w:r w:rsidR="00F626A4" w:rsidRPr="001556DF">
        <w:rPr>
          <w:bCs/>
          <w:color w:val="000000" w:themeColor="text1"/>
        </w:rPr>
        <w:t>2.</w:t>
      </w:r>
      <w:r w:rsidR="00241B17" w:rsidRPr="001556DF">
        <w:rPr>
          <w:bCs/>
          <w:color w:val="000000" w:themeColor="text1"/>
        </w:rPr>
        <w:t>7</w:t>
      </w:r>
      <w:r w:rsidR="000E478E" w:rsidRPr="001556DF">
        <w:rPr>
          <w:bCs/>
          <w:color w:val="000000" w:themeColor="text1"/>
        </w:rPr>
        <w:t xml:space="preserve">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>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</w:t>
      </w:r>
      <w:r w:rsidR="000E478E" w:rsidRPr="001556DF">
        <w:rPr>
          <w:bCs/>
          <w:color w:val="000000" w:themeColor="text1"/>
        </w:rPr>
        <w:t>) выявлен</w:t>
      </w:r>
      <w:r w:rsidR="00955EAD" w:rsidRPr="001556DF">
        <w:rPr>
          <w:bCs/>
          <w:color w:val="000000" w:themeColor="text1"/>
        </w:rPr>
        <w:t>о</w:t>
      </w:r>
      <w:r w:rsidR="000E478E" w:rsidRPr="001556DF">
        <w:rPr>
          <w:bCs/>
          <w:color w:val="000000" w:themeColor="text1"/>
        </w:rPr>
        <w:t xml:space="preserve"> несоблюдени</w:t>
      </w:r>
      <w:r w:rsidR="00955EAD" w:rsidRPr="001556DF">
        <w:rPr>
          <w:bCs/>
          <w:color w:val="000000" w:themeColor="text1"/>
        </w:rPr>
        <w:t>е</w:t>
      </w:r>
      <w:r w:rsidR="000E478E" w:rsidRPr="001556DF">
        <w:rPr>
          <w:bCs/>
          <w:color w:val="000000" w:themeColor="text1"/>
        </w:rPr>
        <w:t xml:space="preserve"> установленных статьей 11 Федеральн</w:t>
      </w:r>
      <w:r w:rsidR="006A3CE2" w:rsidRPr="001556DF">
        <w:rPr>
          <w:bCs/>
          <w:color w:val="000000" w:themeColor="text1"/>
        </w:rPr>
        <w:t xml:space="preserve">ого закона </w:t>
      </w:r>
      <w:r w:rsidR="00F373E1" w:rsidRPr="00DC7416">
        <w:rPr>
          <w:bCs/>
          <w:color w:val="000000"/>
        </w:rPr>
        <w:t>от</w:t>
      </w:r>
      <w:r w:rsidR="00F373E1">
        <w:rPr>
          <w:bCs/>
          <w:color w:val="000000"/>
        </w:rPr>
        <w:t xml:space="preserve"> 6 апреля </w:t>
      </w:r>
      <w:r w:rsidR="00F373E1" w:rsidRPr="00DC7416">
        <w:rPr>
          <w:bCs/>
          <w:color w:val="000000"/>
        </w:rPr>
        <w:t>2011</w:t>
      </w:r>
      <w:r w:rsidR="00F373E1">
        <w:rPr>
          <w:bCs/>
          <w:color w:val="000000"/>
        </w:rPr>
        <w:t xml:space="preserve"> года №</w:t>
      </w:r>
      <w:r w:rsidR="00F373E1" w:rsidRPr="00DC7416">
        <w:rPr>
          <w:bCs/>
          <w:color w:val="000000"/>
        </w:rPr>
        <w:t xml:space="preserve"> 63-ФЗ</w:t>
      </w:r>
      <w:r w:rsidR="00F373E1">
        <w:rPr>
          <w:bCs/>
          <w:color w:val="000000"/>
        </w:rPr>
        <w:t xml:space="preserve"> </w:t>
      </w:r>
      <w:r w:rsidR="00406749">
        <w:rPr>
          <w:bCs/>
          <w:color w:val="000000" w:themeColor="text1"/>
        </w:rPr>
        <w:t>"</w:t>
      </w:r>
      <w:r w:rsidR="000E478E" w:rsidRPr="001556DF">
        <w:rPr>
          <w:bCs/>
          <w:color w:val="000000" w:themeColor="text1"/>
        </w:rPr>
        <w:t>Об электронной подписи</w:t>
      </w:r>
      <w:r w:rsidR="00406749">
        <w:rPr>
          <w:bCs/>
          <w:color w:val="000000" w:themeColor="text1"/>
        </w:rPr>
        <w:t>"</w:t>
      </w:r>
      <w:r w:rsidR="000E478E" w:rsidRPr="001556DF">
        <w:rPr>
          <w:bCs/>
          <w:color w:val="000000" w:themeColor="text1"/>
        </w:rPr>
        <w:t xml:space="preserve"> условий признания квалифицированной электронной подписи</w:t>
      </w:r>
      <w:r w:rsidR="00601018" w:rsidRPr="001556DF">
        <w:rPr>
          <w:color w:val="000000" w:themeColor="text1"/>
        </w:rPr>
        <w:t xml:space="preserve"> действительной в документах, представленных в электронной форме</w:t>
      </w:r>
      <w:r w:rsidR="000E478E" w:rsidRPr="001556DF">
        <w:rPr>
          <w:bCs/>
          <w:color w:val="000000" w:themeColor="text1"/>
        </w:rPr>
        <w:t>.</w:t>
      </w:r>
    </w:p>
    <w:p w:rsidR="00DF4232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2.</w:t>
      </w:r>
      <w:r w:rsidR="006A0225" w:rsidRPr="001556DF">
        <w:rPr>
          <w:bCs/>
          <w:color w:val="000000" w:themeColor="text1"/>
        </w:rPr>
        <w:t>16</w:t>
      </w:r>
      <w:r w:rsidR="000E478E" w:rsidRPr="001556DF">
        <w:rPr>
          <w:bCs/>
          <w:color w:val="000000" w:themeColor="text1"/>
        </w:rPr>
        <w:t>.</w:t>
      </w:r>
      <w:r w:rsidR="00251843" w:rsidRPr="001556DF">
        <w:rPr>
          <w:bCs/>
          <w:color w:val="000000" w:themeColor="text1"/>
        </w:rPr>
        <w:t> </w:t>
      </w:r>
      <w:r w:rsidR="000E478E" w:rsidRPr="001556DF">
        <w:rPr>
          <w:bCs/>
          <w:color w:val="000000" w:themeColor="text1"/>
        </w:rPr>
        <w:t xml:space="preserve">Решение об отказе в приеме документов, </w:t>
      </w:r>
      <w:r w:rsidR="008655E1" w:rsidRPr="001556DF">
        <w:rPr>
          <w:color w:val="000000" w:themeColor="text1"/>
        </w:rPr>
        <w:t xml:space="preserve">указанных в пункте </w:t>
      </w:r>
      <w:r w:rsidRPr="001556DF">
        <w:rPr>
          <w:color w:val="000000" w:themeColor="text1"/>
        </w:rPr>
        <w:t>2.</w:t>
      </w:r>
      <w:r w:rsidR="008655E1" w:rsidRPr="001556DF">
        <w:rPr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2377CC" w:rsidRPr="001556DF">
        <w:rPr>
          <w:bCs/>
          <w:color w:val="000000" w:themeColor="text1"/>
        </w:rPr>
        <w:t>,</w:t>
      </w:r>
      <w:r w:rsidR="00DF4232" w:rsidRPr="001556DF">
        <w:rPr>
          <w:bCs/>
          <w:color w:val="000000" w:themeColor="text1"/>
        </w:rPr>
        <w:t xml:space="preserve"> о</w:t>
      </w:r>
      <w:r w:rsidR="000E478E" w:rsidRPr="001556DF">
        <w:rPr>
          <w:bCs/>
          <w:color w:val="000000" w:themeColor="text1"/>
        </w:rPr>
        <w:t xml:space="preserve">формляется </w:t>
      </w:r>
      <w:r w:rsidR="008655E1" w:rsidRPr="001556DF">
        <w:rPr>
          <w:bCs/>
          <w:color w:val="000000" w:themeColor="text1"/>
        </w:rPr>
        <w:t>по</w:t>
      </w:r>
      <w:r w:rsidR="000E478E" w:rsidRPr="001556DF">
        <w:rPr>
          <w:bCs/>
          <w:color w:val="000000" w:themeColor="text1"/>
        </w:rPr>
        <w:t xml:space="preserve"> форме </w:t>
      </w:r>
      <w:r w:rsidR="008655E1" w:rsidRPr="001556DF">
        <w:rPr>
          <w:bCs/>
          <w:color w:val="000000" w:themeColor="text1"/>
        </w:rPr>
        <w:t>согласно</w:t>
      </w:r>
      <w:r w:rsidR="000E478E" w:rsidRPr="001556DF">
        <w:rPr>
          <w:bCs/>
          <w:color w:val="000000" w:themeColor="text1"/>
        </w:rPr>
        <w:t xml:space="preserve"> Приложени</w:t>
      </w:r>
      <w:r w:rsidR="008655E1" w:rsidRPr="001556DF">
        <w:rPr>
          <w:bCs/>
          <w:color w:val="000000" w:themeColor="text1"/>
        </w:rPr>
        <w:t>ю</w:t>
      </w:r>
      <w:r w:rsidR="000E478E" w:rsidRPr="001556DF">
        <w:rPr>
          <w:bCs/>
          <w:color w:val="000000" w:themeColor="text1"/>
        </w:rPr>
        <w:t xml:space="preserve"> №</w:t>
      </w:r>
      <w:r w:rsidR="00676E54" w:rsidRPr="001556DF">
        <w:rPr>
          <w:bCs/>
          <w:color w:val="000000" w:themeColor="text1"/>
        </w:rPr>
        <w:t> </w:t>
      </w:r>
      <w:r w:rsidR="009C0CE3">
        <w:rPr>
          <w:bCs/>
          <w:color w:val="000000" w:themeColor="text1"/>
        </w:rPr>
        <w:t>6</w:t>
      </w:r>
      <w:r w:rsidR="000E478E" w:rsidRPr="001556DF">
        <w:rPr>
          <w:bCs/>
          <w:color w:val="000000" w:themeColor="text1"/>
        </w:rPr>
        <w:t xml:space="preserve"> к настоящему </w:t>
      </w:r>
      <w:r w:rsidRPr="001556DF">
        <w:rPr>
          <w:bCs/>
          <w:color w:val="000000" w:themeColor="text1"/>
        </w:rPr>
        <w:t>Административному регламенту</w:t>
      </w:r>
      <w:r w:rsidR="000E478E" w:rsidRPr="001556DF">
        <w:rPr>
          <w:bCs/>
          <w:color w:val="000000" w:themeColor="text1"/>
        </w:rPr>
        <w:t xml:space="preserve">. </w:t>
      </w:r>
    </w:p>
    <w:p w:rsidR="00251843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17</w:t>
      </w:r>
      <w:r w:rsidR="00251843" w:rsidRPr="001556DF">
        <w:rPr>
          <w:bCs/>
          <w:color w:val="000000" w:themeColor="text1"/>
        </w:rPr>
        <w:t>. Решение об отказе в приеме документов</w:t>
      </w:r>
      <w:r w:rsidR="008655E1" w:rsidRPr="001556DF">
        <w:rPr>
          <w:bCs/>
          <w:color w:val="000000" w:themeColor="text1"/>
        </w:rPr>
        <w:t xml:space="preserve">, указанных в пункте </w:t>
      </w:r>
      <w:r w:rsidRPr="001556DF">
        <w:rPr>
          <w:bCs/>
          <w:color w:val="000000" w:themeColor="text1"/>
        </w:rPr>
        <w:t>2.</w:t>
      </w:r>
      <w:r w:rsidR="008655E1" w:rsidRPr="001556DF">
        <w:rPr>
          <w:bCs/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8655E1" w:rsidRPr="001556DF">
        <w:rPr>
          <w:bCs/>
          <w:color w:val="000000" w:themeColor="text1"/>
        </w:rPr>
        <w:t>,</w:t>
      </w:r>
      <w:r w:rsidR="00251843" w:rsidRPr="001556DF">
        <w:rPr>
          <w:bCs/>
          <w:color w:val="000000" w:themeColor="text1"/>
        </w:rPr>
        <w:t xml:space="preserve"> направляется </w:t>
      </w:r>
      <w:r w:rsidR="008655E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251843" w:rsidRPr="001556DF">
        <w:rPr>
          <w:bCs/>
          <w:color w:val="000000" w:themeColor="text1"/>
        </w:rPr>
        <w:t xml:space="preserve">ю способом, определенным </w:t>
      </w:r>
      <w:r w:rsidR="008655E1" w:rsidRPr="001556DF">
        <w:rPr>
          <w:bCs/>
          <w:color w:val="000000" w:themeColor="text1"/>
        </w:rPr>
        <w:t xml:space="preserve">заявителем </w:t>
      </w:r>
      <w:r w:rsidR="00251843" w:rsidRPr="001556DF">
        <w:rPr>
          <w:bCs/>
          <w:color w:val="000000" w:themeColor="text1"/>
        </w:rPr>
        <w:t>в</w:t>
      </w:r>
      <w:r w:rsidR="008655E1" w:rsidRPr="001556DF">
        <w:rPr>
          <w:bCs/>
          <w:color w:val="000000" w:themeColor="text1"/>
        </w:rPr>
        <w:t xml:space="preserve"> </w:t>
      </w:r>
      <w:r w:rsidR="008655E1" w:rsidRPr="001556DF">
        <w:rPr>
          <w:rFonts w:eastAsia="Times New Roman"/>
          <w:bCs/>
          <w:color w:val="000000" w:themeColor="text1"/>
          <w:lang w:eastAsia="ru-RU"/>
        </w:rPr>
        <w:t>заявлении о выдаче разрешения на строительство, заявлении о внесении изменений, уведомлении,</w:t>
      </w:r>
      <w:r w:rsidR="00EA4633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251843" w:rsidRPr="001556DF">
        <w:rPr>
          <w:bCs/>
          <w:color w:val="000000" w:themeColor="text1"/>
        </w:rPr>
        <w:t xml:space="preserve">не позднее рабочего дня, следующего за днем получения </w:t>
      </w:r>
      <w:r w:rsidR="008655E1" w:rsidRPr="001556DF">
        <w:rPr>
          <w:bCs/>
          <w:color w:val="000000" w:themeColor="text1"/>
        </w:rPr>
        <w:t xml:space="preserve">таких </w:t>
      </w:r>
      <w:r w:rsidR="00251843" w:rsidRPr="001556DF">
        <w:rPr>
          <w:bCs/>
          <w:color w:val="000000" w:themeColor="text1"/>
        </w:rPr>
        <w:t>заявлени</w:t>
      </w:r>
      <w:r w:rsidR="008655E1" w:rsidRPr="001556DF">
        <w:rPr>
          <w:bCs/>
          <w:color w:val="000000" w:themeColor="text1"/>
        </w:rPr>
        <w:t xml:space="preserve">й, </w:t>
      </w:r>
      <w:r w:rsidR="00251843" w:rsidRPr="001556DF">
        <w:rPr>
          <w:bCs/>
          <w:color w:val="000000" w:themeColor="text1"/>
        </w:rPr>
        <w:t xml:space="preserve">уведомления, либо выдается в день личного обращения за получением указанного решения в </w:t>
      </w:r>
      <w:r w:rsidR="007B06C5" w:rsidRPr="001556DF">
        <w:rPr>
          <w:bCs/>
          <w:color w:val="000000" w:themeColor="text1"/>
        </w:rPr>
        <w:t>многофункциональн</w:t>
      </w:r>
      <w:r w:rsidR="008655E1" w:rsidRPr="001556DF">
        <w:rPr>
          <w:bCs/>
          <w:color w:val="000000" w:themeColor="text1"/>
        </w:rPr>
        <w:t>ый</w:t>
      </w:r>
      <w:r w:rsidR="007B06C5" w:rsidRPr="001556DF">
        <w:rPr>
          <w:bCs/>
          <w:color w:val="000000" w:themeColor="text1"/>
        </w:rPr>
        <w:t xml:space="preserve"> центр</w:t>
      </w:r>
      <w:r w:rsidR="001A2610" w:rsidRPr="001556DF">
        <w:rPr>
          <w:bCs/>
          <w:color w:val="000000" w:themeColor="text1"/>
        </w:rPr>
        <w:t xml:space="preserve">, выбранный при подаче </w:t>
      </w:r>
      <w:r w:rsidR="00516419" w:rsidRPr="001556DF">
        <w:rPr>
          <w:bCs/>
          <w:color w:val="000000" w:themeColor="text1"/>
        </w:rPr>
        <w:t>таких заявлений, уведомления,</w:t>
      </w:r>
      <w:r w:rsidR="00251843" w:rsidRPr="001556DF">
        <w:rPr>
          <w:bCs/>
          <w:color w:val="000000" w:themeColor="text1"/>
        </w:rPr>
        <w:t xml:space="preserve"> или уполномоченный орган государственной власти, орган местного самоуправления, </w:t>
      </w:r>
      <w:r w:rsidR="00EA4633" w:rsidRPr="001556DF">
        <w:rPr>
          <w:bCs/>
          <w:color w:val="000000" w:themeColor="text1"/>
        </w:rPr>
        <w:t>организацию</w:t>
      </w:r>
      <w:r w:rsidR="00251843" w:rsidRPr="001556DF">
        <w:rPr>
          <w:bCs/>
          <w:color w:val="000000" w:themeColor="text1"/>
        </w:rPr>
        <w:t>.</w:t>
      </w:r>
    </w:p>
    <w:p w:rsidR="000E478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18</w:t>
      </w:r>
      <w:r w:rsidR="000E478E" w:rsidRPr="001556DF">
        <w:rPr>
          <w:bCs/>
          <w:color w:val="000000" w:themeColor="text1"/>
        </w:rPr>
        <w:t xml:space="preserve">. Отказ в приеме документов, </w:t>
      </w:r>
      <w:r w:rsidR="004705CF" w:rsidRPr="001556DF">
        <w:rPr>
          <w:bCs/>
          <w:color w:val="000000" w:themeColor="text1"/>
        </w:rPr>
        <w:t xml:space="preserve">указанных в пункте </w:t>
      </w:r>
      <w:r w:rsidRPr="001556DF">
        <w:rPr>
          <w:bCs/>
          <w:color w:val="000000" w:themeColor="text1"/>
        </w:rPr>
        <w:t>2.</w:t>
      </w:r>
      <w:r w:rsidR="004705CF" w:rsidRPr="001556DF">
        <w:rPr>
          <w:bCs/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 xml:space="preserve">, не препятствует повторному обращению </w:t>
      </w:r>
      <w:r w:rsidR="004705CF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0E478E" w:rsidRPr="001556DF">
        <w:rPr>
          <w:bCs/>
          <w:color w:val="000000" w:themeColor="text1"/>
        </w:rPr>
        <w:t xml:space="preserve">я в уполномоченный орган государственной власти, орган местного самоуправления, </w:t>
      </w:r>
      <w:r w:rsidR="00EA4633" w:rsidRPr="001556DF">
        <w:rPr>
          <w:bCs/>
          <w:color w:val="000000" w:themeColor="text1"/>
        </w:rPr>
        <w:t>организацию</w:t>
      </w:r>
      <w:r w:rsidR="00EF5446" w:rsidRPr="001556DF">
        <w:rPr>
          <w:bCs/>
          <w:color w:val="000000" w:themeColor="text1"/>
        </w:rPr>
        <w:t xml:space="preserve"> </w:t>
      </w:r>
      <w:r w:rsidR="000E478E" w:rsidRPr="001556DF">
        <w:rPr>
          <w:bCs/>
          <w:color w:val="000000" w:themeColor="text1"/>
        </w:rPr>
        <w:t xml:space="preserve">за </w:t>
      </w:r>
      <w:r w:rsidR="004705CF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услуги.</w:t>
      </w:r>
    </w:p>
    <w:p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EA342A" w:rsidRPr="001556DF" w:rsidRDefault="00133E6F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</w:t>
      </w:r>
      <w:r w:rsidR="00EA342A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езультат предоставления государственной (муниципальной) услуги</w:t>
      </w:r>
    </w:p>
    <w:p w:rsidR="008F1983" w:rsidRPr="001556DF" w:rsidRDefault="008F198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F4386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19</w:t>
      </w:r>
      <w:r w:rsidR="002F4386" w:rsidRPr="001556DF">
        <w:rPr>
          <w:bCs/>
          <w:color w:val="000000" w:themeColor="text1"/>
        </w:rPr>
        <w:t xml:space="preserve">. </w:t>
      </w:r>
      <w:r w:rsidR="008D508E" w:rsidRPr="001556DF">
        <w:rPr>
          <w:bCs/>
          <w:color w:val="000000" w:themeColor="text1"/>
        </w:rPr>
        <w:t>Результатом предоставления услуги является</w:t>
      </w:r>
      <w:r w:rsidR="002F4386" w:rsidRPr="001556DF">
        <w:rPr>
          <w:bCs/>
          <w:color w:val="000000" w:themeColor="text1"/>
        </w:rPr>
        <w:t>:</w:t>
      </w:r>
    </w:p>
    <w:p w:rsidR="002F4386" w:rsidRPr="001556DF" w:rsidRDefault="002F4386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 w:rsidR="00B80909" w:rsidRPr="001556DF">
        <w:rPr>
          <w:bCs/>
          <w:color w:val="000000" w:themeColor="text1"/>
        </w:rPr>
        <w:t> </w:t>
      </w:r>
      <w:r w:rsidR="00084577" w:rsidRPr="001556DF">
        <w:rPr>
          <w:bCs/>
          <w:color w:val="000000" w:themeColor="text1"/>
        </w:rPr>
        <w:t>р</w:t>
      </w:r>
      <w:r w:rsidRPr="001556DF">
        <w:rPr>
          <w:bCs/>
          <w:color w:val="000000" w:themeColor="text1"/>
        </w:rPr>
        <w:t>азрешени</w:t>
      </w:r>
      <w:r w:rsidR="003761EA" w:rsidRPr="001556DF">
        <w:rPr>
          <w:bCs/>
          <w:color w:val="000000" w:themeColor="text1"/>
        </w:rPr>
        <w:t>е</w:t>
      </w:r>
      <w:r w:rsidRPr="001556DF">
        <w:rPr>
          <w:bCs/>
          <w:color w:val="000000" w:themeColor="text1"/>
        </w:rPr>
        <w:t xml:space="preserve"> на строительство (</w:t>
      </w:r>
      <w:r w:rsidR="00B646FA" w:rsidRPr="001556DF">
        <w:rPr>
          <w:bCs/>
          <w:color w:val="000000" w:themeColor="text1"/>
        </w:rPr>
        <w:t xml:space="preserve">в том числе </w:t>
      </w:r>
      <w:r w:rsidRPr="001556DF">
        <w:rPr>
          <w:bCs/>
          <w:color w:val="000000" w:themeColor="text1"/>
        </w:rPr>
        <w:t>на отдельные этапы строительства, реконструкции объекта капитального строительства);</w:t>
      </w:r>
    </w:p>
    <w:p w:rsidR="004D0517" w:rsidRPr="001556DF" w:rsidRDefault="00F0095C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</w:t>
      </w:r>
      <w:r w:rsidR="004D0517" w:rsidRPr="001556DF">
        <w:rPr>
          <w:bCs/>
          <w:color w:val="000000" w:themeColor="text1"/>
        </w:rPr>
        <w:t>) решение об отказе в выдаче разрешения на строительство</w:t>
      </w:r>
      <w:r w:rsidR="00022718" w:rsidRPr="001556DF">
        <w:rPr>
          <w:bCs/>
          <w:color w:val="000000" w:themeColor="text1"/>
        </w:rPr>
        <w:t>;</w:t>
      </w:r>
    </w:p>
    <w:p w:rsidR="004D0517" w:rsidRPr="001556DF" w:rsidRDefault="00F0095C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</w:t>
      </w:r>
      <w:r w:rsidR="004D0517" w:rsidRPr="001556DF">
        <w:rPr>
          <w:bCs/>
          <w:color w:val="000000" w:themeColor="text1"/>
        </w:rPr>
        <w:t>) решение об отказе во внесении изменений в разрешение на строительство</w:t>
      </w:r>
      <w:r w:rsidR="00C4481F" w:rsidRPr="001556DF">
        <w:rPr>
          <w:bCs/>
          <w:color w:val="000000" w:themeColor="text1"/>
        </w:rPr>
        <w:t>.</w:t>
      </w:r>
    </w:p>
    <w:p w:rsidR="00C469AD" w:rsidRPr="001556DF" w:rsidRDefault="00F626A4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6A0225" w:rsidRPr="001556DF">
        <w:rPr>
          <w:color w:val="000000" w:themeColor="text1"/>
        </w:rPr>
        <w:t>20</w:t>
      </w:r>
      <w:r w:rsidR="00F222FF" w:rsidRPr="001556DF">
        <w:rPr>
          <w:color w:val="000000" w:themeColor="text1"/>
        </w:rPr>
        <w:t xml:space="preserve">. </w:t>
      </w:r>
      <w:r w:rsidR="00C469AD" w:rsidRPr="001556DF">
        <w:rPr>
          <w:color w:val="000000" w:themeColor="text1"/>
        </w:rPr>
        <w:t>Форма</w:t>
      </w:r>
      <w:r w:rsidR="00084577" w:rsidRPr="001556DF">
        <w:rPr>
          <w:color w:val="000000" w:themeColor="text1"/>
        </w:rPr>
        <w:t xml:space="preserve"> разрешения на строительство</w:t>
      </w:r>
      <w:r w:rsidR="00C469AD" w:rsidRPr="001556DF">
        <w:rPr>
          <w:color w:val="000000" w:themeColor="text1"/>
        </w:rPr>
        <w:t xml:space="preserve"> </w:t>
      </w:r>
      <w:r w:rsidR="00F222FF" w:rsidRPr="001556DF">
        <w:rPr>
          <w:color w:val="000000" w:themeColor="text1"/>
        </w:rPr>
        <w:t xml:space="preserve">утверждается </w:t>
      </w:r>
      <w:r w:rsidR="00C469AD" w:rsidRPr="001556DF">
        <w:rPr>
          <w:color w:val="000000" w:themeColor="text1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14372" w:rsidRPr="001556DF" w:rsidRDefault="00E1437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Решение об отказе </w:t>
      </w:r>
      <w:r w:rsidR="00C4481F" w:rsidRPr="001556DF">
        <w:rPr>
          <w:bCs/>
          <w:color w:val="000000" w:themeColor="text1"/>
        </w:rPr>
        <w:t xml:space="preserve">в выдаче разрешения на строительство </w:t>
      </w:r>
      <w:r w:rsidRPr="001556DF">
        <w:rPr>
          <w:bCs/>
          <w:color w:val="000000" w:themeColor="text1"/>
        </w:rPr>
        <w:t xml:space="preserve">оформляется в форме электронного документа либо документа на бумажном носителе по форме, приведенной в Приложении № </w:t>
      </w:r>
      <w:r w:rsidR="009C0CE3">
        <w:rPr>
          <w:bCs/>
          <w:color w:val="000000" w:themeColor="text1"/>
        </w:rPr>
        <w:t>7</w:t>
      </w:r>
      <w:r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>.</w:t>
      </w:r>
    </w:p>
    <w:p w:rsidR="009E0C95" w:rsidRPr="001556DF" w:rsidRDefault="009E0C9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Решение об отказе </w:t>
      </w:r>
      <w:r w:rsidRPr="001556DF">
        <w:rPr>
          <w:bCs/>
          <w:color w:val="000000" w:themeColor="text1"/>
        </w:rPr>
        <w:t xml:space="preserve">во внесении изменений в разрешение на строительство оформляется в форме электронного документа либо документа на бумажном носителе по форме, приведенной в Приложении № </w:t>
      </w:r>
      <w:r w:rsidR="009C0CE3">
        <w:rPr>
          <w:bCs/>
          <w:color w:val="000000" w:themeColor="text1"/>
        </w:rPr>
        <w:t>8</w:t>
      </w:r>
      <w:r w:rsidR="004D3D4F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>.</w:t>
      </w:r>
    </w:p>
    <w:p w:rsidR="00C469AD" w:rsidRPr="001556DF" w:rsidRDefault="00F626A4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6A0225" w:rsidRPr="001556DF">
        <w:rPr>
          <w:color w:val="000000" w:themeColor="text1"/>
        </w:rPr>
        <w:t>21</w:t>
      </w:r>
      <w:r w:rsidR="00CA1077" w:rsidRPr="001556DF">
        <w:rPr>
          <w:color w:val="000000" w:themeColor="text1"/>
        </w:rPr>
        <w:t xml:space="preserve">. </w:t>
      </w:r>
      <w:r w:rsidR="00C469AD" w:rsidRPr="001556DF">
        <w:rPr>
          <w:color w:val="000000" w:themeColor="text1"/>
        </w:rPr>
        <w:t xml:space="preserve">При </w:t>
      </w:r>
      <w:r w:rsidR="00F222FF" w:rsidRPr="001556DF">
        <w:rPr>
          <w:color w:val="000000" w:themeColor="text1"/>
        </w:rPr>
        <w:t>предоставлении з</w:t>
      </w:r>
      <w:r w:rsidR="00EC6427" w:rsidRPr="001556DF">
        <w:rPr>
          <w:color w:val="000000" w:themeColor="text1"/>
        </w:rPr>
        <w:t>аявител</w:t>
      </w:r>
      <w:r w:rsidR="00F222FF" w:rsidRPr="001556DF">
        <w:rPr>
          <w:color w:val="000000" w:themeColor="text1"/>
        </w:rPr>
        <w:t>ем</w:t>
      </w:r>
      <w:r w:rsidR="00C469AD" w:rsidRPr="001556DF">
        <w:rPr>
          <w:color w:val="000000" w:themeColor="text1"/>
        </w:rPr>
        <w:t xml:space="preserve"> </w:t>
      </w:r>
      <w:r w:rsidR="00F222FF" w:rsidRPr="001556DF">
        <w:rPr>
          <w:rFonts w:eastAsia="Times New Roman"/>
          <w:bCs/>
          <w:color w:val="000000" w:themeColor="text1"/>
          <w:lang w:eastAsia="ru-RU"/>
        </w:rPr>
        <w:t>заявления о в</w:t>
      </w:r>
      <w:r w:rsidR="00B1204D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C469AD" w:rsidRPr="001556DF">
        <w:rPr>
          <w:color w:val="000000" w:themeColor="text1"/>
        </w:rPr>
        <w:t xml:space="preserve">внесение изменений в разрешение на строительство осуществляется путем </w:t>
      </w:r>
      <w:r w:rsidR="00B014DB" w:rsidRPr="001556DF">
        <w:rPr>
          <w:color w:val="000000" w:themeColor="text1"/>
        </w:rPr>
        <w:t xml:space="preserve">выдачи </w:t>
      </w:r>
      <w:r w:rsidR="00CA1077" w:rsidRPr="001556DF">
        <w:rPr>
          <w:color w:val="000000" w:themeColor="text1"/>
        </w:rPr>
        <w:t>з</w:t>
      </w:r>
      <w:r w:rsidR="00EC6427" w:rsidRPr="001556DF">
        <w:rPr>
          <w:color w:val="000000" w:themeColor="text1"/>
        </w:rPr>
        <w:t>аявител</w:t>
      </w:r>
      <w:r w:rsidR="007709F8" w:rsidRPr="001556DF">
        <w:rPr>
          <w:color w:val="000000" w:themeColor="text1"/>
        </w:rPr>
        <w:t xml:space="preserve">ю </w:t>
      </w:r>
      <w:r w:rsidR="00B014DB" w:rsidRPr="001556DF">
        <w:rPr>
          <w:color w:val="000000" w:themeColor="text1"/>
        </w:rPr>
        <w:t xml:space="preserve">разрешения на строительство с внесенными </w:t>
      </w:r>
      <w:r w:rsidR="00CA1077" w:rsidRPr="001556DF">
        <w:rPr>
          <w:color w:val="000000" w:themeColor="text1"/>
        </w:rPr>
        <w:t xml:space="preserve">в него </w:t>
      </w:r>
      <w:r w:rsidR="00B014DB" w:rsidRPr="001556DF">
        <w:rPr>
          <w:color w:val="000000" w:themeColor="text1"/>
        </w:rPr>
        <w:t>изменениями. Дата и номер выданного разрешения на строительство не изменяются</w:t>
      </w:r>
      <w:r w:rsidR="00B8496C" w:rsidRPr="001556DF">
        <w:rPr>
          <w:color w:val="000000" w:themeColor="text1"/>
        </w:rPr>
        <w:t>, а в соответствующей графе формы разрешения на строительство указывается основание</w:t>
      </w:r>
      <w:r w:rsidR="009A2BC4" w:rsidRPr="001556DF">
        <w:rPr>
          <w:color w:val="000000" w:themeColor="text1"/>
        </w:rPr>
        <w:t xml:space="preserve"> </w:t>
      </w:r>
      <w:r w:rsidR="00B4092D" w:rsidRPr="001556DF">
        <w:rPr>
          <w:color w:val="000000" w:themeColor="text1"/>
        </w:rPr>
        <w:t>для</w:t>
      </w:r>
      <w:r w:rsidR="00F00B84" w:rsidRPr="001556DF">
        <w:rPr>
          <w:color w:val="000000" w:themeColor="text1"/>
        </w:rPr>
        <w:t xml:space="preserve"> </w:t>
      </w:r>
      <w:r w:rsidR="00F00B84" w:rsidRPr="001556DF">
        <w:rPr>
          <w:bCs/>
          <w:color w:val="000000" w:themeColor="text1"/>
        </w:rPr>
        <w:t xml:space="preserve">внесения изменений </w:t>
      </w:r>
      <w:r w:rsidR="009A2BC4" w:rsidRPr="001556DF">
        <w:rPr>
          <w:bCs/>
          <w:color w:val="000000" w:themeColor="text1"/>
        </w:rPr>
        <w:t>(</w:t>
      </w:r>
      <w:r w:rsidR="009A2BC4" w:rsidRPr="001556DF">
        <w:rPr>
          <w:color w:val="000000" w:themeColor="text1"/>
        </w:rPr>
        <w:t xml:space="preserve">реквизиты </w:t>
      </w:r>
      <w:r w:rsidR="007709F8" w:rsidRPr="001556DF">
        <w:rPr>
          <w:color w:val="000000" w:themeColor="text1"/>
        </w:rPr>
        <w:t>заявления либо уведомления</w:t>
      </w:r>
      <w:r w:rsidR="00F00B84" w:rsidRPr="001556DF">
        <w:rPr>
          <w:bCs/>
          <w:color w:val="000000" w:themeColor="text1"/>
        </w:rPr>
        <w:t xml:space="preserve"> и</w:t>
      </w:r>
      <w:r w:rsidR="00B52EC9" w:rsidRPr="001556DF">
        <w:rPr>
          <w:color w:val="000000" w:themeColor="text1"/>
        </w:rPr>
        <w:t xml:space="preserve"> </w:t>
      </w:r>
      <w:r w:rsidR="00B4092D" w:rsidRPr="001556DF">
        <w:rPr>
          <w:color w:val="000000" w:themeColor="text1"/>
        </w:rPr>
        <w:t>ссылка на соответствующую норму Градостроительного кодекса Российской Федерации</w:t>
      </w:r>
      <w:r w:rsidR="009A2BC4" w:rsidRPr="001556DF">
        <w:rPr>
          <w:color w:val="000000" w:themeColor="text1"/>
        </w:rPr>
        <w:t>)</w:t>
      </w:r>
      <w:r w:rsidR="00B8496C" w:rsidRPr="001556DF">
        <w:rPr>
          <w:color w:val="000000" w:themeColor="text1"/>
        </w:rPr>
        <w:t xml:space="preserve"> и дата внесения изменений.</w:t>
      </w:r>
      <w:r w:rsidR="00C469AD" w:rsidRPr="001556DF">
        <w:rPr>
          <w:color w:val="000000" w:themeColor="text1"/>
        </w:rPr>
        <w:t xml:space="preserve"> </w:t>
      </w:r>
    </w:p>
    <w:p w:rsidR="006A0225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22</w:t>
      </w:r>
      <w:r w:rsidR="00D42570" w:rsidRPr="001556DF">
        <w:rPr>
          <w:bCs/>
          <w:color w:val="000000" w:themeColor="text1"/>
        </w:rPr>
        <w:t xml:space="preserve">. Исчерпывающий перечень оснований для отказа в </w:t>
      </w:r>
      <w:r w:rsidR="00566C3D" w:rsidRPr="001556DF">
        <w:rPr>
          <w:bCs/>
          <w:color w:val="000000" w:themeColor="text1"/>
        </w:rPr>
        <w:t>выдаче</w:t>
      </w:r>
      <w:r w:rsidR="0069058B" w:rsidRPr="001556DF">
        <w:rPr>
          <w:bCs/>
          <w:color w:val="000000" w:themeColor="text1"/>
        </w:rPr>
        <w:t xml:space="preserve"> </w:t>
      </w:r>
      <w:r w:rsidR="00566C3D" w:rsidRPr="001556DF">
        <w:rPr>
          <w:bCs/>
          <w:color w:val="000000" w:themeColor="text1"/>
        </w:rPr>
        <w:t>разрешения на строительство</w:t>
      </w:r>
      <w:r w:rsidR="00A94ECC" w:rsidRPr="001556DF">
        <w:rPr>
          <w:bCs/>
          <w:color w:val="000000" w:themeColor="text1"/>
        </w:rPr>
        <w:t>, во внесении изменений в разрешение на строительство</w:t>
      </w:r>
      <w:r w:rsidR="006A0225" w:rsidRPr="001556DF">
        <w:rPr>
          <w:bCs/>
          <w:color w:val="000000" w:themeColor="text1"/>
        </w:rPr>
        <w:t>:</w:t>
      </w:r>
    </w:p>
    <w:p w:rsidR="00D4257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2.</w:t>
      </w:r>
      <w:r w:rsidR="006A0225" w:rsidRPr="001556DF">
        <w:rPr>
          <w:bCs/>
          <w:color w:val="000000" w:themeColor="text1"/>
        </w:rPr>
        <w:t>22.1.</w:t>
      </w:r>
      <w:r w:rsidR="00801EF3" w:rsidRPr="001556DF">
        <w:rPr>
          <w:bCs/>
          <w:color w:val="000000" w:themeColor="text1"/>
        </w:rPr>
        <w:t xml:space="preserve"> </w:t>
      </w:r>
      <w:r w:rsidR="006A0225" w:rsidRPr="001556DF">
        <w:rPr>
          <w:bCs/>
          <w:color w:val="000000" w:themeColor="text1"/>
        </w:rPr>
        <w:t>В</w:t>
      </w:r>
      <w:r w:rsidR="00801EF3" w:rsidRPr="001556DF">
        <w:rPr>
          <w:bCs/>
          <w:color w:val="000000" w:themeColor="text1"/>
        </w:rPr>
        <w:t xml:space="preserve"> случае</w:t>
      </w:r>
      <w:r w:rsidR="00D90C93" w:rsidRPr="001556DF">
        <w:rPr>
          <w:bCs/>
          <w:color w:val="000000" w:themeColor="text1"/>
        </w:rPr>
        <w:t xml:space="preserve"> </w:t>
      </w:r>
      <w:r w:rsidR="007C04FD" w:rsidRPr="001556DF">
        <w:rPr>
          <w:bCs/>
          <w:color w:val="000000" w:themeColor="text1"/>
        </w:rPr>
        <w:t>представления заявления о выдаче разрешения на строительство</w:t>
      </w:r>
      <w:r w:rsidR="00D42570" w:rsidRPr="001556DF">
        <w:rPr>
          <w:bCs/>
          <w:color w:val="000000" w:themeColor="text1"/>
        </w:rPr>
        <w:t>:</w:t>
      </w:r>
      <w:r w:rsidR="00B1204D" w:rsidRPr="001556DF">
        <w:rPr>
          <w:bCs/>
          <w:color w:val="000000" w:themeColor="text1"/>
        </w:rPr>
        <w:t xml:space="preserve"> 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документов, предусмотренных подпунктами 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г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, 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д</w:t>
      </w:r>
      <w:r w:rsidR="00406749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1A6632" w:rsidRPr="001556DF">
        <w:rPr>
          <w:bCs/>
          <w:color w:val="000000" w:themeColor="text1"/>
        </w:rPr>
        <w:t>8</w:t>
      </w:r>
      <w:r w:rsidRPr="001556DF">
        <w:rPr>
          <w:bCs/>
          <w:color w:val="000000" w:themeColor="text1"/>
        </w:rPr>
        <w:t>, пункт</w:t>
      </w:r>
      <w:r w:rsidR="00843A1C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="00177466" w:rsidRPr="001556DF">
        <w:rPr>
          <w:bCs/>
          <w:color w:val="000000" w:themeColor="text1"/>
        </w:rPr>
        <w:t>9.1</w:t>
      </w:r>
      <w:r w:rsidRPr="001556DF">
        <w:rPr>
          <w:bCs/>
          <w:color w:val="000000" w:themeColor="text1"/>
        </w:rPr>
        <w:t xml:space="preserve">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</w:t>
      </w:r>
      <w:r w:rsidR="009328E7" w:rsidRPr="001556DF">
        <w:rPr>
          <w:bCs/>
          <w:color w:val="000000" w:themeColor="text1"/>
        </w:rPr>
        <w:t> </w:t>
      </w:r>
      <w:r w:rsidRPr="001556DF">
        <w:rPr>
          <w:bCs/>
          <w:color w:val="000000" w:themeColor="text1"/>
        </w:rPr>
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е) </w:t>
      </w:r>
      <w:r w:rsidR="00521AAE">
        <w:rPr>
          <w:bCs/>
          <w:color w:val="000000" w:themeColor="text1"/>
        </w:rPr>
        <w:t>наличие</w:t>
      </w:r>
      <w:r w:rsidR="00C14CA9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заключени</w:t>
      </w:r>
      <w:r w:rsidR="00C14CA9">
        <w:rPr>
          <w:bCs/>
          <w:color w:val="000000" w:themeColor="text1"/>
        </w:rPr>
        <w:t>я</w:t>
      </w:r>
      <w:r w:rsidRPr="001556DF">
        <w:rPr>
          <w:bCs/>
          <w:color w:val="000000" w:themeColor="text1"/>
        </w:rPr>
        <w:t xml:space="preserve">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</w:t>
      </w:r>
      <w:r w:rsidR="001D3A65" w:rsidRPr="001556DF">
        <w:rPr>
          <w:bCs/>
          <w:color w:val="000000" w:themeColor="text1"/>
        </w:rPr>
        <w:t>ев</w:t>
      </w:r>
      <w:r w:rsidRPr="001556DF">
        <w:rPr>
          <w:bCs/>
          <w:color w:val="000000" w:themeColor="text1"/>
        </w:rPr>
        <w:t xml:space="preserve"> самостоятельно</w:t>
      </w:r>
      <w:r w:rsidR="001D3A65" w:rsidRPr="001556DF">
        <w:rPr>
          <w:bCs/>
          <w:color w:val="000000" w:themeColor="text1"/>
        </w:rPr>
        <w:t>й</w:t>
      </w:r>
      <w:r w:rsidRPr="001556DF">
        <w:rPr>
          <w:bCs/>
          <w:color w:val="000000" w:themeColor="text1"/>
        </w:rPr>
        <w:t xml:space="preserve"> </w:t>
      </w:r>
      <w:r w:rsidR="001D3A65" w:rsidRPr="001556DF">
        <w:rPr>
          <w:bCs/>
          <w:color w:val="000000" w:themeColor="text1"/>
        </w:rPr>
        <w:t xml:space="preserve">реализации Российской Федерацией, субъектом Российской Федерации или муниципальным образованием решения о </w:t>
      </w:r>
      <w:r w:rsidRPr="001556DF">
        <w:rPr>
          <w:bCs/>
          <w:color w:val="000000" w:themeColor="text1"/>
        </w:rPr>
        <w:t>комплексно</w:t>
      </w:r>
      <w:r w:rsidR="001D3A65" w:rsidRPr="001556DF">
        <w:rPr>
          <w:bCs/>
          <w:color w:val="000000" w:themeColor="text1"/>
        </w:rPr>
        <w:t>м</w:t>
      </w:r>
      <w:r w:rsidRPr="001556DF">
        <w:rPr>
          <w:bCs/>
          <w:color w:val="000000" w:themeColor="text1"/>
        </w:rPr>
        <w:t xml:space="preserve"> развити</w:t>
      </w:r>
      <w:r w:rsidR="001D3A65" w:rsidRPr="001556DF">
        <w:rPr>
          <w:bCs/>
          <w:color w:val="000000" w:themeColor="text1"/>
        </w:rPr>
        <w:t>и</w:t>
      </w:r>
      <w:r w:rsidRPr="001556DF">
        <w:rPr>
          <w:bCs/>
          <w:color w:val="000000" w:themeColor="text1"/>
        </w:rPr>
        <w:t xml:space="preserve"> территории</w:t>
      </w:r>
      <w:r w:rsidR="001D3A65" w:rsidRPr="001556DF">
        <w:rPr>
          <w:bCs/>
          <w:color w:val="000000" w:themeColor="text1"/>
        </w:rPr>
        <w:t xml:space="preserve">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</w:t>
      </w:r>
      <w:r w:rsidRPr="001556DF">
        <w:rPr>
          <w:bCs/>
          <w:color w:val="000000" w:themeColor="text1"/>
        </w:rPr>
        <w:t>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F439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4867D2" w:rsidRPr="001556DF">
        <w:rPr>
          <w:bCs/>
          <w:color w:val="000000" w:themeColor="text1"/>
        </w:rPr>
        <w:t>2</w:t>
      </w:r>
      <w:r w:rsidR="00177466" w:rsidRPr="001556DF">
        <w:rPr>
          <w:bCs/>
          <w:color w:val="000000" w:themeColor="text1"/>
        </w:rPr>
        <w:t>2</w:t>
      </w:r>
      <w:r w:rsidR="00D26647" w:rsidRPr="001556DF">
        <w:rPr>
          <w:bCs/>
          <w:color w:val="000000" w:themeColor="text1"/>
        </w:rPr>
        <w:t>.2</w:t>
      </w:r>
      <w:r w:rsidR="00D42570" w:rsidRPr="001556DF">
        <w:rPr>
          <w:bCs/>
          <w:color w:val="000000" w:themeColor="text1"/>
        </w:rPr>
        <w:t xml:space="preserve">. </w:t>
      </w:r>
      <w:r w:rsidR="00D26647" w:rsidRPr="001556DF">
        <w:rPr>
          <w:bCs/>
          <w:color w:val="000000" w:themeColor="text1"/>
        </w:rPr>
        <w:t>В</w:t>
      </w:r>
      <w:r w:rsidR="007C04FD" w:rsidRPr="001556DF">
        <w:rPr>
          <w:bCs/>
          <w:color w:val="000000" w:themeColor="text1"/>
        </w:rPr>
        <w:t xml:space="preserve"> случае представления </w:t>
      </w:r>
      <w:r w:rsidR="003C204F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EC4F31" w:rsidRPr="001556DF">
        <w:rPr>
          <w:rFonts w:eastAsia="Times New Roman"/>
          <w:bCs/>
          <w:color w:val="000000" w:themeColor="text1"/>
          <w:lang w:eastAsia="ru-RU"/>
        </w:rPr>
        <w:t xml:space="preserve"> об</w:t>
      </w:r>
      <w:r w:rsidR="003C204F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3C204F" w:rsidRPr="001556DF">
        <w:rPr>
          <w:bCs/>
          <w:color w:val="000000" w:themeColor="text1"/>
        </w:rPr>
        <w:t>образован</w:t>
      </w:r>
      <w:r w:rsidR="00EC4F31" w:rsidRPr="001556DF">
        <w:rPr>
          <w:bCs/>
          <w:color w:val="000000" w:themeColor="text1"/>
        </w:rPr>
        <w:t xml:space="preserve">ии земельного участка </w:t>
      </w:r>
      <w:r w:rsidR="003C204F" w:rsidRPr="001556DF">
        <w:rPr>
          <w:bCs/>
          <w:color w:val="000000" w:themeColor="text1"/>
        </w:rPr>
        <w:t>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F4392A" w:rsidRPr="001556DF">
        <w:rPr>
          <w:bCs/>
          <w:color w:val="000000" w:themeColor="text1"/>
        </w:rPr>
        <w:t>: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отсутствие в уведомлении об образовании земельного участка путем объединения земельных участков</w:t>
      </w:r>
      <w:r w:rsidR="00EC4F31" w:rsidRPr="001556DF">
        <w:rPr>
          <w:bCs/>
          <w:color w:val="000000" w:themeColor="text1"/>
        </w:rPr>
        <w:t xml:space="preserve">, в отношении которых или одного из которых в </w:t>
      </w:r>
      <w:r w:rsidR="00EC4F31" w:rsidRPr="001556DF">
        <w:rPr>
          <w:bCs/>
          <w:color w:val="000000" w:themeColor="text1"/>
        </w:rPr>
        <w:lastRenderedPageBreak/>
        <w:t>соответствии с Градостроительным кодексом Российской Федерации выдано разрешение на строительство,</w:t>
      </w:r>
      <w:r w:rsidRPr="001556DF">
        <w:rPr>
          <w:bCs/>
          <w:color w:val="000000" w:themeColor="text1"/>
        </w:rPr>
        <w:t xml:space="preserve"> реквизитов </w:t>
      </w:r>
      <w:r w:rsidR="00A861CD" w:rsidRPr="001556DF">
        <w:rPr>
          <w:bCs/>
          <w:color w:val="000000" w:themeColor="text1"/>
        </w:rPr>
        <w:t>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об образовании земельного участка путем объединения земельных участков</w:t>
      </w:r>
      <w:r w:rsidR="00207A15" w:rsidRPr="001556DF">
        <w:rPr>
          <w:bCs/>
          <w:color w:val="000000" w:themeColor="text1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5A762E" w:rsidRPr="001556DF">
        <w:rPr>
          <w:bCs/>
          <w:color w:val="000000" w:themeColor="text1"/>
        </w:rPr>
        <w:t>.</w:t>
      </w:r>
    </w:p>
    <w:p w:rsidR="002F1C3B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22.3</w:t>
      </w:r>
      <w:r w:rsidR="00D42570" w:rsidRPr="001556DF">
        <w:rPr>
          <w:bCs/>
          <w:color w:val="000000" w:themeColor="text1"/>
        </w:rPr>
        <w:t xml:space="preserve">. </w:t>
      </w:r>
      <w:r w:rsidR="0080531C" w:rsidRPr="001556DF">
        <w:rPr>
          <w:bCs/>
          <w:color w:val="000000" w:themeColor="text1"/>
        </w:rPr>
        <w:t>В</w:t>
      </w:r>
      <w:r w:rsidR="002F1C3B" w:rsidRPr="001556DF">
        <w:rPr>
          <w:bCs/>
          <w:color w:val="000000" w:themeColor="text1"/>
        </w:rPr>
        <w:t xml:space="preserve"> случае представления </w:t>
      </w:r>
      <w:r w:rsidR="002F1C3B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EC4F31" w:rsidRPr="001556DF">
        <w:rPr>
          <w:rFonts w:eastAsia="Times New Roman"/>
          <w:bCs/>
          <w:color w:val="000000" w:themeColor="text1"/>
          <w:lang w:eastAsia="ru-RU"/>
        </w:rPr>
        <w:t xml:space="preserve"> об образовании земельного участка</w:t>
      </w:r>
      <w:r w:rsidR="002F1C3B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2F1C3B" w:rsidRPr="001556DF">
        <w:rPr>
          <w:bCs/>
          <w:color w:val="000000" w:themeColor="text1"/>
        </w:rPr>
        <w:t xml:space="preserve">путем раздела, перераспределения земельных участков или выдела из земельных участков, в отношении которых </w:t>
      </w:r>
      <w:r w:rsidR="00EC4F31" w:rsidRPr="001556DF">
        <w:rPr>
          <w:bCs/>
          <w:color w:val="000000" w:themeColor="text1"/>
        </w:rPr>
        <w:t xml:space="preserve">в соответствии с Градостроительным кодексом Российской Федерации </w:t>
      </w:r>
      <w:r w:rsidR="002F1C3B" w:rsidRPr="001556DF">
        <w:rPr>
          <w:bCs/>
          <w:color w:val="000000" w:themeColor="text1"/>
        </w:rPr>
        <w:t>выдано разрешение на строительство:</w:t>
      </w:r>
      <w:r w:rsidR="00A457E6" w:rsidRPr="001556DF">
        <w:rPr>
          <w:color w:val="000000" w:themeColor="text1"/>
        </w:rPr>
        <w:t xml:space="preserve"> 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</w:t>
      </w:r>
      <w:r w:rsidR="00A861CD" w:rsidRPr="001556DF">
        <w:rPr>
          <w:bCs/>
          <w:color w:val="000000" w:themeColor="text1"/>
        </w:rPr>
        <w:t>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</w:t>
      </w:r>
      <w:r w:rsidR="007B2E35" w:rsidRPr="001556DF">
        <w:rPr>
          <w:bCs/>
          <w:color w:val="000000" w:themeColor="text1"/>
        </w:rPr>
        <w:t>, в отношении которых в соответствии с Градостроительным кодексом Российской Федерации выдано разрешение на строительство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представленный градостроительный план земельного участка</w:t>
      </w:r>
      <w:r w:rsidR="00134019" w:rsidRPr="001556DF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</w:t>
      </w:r>
      <w:r w:rsidR="00134019" w:rsidRPr="001556DF">
        <w:rPr>
          <w:bCs/>
          <w:color w:val="000000" w:themeColor="text1"/>
        </w:rPr>
        <w:t xml:space="preserve">образованного </w:t>
      </w:r>
      <w:r w:rsidRPr="001556DF">
        <w:rPr>
          <w:bCs/>
          <w:color w:val="000000" w:themeColor="text1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</w:r>
      <w:r w:rsidR="00134019" w:rsidRPr="001556DF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выдан 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</w:t>
      </w:r>
      <w:r w:rsidRPr="001556DF">
        <w:rPr>
          <w:bCs/>
          <w:color w:val="000000" w:themeColor="text1"/>
        </w:rPr>
        <w:lastRenderedPageBreak/>
        <w:t>в отношении которых в соответствии с Градостроительным кодексом Российской Федерации выдано разрешение на строительство.</w:t>
      </w:r>
    </w:p>
    <w:p w:rsidR="00F439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22.4</w:t>
      </w:r>
      <w:r w:rsidR="00D42570" w:rsidRPr="001556DF">
        <w:rPr>
          <w:bCs/>
          <w:color w:val="000000" w:themeColor="text1"/>
        </w:rPr>
        <w:t xml:space="preserve">. </w:t>
      </w:r>
      <w:r w:rsidR="0080531C" w:rsidRPr="001556DF">
        <w:rPr>
          <w:bCs/>
          <w:color w:val="000000" w:themeColor="text1"/>
        </w:rPr>
        <w:t>В</w:t>
      </w:r>
      <w:r w:rsidR="00F4392A" w:rsidRPr="001556DF">
        <w:rPr>
          <w:bCs/>
          <w:color w:val="000000" w:themeColor="text1"/>
        </w:rPr>
        <w:t xml:space="preserve"> случае представления </w:t>
      </w:r>
      <w:r w:rsidR="00F4392A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</w:t>
      </w:r>
      <w:r w:rsidR="008650AB" w:rsidRPr="001556DF">
        <w:rPr>
          <w:rFonts w:eastAsia="Times New Roman"/>
          <w:bCs/>
          <w:color w:val="000000" w:themeColor="text1"/>
          <w:lang w:eastAsia="ru-RU"/>
        </w:rPr>
        <w:t xml:space="preserve">о </w:t>
      </w:r>
      <w:r w:rsidR="00CB7ED2" w:rsidRPr="001556DF">
        <w:rPr>
          <w:bCs/>
          <w:color w:val="000000" w:themeColor="text1"/>
        </w:rPr>
        <w:t>переходе права пользования недрами</w:t>
      </w:r>
      <w:r w:rsidR="00F4392A" w:rsidRPr="001556DF">
        <w:rPr>
          <w:bCs/>
          <w:color w:val="000000" w:themeColor="text1"/>
        </w:rPr>
        <w:t>: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в уведомлении о переходе права пользования </w:t>
      </w:r>
      <w:r w:rsidR="00BD3483" w:rsidRPr="001556DF">
        <w:rPr>
          <w:bCs/>
          <w:color w:val="000000" w:themeColor="text1"/>
        </w:rPr>
        <w:t>недрами реквизитов</w:t>
      </w:r>
      <w:r w:rsidRPr="001556DF">
        <w:rPr>
          <w:bCs/>
          <w:color w:val="000000" w:themeColor="text1"/>
        </w:rPr>
        <w:t xml:space="preserve"> </w:t>
      </w:r>
      <w:r w:rsidR="00261C8D" w:rsidRPr="001556DF">
        <w:rPr>
          <w:bCs/>
          <w:color w:val="000000" w:themeColor="text1"/>
        </w:rPr>
        <w:t>решения о предоставлении права пользования недрами и решения о переоформлении лицензии на право пользования недрами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 переходе права пользования недрами.</w:t>
      </w:r>
    </w:p>
    <w:p w:rsidR="00996D08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22.5</w:t>
      </w:r>
      <w:r w:rsidR="00D42570" w:rsidRPr="001556DF">
        <w:rPr>
          <w:bCs/>
          <w:color w:val="000000" w:themeColor="text1"/>
        </w:rPr>
        <w:t>.</w:t>
      </w:r>
      <w:r w:rsidR="00996D08" w:rsidRPr="001556DF">
        <w:rPr>
          <w:bCs/>
          <w:color w:val="000000" w:themeColor="text1"/>
        </w:rPr>
        <w:t xml:space="preserve"> </w:t>
      </w:r>
      <w:r w:rsidR="006530D4" w:rsidRPr="001556DF">
        <w:rPr>
          <w:bCs/>
          <w:color w:val="000000" w:themeColor="text1"/>
        </w:rPr>
        <w:t>В</w:t>
      </w:r>
      <w:r w:rsidR="00996D08" w:rsidRPr="001556DF">
        <w:rPr>
          <w:bCs/>
          <w:color w:val="000000" w:themeColor="text1"/>
        </w:rPr>
        <w:t xml:space="preserve"> случае представления заявителем </w:t>
      </w:r>
      <w:r w:rsidR="00996D08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6530D4" w:rsidRPr="001556DF">
        <w:rPr>
          <w:rFonts w:eastAsia="Times New Roman"/>
          <w:bCs/>
          <w:color w:val="000000" w:themeColor="text1"/>
          <w:lang w:eastAsia="ru-RU"/>
        </w:rPr>
        <w:t xml:space="preserve"> о переходе</w:t>
      </w:r>
      <w:r w:rsidR="00996D08" w:rsidRPr="001556DF">
        <w:rPr>
          <w:rFonts w:eastAsia="Times New Roman"/>
          <w:bCs/>
          <w:color w:val="000000" w:themeColor="text1"/>
          <w:lang w:eastAsia="ru-RU"/>
        </w:rPr>
        <w:t xml:space="preserve"> прав на земельный участок</w:t>
      </w:r>
      <w:r w:rsidR="00996D08" w:rsidRPr="001556DF">
        <w:rPr>
          <w:bCs/>
          <w:color w:val="000000" w:themeColor="text1"/>
        </w:rPr>
        <w:t>:</w:t>
      </w:r>
    </w:p>
    <w:p w:rsidR="00954388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954388" w:rsidRPr="001556DF">
        <w:rPr>
          <w:bCs/>
          <w:color w:val="000000" w:themeColor="text1"/>
        </w:rPr>
        <w:t xml:space="preserve">отсутствие в уведомлении о переходе прав на земельный </w:t>
      </w:r>
      <w:r w:rsidR="00BD3483" w:rsidRPr="001556DF">
        <w:rPr>
          <w:bCs/>
          <w:color w:val="000000" w:themeColor="text1"/>
        </w:rPr>
        <w:t>участок реквизитов</w:t>
      </w:r>
      <w:r w:rsidR="00954388" w:rsidRPr="001556DF">
        <w:rPr>
          <w:bCs/>
          <w:color w:val="000000" w:themeColor="text1"/>
        </w:rPr>
        <w:t xml:space="preserve"> правоустанавливающих документов на такой земельный участок;</w:t>
      </w:r>
    </w:p>
    <w:p w:rsidR="00D42570" w:rsidRPr="001556DF" w:rsidRDefault="00954388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D42570" w:rsidRPr="001556DF">
        <w:rPr>
          <w:bCs/>
          <w:color w:val="000000" w:themeColor="text1"/>
        </w:rPr>
        <w:t xml:space="preserve">отсутствие </w:t>
      </w:r>
      <w:r w:rsidR="00534A82" w:rsidRPr="001556DF">
        <w:rPr>
          <w:bCs/>
          <w:color w:val="000000" w:themeColor="text1"/>
        </w:rPr>
        <w:t xml:space="preserve">правоустанавливающих </w:t>
      </w:r>
      <w:r w:rsidR="00D42570" w:rsidRPr="001556DF">
        <w:rPr>
          <w:bCs/>
          <w:color w:val="000000" w:themeColor="text1"/>
        </w:rPr>
        <w:t>документ</w:t>
      </w:r>
      <w:r w:rsidR="00534A82" w:rsidRPr="001556DF">
        <w:rPr>
          <w:bCs/>
          <w:color w:val="000000" w:themeColor="text1"/>
        </w:rPr>
        <w:t>ов</w:t>
      </w:r>
      <w:r w:rsidR="00D42570" w:rsidRPr="001556DF">
        <w:rPr>
          <w:bCs/>
          <w:color w:val="000000" w:themeColor="text1"/>
        </w:rPr>
        <w:t xml:space="preserve"> на земельный участок</w:t>
      </w:r>
      <w:r w:rsidR="005254E7" w:rsidRPr="001556DF">
        <w:rPr>
          <w:bCs/>
          <w:color w:val="000000" w:themeColor="text1"/>
        </w:rPr>
        <w:t xml:space="preserve"> в</w:t>
      </w:r>
      <w:r w:rsidRPr="001556DF">
        <w:rPr>
          <w:bCs/>
          <w:color w:val="000000" w:themeColor="text1"/>
        </w:rPr>
        <w:t xml:space="preserve">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D42570" w:rsidRPr="001556DF">
        <w:rPr>
          <w:bCs/>
          <w:color w:val="000000" w:themeColor="text1"/>
        </w:rPr>
        <w:t>;</w:t>
      </w:r>
    </w:p>
    <w:p w:rsidR="00D42570" w:rsidRPr="001556DF" w:rsidRDefault="00954388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</w:t>
      </w:r>
      <w:r w:rsidR="00D42570" w:rsidRPr="001556DF">
        <w:rPr>
          <w:bCs/>
          <w:color w:val="000000" w:themeColor="text1"/>
        </w:rPr>
        <w:t>) недостоверность сведений, указанных в уведомлении о переходе прав на земельный участок</w:t>
      </w:r>
      <w:r w:rsidR="006530D4" w:rsidRPr="001556DF">
        <w:rPr>
          <w:bCs/>
          <w:color w:val="000000" w:themeColor="text1"/>
        </w:rPr>
        <w:t>, в отношении которого в соответствии с Градостроительным кодексом Российской Федерации выдано разрешение на строительство</w:t>
      </w:r>
      <w:r w:rsidR="00D42570" w:rsidRPr="001556DF">
        <w:rPr>
          <w:bCs/>
          <w:color w:val="000000" w:themeColor="text1"/>
        </w:rPr>
        <w:t>.</w:t>
      </w:r>
    </w:p>
    <w:p w:rsidR="002A10E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22.6</w:t>
      </w:r>
      <w:r w:rsidR="00D42570" w:rsidRPr="001556DF">
        <w:rPr>
          <w:bCs/>
          <w:color w:val="000000" w:themeColor="text1"/>
        </w:rPr>
        <w:t xml:space="preserve">. </w:t>
      </w:r>
      <w:r w:rsidR="00EA1386" w:rsidRPr="001556DF">
        <w:rPr>
          <w:bCs/>
          <w:color w:val="000000" w:themeColor="text1"/>
        </w:rPr>
        <w:t>В</w:t>
      </w:r>
      <w:r w:rsidR="00387813" w:rsidRPr="001556DF">
        <w:rPr>
          <w:bCs/>
          <w:color w:val="000000" w:themeColor="text1"/>
        </w:rPr>
        <w:t xml:space="preserve"> случае представления заявления о внесении изменений</w:t>
      </w:r>
      <w:r w:rsidR="002A10E0" w:rsidRPr="001556DF">
        <w:rPr>
          <w:bCs/>
          <w:color w:val="000000" w:themeColor="text1"/>
        </w:rPr>
        <w:t xml:space="preserve"> в связи с</w:t>
      </w:r>
      <w:r w:rsidR="009F2D00" w:rsidRPr="001556DF">
        <w:rPr>
          <w:bCs/>
          <w:color w:val="000000" w:themeColor="text1"/>
        </w:rPr>
        <w:t xml:space="preserve"> необходимостью</w:t>
      </w:r>
      <w:r w:rsidR="002A10E0" w:rsidRPr="001556DF">
        <w:rPr>
          <w:bCs/>
          <w:color w:val="000000" w:themeColor="text1"/>
        </w:rPr>
        <w:t xml:space="preserve"> продлени</w:t>
      </w:r>
      <w:r w:rsidR="009F2D00" w:rsidRPr="001556DF">
        <w:rPr>
          <w:bCs/>
          <w:color w:val="000000" w:themeColor="text1"/>
        </w:rPr>
        <w:t>я срока действия</w:t>
      </w:r>
      <w:r w:rsidR="002A10E0" w:rsidRPr="001556DF">
        <w:rPr>
          <w:bCs/>
          <w:color w:val="000000" w:themeColor="text1"/>
        </w:rPr>
        <w:t xml:space="preserve"> разрешения</w:t>
      </w:r>
      <w:r w:rsidR="009F2D00" w:rsidRPr="001556DF">
        <w:rPr>
          <w:bCs/>
          <w:color w:val="000000" w:themeColor="text1"/>
        </w:rPr>
        <w:t xml:space="preserve"> на строительство: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</w:t>
      </w:r>
      <w:r w:rsidR="0024627E" w:rsidRPr="001556DF">
        <w:rPr>
          <w:bCs/>
          <w:color w:val="000000" w:themeColor="text1"/>
        </w:rPr>
        <w:t xml:space="preserve">с необходимостью продления </w:t>
      </w:r>
      <w:r w:rsidRPr="001556DF">
        <w:rPr>
          <w:bCs/>
          <w:color w:val="000000" w:themeColor="text1"/>
        </w:rPr>
        <w:t>срока действия разрешения</w:t>
      </w:r>
      <w:r w:rsidR="0024627E" w:rsidRPr="001556DF">
        <w:rPr>
          <w:bCs/>
          <w:color w:val="000000" w:themeColor="text1"/>
        </w:rPr>
        <w:t xml:space="preserve"> на строительство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D4257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22.7</w:t>
      </w:r>
      <w:r w:rsidR="00D42570" w:rsidRPr="001556DF">
        <w:rPr>
          <w:bCs/>
          <w:color w:val="000000" w:themeColor="text1"/>
        </w:rPr>
        <w:t>.</w:t>
      </w:r>
      <w:r w:rsidR="0024627E" w:rsidRPr="001556DF">
        <w:rPr>
          <w:bCs/>
          <w:color w:val="000000" w:themeColor="text1"/>
        </w:rPr>
        <w:t xml:space="preserve"> </w:t>
      </w:r>
      <w:r w:rsidR="00EA1386" w:rsidRPr="001556DF">
        <w:rPr>
          <w:bCs/>
          <w:color w:val="000000" w:themeColor="text1"/>
        </w:rPr>
        <w:t>В</w:t>
      </w:r>
      <w:r w:rsidR="0024627E" w:rsidRPr="001556DF">
        <w:rPr>
          <w:bCs/>
          <w:color w:val="000000" w:themeColor="text1"/>
        </w:rPr>
        <w:t xml:space="preserve"> случае представления заявителем заявления о внесении изменений </w:t>
      </w:r>
      <w:r w:rsidR="00A15258" w:rsidRPr="001556DF">
        <w:rPr>
          <w:bCs/>
          <w:color w:val="000000" w:themeColor="text1"/>
        </w:rPr>
        <w:t xml:space="preserve">(за исключением </w:t>
      </w:r>
      <w:r w:rsidR="0024627E" w:rsidRPr="001556DF">
        <w:rPr>
          <w:bCs/>
          <w:color w:val="000000" w:themeColor="text1"/>
        </w:rPr>
        <w:t xml:space="preserve">заявления о внесении изменений в связи с </w:t>
      </w:r>
      <w:r w:rsidR="00A15258" w:rsidRPr="001556DF">
        <w:rPr>
          <w:bCs/>
          <w:color w:val="000000" w:themeColor="text1"/>
        </w:rPr>
        <w:t xml:space="preserve">необходимостью </w:t>
      </w:r>
      <w:r w:rsidR="0024627E" w:rsidRPr="001556DF">
        <w:rPr>
          <w:bCs/>
          <w:color w:val="000000" w:themeColor="text1"/>
        </w:rPr>
        <w:t>продлени</w:t>
      </w:r>
      <w:r w:rsidR="00A15258" w:rsidRPr="001556DF">
        <w:rPr>
          <w:bCs/>
          <w:color w:val="000000" w:themeColor="text1"/>
        </w:rPr>
        <w:t>я</w:t>
      </w:r>
      <w:r w:rsidR="0024627E" w:rsidRPr="001556DF">
        <w:rPr>
          <w:bCs/>
          <w:color w:val="000000" w:themeColor="text1"/>
        </w:rPr>
        <w:t xml:space="preserve"> срока действия разрешения</w:t>
      </w:r>
      <w:r w:rsidR="00A15258" w:rsidRPr="001556DF">
        <w:rPr>
          <w:bCs/>
          <w:color w:val="000000" w:themeColor="text1"/>
        </w:rPr>
        <w:t xml:space="preserve"> на строительство)</w:t>
      </w:r>
      <w:r w:rsidR="00D42570" w:rsidRPr="001556DF">
        <w:rPr>
          <w:bCs/>
          <w:color w:val="000000" w:themeColor="text1"/>
        </w:rPr>
        <w:t>: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документов, предусмотренных пунктом </w:t>
      </w:r>
      <w:r w:rsidR="00F626A4" w:rsidRPr="001556DF">
        <w:rPr>
          <w:bCs/>
          <w:color w:val="000000" w:themeColor="text1"/>
        </w:rPr>
        <w:t>2.</w:t>
      </w:r>
      <w:r w:rsidR="00EA1386" w:rsidRPr="001556DF">
        <w:rPr>
          <w:bCs/>
          <w:color w:val="000000" w:themeColor="text1"/>
        </w:rPr>
        <w:t xml:space="preserve">9.1 </w:t>
      </w:r>
      <w:r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A2019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23</w:t>
      </w:r>
      <w:r w:rsidR="00463C47" w:rsidRPr="001556DF">
        <w:rPr>
          <w:bCs/>
          <w:color w:val="000000" w:themeColor="text1"/>
        </w:rPr>
        <w:t xml:space="preserve">. </w:t>
      </w:r>
      <w:r w:rsidR="002E0EC8" w:rsidRPr="001556DF">
        <w:rPr>
          <w:bCs/>
          <w:color w:val="000000" w:themeColor="text1"/>
        </w:rPr>
        <w:t xml:space="preserve">Результат предоставления услуги, указанный в пункте </w:t>
      </w:r>
      <w:r w:rsidRPr="001556DF">
        <w:rPr>
          <w:bCs/>
          <w:color w:val="000000" w:themeColor="text1"/>
        </w:rPr>
        <w:t>2.</w:t>
      </w:r>
      <w:r w:rsidR="00F065CC" w:rsidRPr="001556DF">
        <w:rPr>
          <w:bCs/>
          <w:color w:val="000000" w:themeColor="text1"/>
        </w:rPr>
        <w:t xml:space="preserve">19 </w:t>
      </w:r>
      <w:r w:rsidR="002E0EC8" w:rsidRPr="001556DF">
        <w:rPr>
          <w:bCs/>
          <w:color w:val="000000" w:themeColor="text1"/>
        </w:rPr>
        <w:t xml:space="preserve">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A2019A" w:rsidRPr="001556DF">
        <w:rPr>
          <w:bCs/>
          <w:color w:val="000000" w:themeColor="text1"/>
        </w:rPr>
        <w:t>:</w:t>
      </w:r>
    </w:p>
    <w:p w:rsidR="00C73F71" w:rsidRPr="001556DF" w:rsidRDefault="00844BAE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>н</w:t>
      </w:r>
      <w:r w:rsidR="00AB2834" w:rsidRPr="001556DF">
        <w:rPr>
          <w:bCs/>
          <w:color w:val="000000" w:themeColor="text1"/>
        </w:rPr>
        <w:t xml:space="preserve">аправляется </w:t>
      </w:r>
      <w:r w:rsidR="00BD3483" w:rsidRPr="001556DF">
        <w:rPr>
          <w:bCs/>
          <w:color w:val="000000" w:themeColor="text1"/>
        </w:rPr>
        <w:t>заявителю в</w:t>
      </w:r>
      <w:r w:rsidR="00AB2834" w:rsidRPr="001556DF">
        <w:rPr>
          <w:bCs/>
          <w:color w:val="000000" w:themeColor="text1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в личный кабинет на </w:t>
      </w:r>
      <w:r w:rsidR="007B06C5" w:rsidRPr="001556DF">
        <w:rPr>
          <w:bCs/>
          <w:color w:val="000000" w:themeColor="text1"/>
        </w:rPr>
        <w:t>Едином портале</w:t>
      </w:r>
      <w:r w:rsidR="00AB2834" w:rsidRPr="001556DF">
        <w:rPr>
          <w:bCs/>
          <w:color w:val="000000" w:themeColor="text1"/>
        </w:rPr>
        <w:t xml:space="preserve">, </w:t>
      </w:r>
      <w:r w:rsidR="007B06C5" w:rsidRPr="001556DF">
        <w:rPr>
          <w:bCs/>
          <w:color w:val="000000" w:themeColor="text1"/>
        </w:rPr>
        <w:t>региональном портале</w:t>
      </w:r>
      <w:r w:rsidR="009301BF" w:rsidRPr="001556DF">
        <w:rPr>
          <w:bCs/>
          <w:color w:val="000000" w:themeColor="text1"/>
        </w:rPr>
        <w:t>, в единой информационной системе жилищного строительства</w:t>
      </w:r>
      <w:r w:rsidR="007B06C5" w:rsidRPr="001556DF">
        <w:rPr>
          <w:bCs/>
          <w:color w:val="000000" w:themeColor="text1"/>
        </w:rPr>
        <w:t xml:space="preserve"> </w:t>
      </w:r>
      <w:r w:rsidR="00AB2834" w:rsidRPr="001556DF">
        <w:rPr>
          <w:bCs/>
          <w:color w:val="000000" w:themeColor="text1"/>
        </w:rPr>
        <w:t>в</w:t>
      </w:r>
      <w:r w:rsidR="00A2019A" w:rsidRPr="001556DF">
        <w:rPr>
          <w:bCs/>
          <w:color w:val="000000" w:themeColor="text1"/>
        </w:rPr>
        <w:t xml:space="preserve"> случае</w:t>
      </w:r>
      <w:r w:rsidR="00F13220" w:rsidRPr="001556DF">
        <w:rPr>
          <w:bCs/>
          <w:color w:val="000000" w:themeColor="text1"/>
        </w:rPr>
        <w:t xml:space="preserve">, если </w:t>
      </w:r>
      <w:r w:rsidRPr="001556DF">
        <w:rPr>
          <w:bCs/>
          <w:color w:val="000000" w:themeColor="text1"/>
        </w:rPr>
        <w:t xml:space="preserve">такой способ </w:t>
      </w:r>
      <w:r w:rsidR="00F13220" w:rsidRPr="001556DF">
        <w:rPr>
          <w:bCs/>
          <w:color w:val="000000" w:themeColor="text1"/>
        </w:rPr>
        <w:t>указан</w:t>
      </w:r>
      <w:r w:rsidRPr="001556DF">
        <w:rPr>
          <w:bCs/>
          <w:color w:val="000000" w:themeColor="text1"/>
        </w:rPr>
        <w:t xml:space="preserve"> </w:t>
      </w:r>
      <w:r w:rsidR="00F13220" w:rsidRPr="001556DF">
        <w:rPr>
          <w:bCs/>
          <w:color w:val="000000" w:themeColor="text1"/>
        </w:rPr>
        <w:t xml:space="preserve">в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заявлении о выдаче разрешения на строительство, заявлении о </w:t>
      </w:r>
      <w:r w:rsidR="00E64B0F" w:rsidRPr="001556DF">
        <w:rPr>
          <w:rFonts w:eastAsia="Times New Roman"/>
          <w:bCs/>
          <w:color w:val="000000" w:themeColor="text1"/>
          <w:lang w:eastAsia="ru-RU"/>
        </w:rPr>
        <w:t>внесении изменений, уведомлении</w:t>
      </w:r>
      <w:r w:rsidRPr="001556DF">
        <w:rPr>
          <w:bCs/>
          <w:color w:val="000000" w:themeColor="text1"/>
        </w:rPr>
        <w:t>;</w:t>
      </w:r>
    </w:p>
    <w:p w:rsidR="00D611CB" w:rsidRPr="001556DF" w:rsidRDefault="00733ACA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ыдается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 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личном обращении 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уполномоченный орган государственной власти, орган местного самоуправления, </w:t>
      </w:r>
      <w:r w:rsidR="00E64B0F" w:rsidRPr="001556DF">
        <w:rPr>
          <w:rFonts w:ascii="Times New Roman" w:hAnsi="Times New Roman"/>
          <w:color w:val="000000" w:themeColor="text1"/>
          <w:sz w:val="28"/>
          <w:szCs w:val="28"/>
        </w:rPr>
        <w:t>в том числе через многофункциональный центр, в организацию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н</w:t>
      </w:r>
      <w:r w:rsidR="00D46BC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аправляется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2154FC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F24DA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почтового отправления </w:t>
      </w:r>
      <w:r w:rsidR="0007779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выбранным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07779E" w:rsidRPr="001556DF">
        <w:rPr>
          <w:rFonts w:ascii="Times New Roman" w:hAnsi="Times New Roman"/>
          <w:color w:val="000000" w:themeColor="text1"/>
          <w:sz w:val="28"/>
          <w:szCs w:val="28"/>
        </w:rPr>
        <w:t>ем способом получения результата предоставления услуги.</w:t>
      </w:r>
    </w:p>
    <w:p w:rsidR="001A7381" w:rsidRPr="001556DF" w:rsidRDefault="001A7381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Разрешение на строительство выдается </w:t>
      </w:r>
      <w:r w:rsidR="00590B08" w:rsidRPr="001556DF">
        <w:rPr>
          <w:color w:val="000000" w:themeColor="text1"/>
        </w:rPr>
        <w:t xml:space="preserve">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власти, </w:t>
      </w:r>
      <w:r w:rsidR="00A95B9A" w:rsidRPr="001556DF">
        <w:rPr>
          <w:color w:val="000000" w:themeColor="text1"/>
        </w:rPr>
        <w:t xml:space="preserve">организацией </w:t>
      </w:r>
      <w:r w:rsidRPr="001556DF">
        <w:rPr>
          <w:bCs/>
          <w:color w:val="000000" w:themeColor="text1"/>
        </w:rPr>
        <w:t>исключительно в электронной форме в случае, если документы на выдачу разрешения на строительство, указанные в части 7 статьи 51 Градостроительного кодекса Российской Федерации, направлены в электронной форме.</w:t>
      </w:r>
    </w:p>
    <w:p w:rsidR="00590B08" w:rsidRPr="001556DF" w:rsidRDefault="00590B08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 xml:space="preserve">Разрешение на строительство выдается </w:t>
      </w:r>
      <w:r w:rsidRPr="001556DF">
        <w:rPr>
          <w:color w:val="000000" w:themeColor="text1"/>
        </w:rPr>
        <w:t>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Федерации, органом местного самоуправления</w:t>
      </w:r>
      <w:r w:rsidRPr="001556DF">
        <w:rPr>
          <w:bCs/>
          <w:color w:val="000000" w:themeColor="text1"/>
        </w:rPr>
        <w:t xml:space="preserve"> исключительно в электронной форме </w:t>
      </w:r>
      <w:r w:rsidRPr="001556DF">
        <w:rPr>
          <w:color w:val="000000" w:themeColor="text1"/>
        </w:rPr>
        <w:t xml:space="preserve">в случаях, установленных нормативным правовым актом субъекта Российской Федерации. </w:t>
      </w:r>
    </w:p>
    <w:p w:rsidR="00D21385" w:rsidRPr="001556DF" w:rsidRDefault="00D21385" w:rsidP="0045665F">
      <w:pPr>
        <w:pStyle w:val="ConsPlusNormal"/>
        <w:ind w:firstLine="709"/>
        <w:jc w:val="both"/>
        <w:rPr>
          <w:color w:val="000000" w:themeColor="text1"/>
        </w:rPr>
      </w:pPr>
    </w:p>
    <w:p w:rsidR="00735EEE" w:rsidRPr="00735EEE" w:rsidRDefault="00735EEE" w:rsidP="00735E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735EEE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государственной (муниципальной) услуги, и способы ее взимания </w:t>
      </w:r>
    </w:p>
    <w:p w:rsidR="0095116D" w:rsidRPr="001556DF" w:rsidRDefault="0095116D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4A1F31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2.</w:t>
      </w:r>
      <w:r w:rsidR="00F065CC" w:rsidRPr="001556DF">
        <w:rPr>
          <w:bCs/>
          <w:color w:val="000000" w:themeColor="text1"/>
        </w:rPr>
        <w:t>24</w:t>
      </w:r>
      <w:r w:rsidR="004A1F31" w:rsidRPr="001556DF">
        <w:rPr>
          <w:bCs/>
          <w:color w:val="000000" w:themeColor="text1"/>
        </w:rPr>
        <w:t>. Предоставление услуги осуществляется без взимания платы.</w:t>
      </w:r>
    </w:p>
    <w:p w:rsidR="004759C1" w:rsidRDefault="004759C1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4759C1" w:rsidRPr="00952272" w:rsidRDefault="004759C1" w:rsidP="00952272">
      <w:pPr>
        <w:pStyle w:val="ConsPlusNormal"/>
        <w:ind w:firstLine="709"/>
        <w:jc w:val="center"/>
        <w:rPr>
          <w:b/>
          <w:color w:val="000000" w:themeColor="text1"/>
        </w:rPr>
      </w:pPr>
      <w:r w:rsidRPr="00952272">
        <w:rPr>
          <w:b/>
          <w:color w:val="000000" w:themeColor="text1"/>
        </w:rPr>
        <w:t>Иные требования к предоставлению</w:t>
      </w:r>
    </w:p>
    <w:p w:rsidR="004759C1" w:rsidRDefault="004759C1" w:rsidP="004759C1">
      <w:pPr>
        <w:pStyle w:val="ConsPlusNormal"/>
        <w:ind w:firstLine="709"/>
        <w:jc w:val="center"/>
        <w:rPr>
          <w:b/>
          <w:color w:val="000000" w:themeColor="text1"/>
        </w:rPr>
      </w:pPr>
      <w:r w:rsidRPr="00952272">
        <w:rPr>
          <w:b/>
          <w:color w:val="000000" w:themeColor="text1"/>
        </w:rPr>
        <w:t>государственной (муниципальной) услуги</w:t>
      </w:r>
    </w:p>
    <w:p w:rsidR="004759C1" w:rsidRPr="00952272" w:rsidRDefault="004759C1" w:rsidP="00952272">
      <w:pPr>
        <w:pStyle w:val="ConsPlusNormal"/>
        <w:ind w:firstLine="709"/>
        <w:jc w:val="center"/>
        <w:rPr>
          <w:b/>
          <w:color w:val="000000" w:themeColor="text1"/>
        </w:rPr>
      </w:pPr>
    </w:p>
    <w:p w:rsidR="00F20CD5" w:rsidRPr="001556DF" w:rsidRDefault="00F626A4" w:rsidP="00EB4F76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F065CC" w:rsidRPr="001556DF">
        <w:rPr>
          <w:color w:val="000000" w:themeColor="text1"/>
        </w:rPr>
        <w:t>25</w:t>
      </w:r>
      <w:r w:rsidR="006E734D" w:rsidRPr="001556DF">
        <w:rPr>
          <w:color w:val="000000" w:themeColor="text1"/>
        </w:rPr>
        <w:t xml:space="preserve">. </w:t>
      </w:r>
      <w:r w:rsidR="00F20CD5" w:rsidRPr="001556DF">
        <w:rPr>
          <w:color w:val="000000" w:themeColor="text1"/>
        </w:rPr>
        <w:t xml:space="preserve">Сведения о ходе рассмотрения </w:t>
      </w:r>
      <w:r w:rsidR="00F20CD5" w:rsidRPr="001556DF">
        <w:rPr>
          <w:bCs/>
          <w:color w:val="000000" w:themeColor="text1"/>
        </w:rPr>
        <w:t xml:space="preserve">заявления о выдаче разрешения на строительство, заявления о внесении изменений, уведомления, представленных </w:t>
      </w:r>
      <w:r w:rsidR="00F20CD5" w:rsidRPr="001556DF">
        <w:rPr>
          <w:color w:val="000000" w:themeColor="text1"/>
        </w:rPr>
        <w:t>посредством Единого портала, регионального портала, единой информационной системы жилищного строительства,</w:t>
      </w:r>
      <w:r w:rsidR="00F20CD5" w:rsidRPr="001556DF">
        <w:rPr>
          <w:bCs/>
          <w:color w:val="000000" w:themeColor="text1"/>
        </w:rPr>
        <w:t xml:space="preserve"> </w:t>
      </w:r>
      <w:r w:rsidR="00F20CD5" w:rsidRPr="001556DF">
        <w:rPr>
          <w:color w:val="000000" w:themeColor="text1"/>
        </w:rPr>
        <w:t xml:space="preserve">доводятся до заявителя </w:t>
      </w:r>
      <w:r w:rsidR="00F20CD5" w:rsidRPr="001556DF">
        <w:rPr>
          <w:bCs/>
          <w:color w:val="000000" w:themeColor="text1"/>
        </w:rPr>
        <w:t>путем уведомления об изменении статуса заявления, уведомления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:rsidR="00F20CD5" w:rsidRPr="001556DF" w:rsidRDefault="00F20CD5" w:rsidP="00F20CD5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 xml:space="preserve">Сведения о ходе рассмотрения </w:t>
      </w:r>
      <w:r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color w:val="000000" w:themeColor="text1"/>
        </w:rPr>
        <w:t xml:space="preserve">, представленных способами, указанными в подпунктах </w:t>
      </w:r>
      <w:r w:rsidR="00406749">
        <w:rPr>
          <w:bCs/>
          <w:color w:val="000000" w:themeColor="text1"/>
        </w:rPr>
        <w:t>"</w:t>
      </w:r>
      <w:r w:rsidRPr="001556DF">
        <w:rPr>
          <w:color w:val="000000" w:themeColor="text1"/>
        </w:rPr>
        <w:t>б</w:t>
      </w:r>
      <w:r w:rsidR="00406749">
        <w:rPr>
          <w:bCs/>
          <w:color w:val="000000" w:themeColor="text1"/>
        </w:rPr>
        <w:t>"</w:t>
      </w:r>
      <w:r w:rsidRPr="001556DF">
        <w:rPr>
          <w:color w:val="000000" w:themeColor="text1"/>
        </w:rPr>
        <w:t xml:space="preserve">, </w:t>
      </w:r>
      <w:r w:rsidR="00406749">
        <w:rPr>
          <w:bCs/>
          <w:color w:val="000000" w:themeColor="text1"/>
        </w:rPr>
        <w:t>"</w:t>
      </w:r>
      <w:r w:rsidRPr="001556DF">
        <w:rPr>
          <w:color w:val="000000" w:themeColor="text1"/>
        </w:rPr>
        <w:t>в</w:t>
      </w:r>
      <w:r w:rsidR="00406749">
        <w:rPr>
          <w:bCs/>
          <w:color w:val="000000" w:themeColor="text1"/>
        </w:rPr>
        <w:t>"</w:t>
      </w:r>
      <w:r w:rsidRPr="001556DF">
        <w:rPr>
          <w:color w:val="000000" w:themeColor="text1"/>
        </w:rPr>
        <w:t xml:space="preserve"> пункта 2.4 настоящего Административного регламента,</w:t>
      </w:r>
      <w:r w:rsidRPr="001556DF">
        <w:rPr>
          <w:bCs/>
          <w:color w:val="000000" w:themeColor="text1"/>
        </w:rPr>
        <w:t xml:space="preserve"> </w:t>
      </w:r>
      <w:r w:rsidRPr="001556DF">
        <w:rPr>
          <w:color w:val="000000" w:themeColor="text1"/>
        </w:rPr>
        <w:t xml:space="preserve">предоставляются заявителю на основании его устного (при личном обращении либо по телефону в уполномоченный орган государственной власти, орган местного самоуправления, </w:t>
      </w:r>
      <w:r w:rsidRPr="001556DF">
        <w:rPr>
          <w:bCs/>
          <w:color w:val="000000" w:themeColor="text1"/>
        </w:rPr>
        <w:t>многофункциональный центр, организацию</w:t>
      </w:r>
      <w:r w:rsidRPr="001556DF">
        <w:rPr>
          <w:color w:val="000000" w:themeColor="text1"/>
        </w:rPr>
        <w:t>) либо письменного запроса, составляемого в произвольной форме, без взимания платы. Письменный запрос может быть подан:</w:t>
      </w:r>
    </w:p>
    <w:p w:rsidR="006E734D" w:rsidRPr="001556DF" w:rsidRDefault="009C29E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 w:rsidR="006E734D" w:rsidRPr="001556DF">
        <w:rPr>
          <w:bCs/>
          <w:color w:val="000000" w:themeColor="text1"/>
        </w:rPr>
        <w:t xml:space="preserve"> на бумажном носителе </w:t>
      </w:r>
      <w:r w:rsidR="00DC3483" w:rsidRPr="001556DF">
        <w:rPr>
          <w:bCs/>
          <w:color w:val="000000" w:themeColor="text1"/>
        </w:rPr>
        <w:t xml:space="preserve">посредством </w:t>
      </w:r>
      <w:r w:rsidR="006E734D" w:rsidRPr="001556DF">
        <w:rPr>
          <w:bCs/>
          <w:color w:val="000000" w:themeColor="text1"/>
        </w:rPr>
        <w:t>лично</w:t>
      </w:r>
      <w:r w:rsidR="00DC3483" w:rsidRPr="001556DF">
        <w:rPr>
          <w:bCs/>
          <w:color w:val="000000" w:themeColor="text1"/>
        </w:rPr>
        <w:t>го</w:t>
      </w:r>
      <w:r w:rsidR="006E734D" w:rsidRPr="001556DF">
        <w:rPr>
          <w:bCs/>
          <w:color w:val="000000" w:themeColor="text1"/>
        </w:rPr>
        <w:t xml:space="preserve"> обращени</w:t>
      </w:r>
      <w:r w:rsidR="00DC3483" w:rsidRPr="001556DF">
        <w:rPr>
          <w:bCs/>
          <w:color w:val="000000" w:themeColor="text1"/>
        </w:rPr>
        <w:t>я</w:t>
      </w:r>
      <w:r w:rsidR="006E734D" w:rsidRPr="001556DF">
        <w:rPr>
          <w:bCs/>
          <w:color w:val="000000" w:themeColor="text1"/>
        </w:rPr>
        <w:t xml:space="preserve"> в </w:t>
      </w:r>
      <w:r w:rsidR="00E03948" w:rsidRPr="001556DF">
        <w:rPr>
          <w:bCs/>
          <w:color w:val="000000" w:themeColor="text1"/>
        </w:rPr>
        <w:t xml:space="preserve">уполномоченный </w:t>
      </w:r>
      <w:r w:rsidR="00FF4E5C" w:rsidRPr="001556DF">
        <w:rPr>
          <w:bCs/>
          <w:color w:val="000000" w:themeColor="text1"/>
        </w:rPr>
        <w:t xml:space="preserve">орган государственной власти, орган местного самоуправления, </w:t>
      </w:r>
      <w:r w:rsidR="00A95B9A" w:rsidRPr="001556DF">
        <w:rPr>
          <w:bCs/>
          <w:color w:val="000000" w:themeColor="text1"/>
        </w:rPr>
        <w:t xml:space="preserve">в том числе через многофункциональный центр, в организацию </w:t>
      </w:r>
      <w:r w:rsidR="00DC3483" w:rsidRPr="001556DF">
        <w:rPr>
          <w:bCs/>
          <w:color w:val="000000" w:themeColor="text1"/>
        </w:rPr>
        <w:t xml:space="preserve">либо </w:t>
      </w:r>
      <w:r w:rsidR="0034130B" w:rsidRPr="001556DF">
        <w:rPr>
          <w:color w:val="000000" w:themeColor="text1"/>
          <w:shd w:val="clear" w:color="auto" w:fill="FFFFFF"/>
        </w:rPr>
        <w:t>посредством почтового отправления с объявленной ценностью при его пересылке, описью вложения и уведомлением о вручении</w:t>
      </w:r>
      <w:r w:rsidR="006E734D" w:rsidRPr="001556DF">
        <w:rPr>
          <w:bCs/>
          <w:color w:val="000000" w:themeColor="text1"/>
        </w:rPr>
        <w:t>;</w:t>
      </w:r>
    </w:p>
    <w:p w:rsidR="00080D07" w:rsidRPr="001556DF" w:rsidRDefault="009C29E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6E734D" w:rsidRPr="001556DF">
        <w:rPr>
          <w:bCs/>
          <w:color w:val="000000" w:themeColor="text1"/>
        </w:rPr>
        <w:t>в электронной форме</w:t>
      </w:r>
      <w:r w:rsidR="002B4D1A" w:rsidRPr="001556DF">
        <w:rPr>
          <w:bCs/>
          <w:color w:val="000000" w:themeColor="text1"/>
        </w:rPr>
        <w:t xml:space="preserve"> посредством электронной почты.</w:t>
      </w:r>
    </w:p>
    <w:p w:rsidR="00080D07" w:rsidRPr="001556DF" w:rsidRDefault="002B4D1A" w:rsidP="0045665F">
      <w:pPr>
        <w:pStyle w:val="ConsPlusNormal"/>
        <w:ind w:firstLine="709"/>
        <w:jc w:val="both"/>
        <w:rPr>
          <w:rFonts w:eastAsia="Times New Roman"/>
          <w:bCs/>
          <w:color w:val="000000" w:themeColor="text1"/>
          <w:lang w:eastAsia="ru-RU"/>
        </w:rPr>
      </w:pPr>
      <w:r w:rsidRPr="001556DF">
        <w:rPr>
          <w:bCs/>
          <w:color w:val="000000" w:themeColor="text1"/>
        </w:rPr>
        <w:t>На основании запроса с</w:t>
      </w:r>
      <w:r w:rsidR="006E734D" w:rsidRPr="001556DF">
        <w:rPr>
          <w:bCs/>
          <w:color w:val="000000" w:themeColor="text1"/>
        </w:rPr>
        <w:t xml:space="preserve">ведения </w:t>
      </w:r>
      <w:r w:rsidR="009C29E7" w:rsidRPr="001556DF">
        <w:rPr>
          <w:bCs/>
          <w:color w:val="000000" w:themeColor="text1"/>
        </w:rPr>
        <w:t xml:space="preserve">о ходе рассмотрения </w:t>
      </w:r>
      <w:r w:rsidR="00DC3483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95B9A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6E734D" w:rsidRPr="001556DF">
        <w:rPr>
          <w:bCs/>
          <w:color w:val="000000" w:themeColor="text1"/>
        </w:rPr>
        <w:t>дов</w:t>
      </w:r>
      <w:r w:rsidR="00677F0D" w:rsidRPr="001556DF">
        <w:rPr>
          <w:bCs/>
          <w:color w:val="000000" w:themeColor="text1"/>
        </w:rPr>
        <w:t>о</w:t>
      </w:r>
      <w:r w:rsidR="006E734D" w:rsidRPr="001556DF">
        <w:rPr>
          <w:bCs/>
          <w:color w:val="000000" w:themeColor="text1"/>
        </w:rPr>
        <w:t>д</w:t>
      </w:r>
      <w:r w:rsidRPr="001556DF">
        <w:rPr>
          <w:bCs/>
          <w:color w:val="000000" w:themeColor="text1"/>
        </w:rPr>
        <w:t>ятся</w:t>
      </w:r>
      <w:r w:rsidR="006E734D" w:rsidRPr="001556DF">
        <w:rPr>
          <w:bCs/>
          <w:color w:val="000000" w:themeColor="text1"/>
        </w:rPr>
        <w:t xml:space="preserve"> до </w:t>
      </w:r>
      <w:r w:rsidR="00DC348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6E734D" w:rsidRPr="001556DF">
        <w:rPr>
          <w:bCs/>
          <w:color w:val="000000" w:themeColor="text1"/>
        </w:rPr>
        <w:t xml:space="preserve">я в устной </w:t>
      </w:r>
      <w:r w:rsidR="00E64CA1" w:rsidRPr="001556DF">
        <w:rPr>
          <w:bCs/>
          <w:color w:val="000000" w:themeColor="text1"/>
        </w:rPr>
        <w:t xml:space="preserve">форме </w:t>
      </w:r>
      <w:r w:rsidR="006E734D" w:rsidRPr="001556DF">
        <w:rPr>
          <w:bCs/>
          <w:color w:val="000000" w:themeColor="text1"/>
        </w:rPr>
        <w:t xml:space="preserve">(при личном обращении </w:t>
      </w:r>
      <w:r w:rsidR="000D1E2F" w:rsidRPr="001556DF">
        <w:rPr>
          <w:bCs/>
          <w:color w:val="000000" w:themeColor="text1"/>
        </w:rPr>
        <w:t xml:space="preserve">либо по телефону </w:t>
      </w:r>
      <w:r w:rsidR="006E734D" w:rsidRPr="001556DF">
        <w:rPr>
          <w:bCs/>
          <w:color w:val="000000" w:themeColor="text1"/>
        </w:rPr>
        <w:t xml:space="preserve">в </w:t>
      </w:r>
      <w:r w:rsidR="00E03948" w:rsidRPr="001556DF">
        <w:rPr>
          <w:bCs/>
          <w:color w:val="000000" w:themeColor="text1"/>
        </w:rPr>
        <w:t xml:space="preserve">уполномоченный </w:t>
      </w:r>
      <w:r w:rsidR="00977E3E" w:rsidRPr="001556DF">
        <w:rPr>
          <w:bCs/>
          <w:color w:val="000000" w:themeColor="text1"/>
        </w:rPr>
        <w:t>орган государственной власти</w:t>
      </w:r>
      <w:r w:rsidR="00E03948" w:rsidRPr="001556DF">
        <w:rPr>
          <w:bCs/>
          <w:color w:val="000000" w:themeColor="text1"/>
        </w:rPr>
        <w:t xml:space="preserve">, </w:t>
      </w:r>
      <w:r w:rsidR="00977E3E" w:rsidRPr="001556DF">
        <w:rPr>
          <w:bCs/>
          <w:color w:val="000000" w:themeColor="text1"/>
        </w:rPr>
        <w:t xml:space="preserve">орган местного самоуправления, </w:t>
      </w:r>
      <w:r w:rsidR="00A95B9A" w:rsidRPr="001556DF">
        <w:rPr>
          <w:bCs/>
          <w:color w:val="000000" w:themeColor="text1"/>
        </w:rPr>
        <w:t>организацию</w:t>
      </w:r>
      <w:r w:rsidR="00944B60" w:rsidRPr="001556DF">
        <w:rPr>
          <w:bCs/>
          <w:color w:val="000000" w:themeColor="text1"/>
        </w:rPr>
        <w:t xml:space="preserve">, </w:t>
      </w:r>
      <w:r w:rsidR="007B06C5" w:rsidRPr="001556DF">
        <w:rPr>
          <w:bCs/>
          <w:color w:val="000000" w:themeColor="text1"/>
        </w:rPr>
        <w:t>многофункциональный центр</w:t>
      </w:r>
      <w:r w:rsidR="006E734D" w:rsidRPr="001556DF">
        <w:rPr>
          <w:bCs/>
          <w:color w:val="000000" w:themeColor="text1"/>
        </w:rPr>
        <w:t xml:space="preserve">) </w:t>
      </w:r>
      <w:r w:rsidR="00E64CA1" w:rsidRPr="001556DF">
        <w:rPr>
          <w:bCs/>
          <w:color w:val="000000" w:themeColor="text1"/>
        </w:rPr>
        <w:t xml:space="preserve">в день обращения </w:t>
      </w:r>
      <w:r w:rsidR="00DC348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E64CA1" w:rsidRPr="001556DF">
        <w:rPr>
          <w:bCs/>
          <w:color w:val="000000" w:themeColor="text1"/>
        </w:rPr>
        <w:t xml:space="preserve">я </w:t>
      </w:r>
      <w:r w:rsidR="006E734D" w:rsidRPr="001556DF">
        <w:rPr>
          <w:bCs/>
          <w:color w:val="000000" w:themeColor="text1"/>
        </w:rPr>
        <w:t xml:space="preserve">либо </w:t>
      </w:r>
      <w:r w:rsidR="00E64CA1" w:rsidRPr="001556DF">
        <w:rPr>
          <w:bCs/>
          <w:color w:val="000000" w:themeColor="text1"/>
        </w:rPr>
        <w:t xml:space="preserve">в </w:t>
      </w:r>
      <w:r w:rsidR="006E734D" w:rsidRPr="001556DF">
        <w:rPr>
          <w:bCs/>
          <w:color w:val="000000" w:themeColor="text1"/>
        </w:rPr>
        <w:t xml:space="preserve">письменной форме, в том числе в электронном виде, если это предусмотрено указанным </w:t>
      </w:r>
      <w:r w:rsidR="009C29E7" w:rsidRPr="001556DF">
        <w:rPr>
          <w:bCs/>
          <w:color w:val="000000" w:themeColor="text1"/>
        </w:rPr>
        <w:t>запросом</w:t>
      </w:r>
      <w:r w:rsidR="00E64CA1" w:rsidRPr="001556DF">
        <w:rPr>
          <w:bCs/>
          <w:color w:val="000000" w:themeColor="text1"/>
        </w:rPr>
        <w:t xml:space="preserve">, </w:t>
      </w:r>
      <w:r w:rsidR="00E64CA1" w:rsidRPr="001556DF">
        <w:rPr>
          <w:color w:val="000000" w:themeColor="text1"/>
        </w:rPr>
        <w:t>в течение двух рабочих дней со дня поступления соответствующего запроса</w:t>
      </w:r>
      <w:r w:rsidR="009C29E7" w:rsidRPr="001556DF">
        <w:rPr>
          <w:bCs/>
          <w:color w:val="000000" w:themeColor="text1"/>
        </w:rPr>
        <w:t>.</w:t>
      </w:r>
      <w:r w:rsidR="00AE1859" w:rsidRPr="001556DF">
        <w:rPr>
          <w:bCs/>
          <w:color w:val="000000" w:themeColor="text1"/>
        </w:rPr>
        <w:t xml:space="preserve"> </w:t>
      </w:r>
    </w:p>
    <w:p w:rsidR="00533D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26</w:t>
      </w:r>
      <w:r w:rsidR="00F24CA3" w:rsidRPr="001556DF">
        <w:rPr>
          <w:bCs/>
          <w:color w:val="000000" w:themeColor="text1"/>
        </w:rPr>
        <w:t>.</w:t>
      </w:r>
      <w:r w:rsidR="00533D2A" w:rsidRPr="001556DF">
        <w:rPr>
          <w:bCs/>
          <w:color w:val="000000" w:themeColor="text1"/>
        </w:rPr>
        <w:t xml:space="preserve"> Результат предоставления услуги (его копия ил</w:t>
      </w:r>
      <w:r w:rsidR="00FA399D" w:rsidRPr="001556DF">
        <w:rPr>
          <w:bCs/>
          <w:color w:val="000000" w:themeColor="text1"/>
        </w:rPr>
        <w:t xml:space="preserve">и сведения, содержащиеся в нем), предусмотренный подпунктом </w:t>
      </w:r>
      <w:r w:rsidR="00406749">
        <w:rPr>
          <w:bCs/>
          <w:color w:val="000000" w:themeColor="text1"/>
        </w:rPr>
        <w:t>"</w:t>
      </w:r>
      <w:r w:rsidR="00FA399D" w:rsidRPr="001556DF">
        <w:rPr>
          <w:bCs/>
          <w:color w:val="000000" w:themeColor="text1"/>
        </w:rPr>
        <w:t>а</w:t>
      </w:r>
      <w:r w:rsidR="00406749">
        <w:rPr>
          <w:bCs/>
          <w:color w:val="000000" w:themeColor="text1"/>
        </w:rPr>
        <w:t>"</w:t>
      </w:r>
      <w:r w:rsidR="00FA399D" w:rsidRPr="001556DF">
        <w:rPr>
          <w:bCs/>
          <w:color w:val="000000" w:themeColor="text1"/>
        </w:rPr>
        <w:t xml:space="preserve"> пункта </w:t>
      </w:r>
      <w:r w:rsidRPr="001556DF">
        <w:rPr>
          <w:bCs/>
          <w:color w:val="000000" w:themeColor="text1"/>
        </w:rPr>
        <w:t>2.</w:t>
      </w:r>
      <w:r w:rsidR="00B80909" w:rsidRPr="001556DF">
        <w:rPr>
          <w:bCs/>
          <w:color w:val="000000" w:themeColor="text1"/>
        </w:rPr>
        <w:t xml:space="preserve">19 </w:t>
      </w:r>
      <w:r w:rsidR="00FA399D" w:rsidRPr="001556DF">
        <w:rPr>
          <w:bCs/>
          <w:color w:val="000000" w:themeColor="text1"/>
        </w:rPr>
        <w:t xml:space="preserve">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FA399D" w:rsidRPr="001556DF">
        <w:rPr>
          <w:bCs/>
          <w:color w:val="000000" w:themeColor="text1"/>
        </w:rPr>
        <w:t>:</w:t>
      </w:r>
    </w:p>
    <w:p w:rsidR="00533D2A" w:rsidRPr="001556DF" w:rsidRDefault="002F6F6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 w:rsidR="000B2ED3" w:rsidRPr="001556DF">
        <w:rPr>
          <w:bCs/>
          <w:color w:val="000000" w:themeColor="text1"/>
        </w:rPr>
        <w:t xml:space="preserve"> </w:t>
      </w:r>
      <w:r w:rsidR="00533D2A" w:rsidRPr="001556DF">
        <w:rPr>
          <w:bCs/>
          <w:color w:val="000000" w:themeColor="text1"/>
        </w:rPr>
        <w:t xml:space="preserve">в течение пяти рабочих дней со дня его направления </w:t>
      </w:r>
      <w:r w:rsidR="00D4562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подлежит </w:t>
      </w:r>
      <w:r w:rsidR="00D4562D" w:rsidRPr="001556DF">
        <w:rPr>
          <w:bCs/>
          <w:color w:val="000000" w:themeColor="text1"/>
        </w:rPr>
        <w:t xml:space="preserve">направлению </w:t>
      </w:r>
      <w:r w:rsidR="00533D2A" w:rsidRPr="001556DF">
        <w:rPr>
          <w:bCs/>
          <w:color w:val="000000" w:themeColor="text1"/>
        </w:rPr>
        <w:t xml:space="preserve">(в том числе с использованием </w:t>
      </w:r>
      <w:r w:rsidR="00997A48">
        <w:rPr>
          <w:bCs/>
          <w:color w:val="000000" w:themeColor="text1"/>
        </w:rPr>
        <w:t>СМЭВ</w:t>
      </w:r>
      <w:r w:rsidR="00533D2A" w:rsidRPr="001556DF">
        <w:rPr>
          <w:bCs/>
          <w:color w:val="000000" w:themeColor="text1"/>
        </w:rPr>
        <w:t xml:space="preserve">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</w:t>
      </w:r>
      <w:r w:rsidR="00D4562D" w:rsidRPr="001556DF">
        <w:rPr>
          <w:bCs/>
          <w:color w:val="000000" w:themeColor="text1"/>
        </w:rPr>
        <w:t xml:space="preserve">городских округов,  органы местного самоуправления </w:t>
      </w:r>
      <w:r w:rsidR="00533D2A" w:rsidRPr="001556DF">
        <w:rPr>
          <w:bCs/>
          <w:color w:val="000000" w:themeColor="text1"/>
        </w:rPr>
        <w:t>муниципальных районов;</w:t>
      </w:r>
    </w:p>
    <w:p w:rsidR="00533D2A" w:rsidRPr="001556DF" w:rsidRDefault="0018767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б</w:t>
      </w:r>
      <w:r w:rsidR="00533D2A" w:rsidRPr="001556DF">
        <w:rPr>
          <w:bCs/>
          <w:color w:val="000000" w:themeColor="text1"/>
        </w:rPr>
        <w:t xml:space="preserve">) в трехдневный срок со дня его направления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5F5D2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федеральный орган исполнительной власти, уполномоченный на осуществление государственного строительного надзора (в случае выдачи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>ю разрешения на строительство объектов капитального строительства, указанных в пункте 5</w:t>
      </w:r>
      <w:r w:rsidR="00533D2A" w:rsidRPr="001556DF">
        <w:rPr>
          <w:bCs/>
          <w:color w:val="000000" w:themeColor="text1"/>
          <w:vertAlign w:val="superscript"/>
        </w:rPr>
        <w:t>1</w:t>
      </w:r>
      <w:r w:rsidR="00533D2A" w:rsidRPr="001556DF">
        <w:rPr>
          <w:bCs/>
          <w:color w:val="000000" w:themeColor="text1"/>
        </w:rPr>
        <w:t xml:space="preserve"> статьи 6 Градостроительного кодекса Российской Федерации</w:t>
      </w:r>
      <w:r w:rsidR="005F5D2B" w:rsidRPr="001556DF">
        <w:rPr>
          <w:bCs/>
          <w:color w:val="000000" w:themeColor="text1"/>
        </w:rPr>
        <w:t>)</w:t>
      </w:r>
      <w:r w:rsidR="00533D2A" w:rsidRPr="001556DF">
        <w:rPr>
          <w:bCs/>
          <w:color w:val="000000" w:themeColor="text1"/>
        </w:rPr>
        <w:t xml:space="preserve"> или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>ю разрешения на строительство иных объектов капитального строительства);</w:t>
      </w:r>
    </w:p>
    <w:p w:rsidR="00533D2A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</w:t>
      </w:r>
      <w:r w:rsidR="00533D2A" w:rsidRPr="001556DF">
        <w:rPr>
          <w:bCs/>
          <w:color w:val="000000" w:themeColor="text1"/>
        </w:rPr>
        <w:t xml:space="preserve">в течение трех рабочих дней со дня его направления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5F5D2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органы государственной власти или органы местного самоуправления муниципальных образований Российской Федерации </w:t>
      </w:r>
      <w:r w:rsidR="00533D2A" w:rsidRPr="001556DF">
        <w:rPr>
          <w:color w:val="000000" w:themeColor="text1"/>
        </w:rPr>
        <w:t xml:space="preserve">(в том числе с использованием </w:t>
      </w:r>
      <w:r w:rsidR="00997A48">
        <w:rPr>
          <w:color w:val="000000" w:themeColor="text1"/>
        </w:rPr>
        <w:t>СМЭВ</w:t>
      </w:r>
      <w:r w:rsidR="00533D2A" w:rsidRPr="001556DF">
        <w:rPr>
          <w:color w:val="000000" w:themeColor="text1"/>
        </w:rPr>
        <w:t>)</w:t>
      </w:r>
      <w:r w:rsidR="00533D2A" w:rsidRPr="001556DF">
        <w:rPr>
          <w:bCs/>
          <w:color w:val="000000" w:themeColor="text1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 результат;</w:t>
      </w:r>
    </w:p>
    <w:p w:rsidR="00533D2A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</w:t>
      </w:r>
      <w:r w:rsidR="00533D2A" w:rsidRPr="001556DF">
        <w:rPr>
          <w:bCs/>
          <w:color w:val="000000" w:themeColor="text1"/>
        </w:rPr>
        <w:t xml:space="preserve">) в течение пяти рабочих дней со дня его направления </w:t>
      </w:r>
      <w:r w:rsidR="00615598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402128" w:rsidRPr="001556DF">
        <w:rPr>
          <w:bCs/>
          <w:color w:val="000000" w:themeColor="text1"/>
        </w:rPr>
        <w:t xml:space="preserve">по результатам рассмотрения заявления о внесении изменений </w:t>
      </w:r>
      <w:r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</w:t>
      </w:r>
      <w:r w:rsidR="00533D2A" w:rsidRPr="001556DF">
        <w:rPr>
          <w:color w:val="000000" w:themeColor="text1"/>
        </w:rPr>
        <w:t>федеральный орган исполнительной власти или орган исполнительной власти субъекта Российской Федерации, осуществляющие государственный строительный надзор при строительстве, реконструкции объекта капитального строительства;</w:t>
      </w:r>
    </w:p>
    <w:p w:rsidR="00A83966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</w:t>
      </w:r>
      <w:r w:rsidR="00533D2A" w:rsidRPr="001556DF">
        <w:rPr>
          <w:bCs/>
          <w:color w:val="000000" w:themeColor="text1"/>
        </w:rPr>
        <w:t xml:space="preserve">) в течение пяти рабочих дней со дня его направления </w:t>
      </w:r>
      <w:r w:rsidR="00615598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402128" w:rsidRPr="001556DF">
        <w:rPr>
          <w:bCs/>
          <w:color w:val="000000" w:themeColor="text1"/>
        </w:rPr>
        <w:t xml:space="preserve">по результатам рассмотрения заявления о внесении изменений </w:t>
      </w:r>
      <w:r w:rsidR="009B070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</w:t>
      </w:r>
      <w:r w:rsidR="00533D2A" w:rsidRPr="001556DF">
        <w:rPr>
          <w:color w:val="000000" w:themeColor="text1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="003115DC" w:rsidRPr="001556DF">
        <w:rPr>
          <w:bCs/>
          <w:color w:val="000000" w:themeColor="text1"/>
        </w:rPr>
        <w:t>;</w:t>
      </w:r>
    </w:p>
    <w:p w:rsidR="00080D07" w:rsidRPr="001556DF" w:rsidRDefault="00A83966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е)</w:t>
      </w:r>
      <w:r w:rsidRPr="001556DF">
        <w:rPr>
          <w:bCs/>
          <w:color w:val="000000" w:themeColor="text1"/>
        </w:rPr>
        <w:t xml:space="preserve"> </w:t>
      </w:r>
      <w:r w:rsidRPr="001556DF">
        <w:rPr>
          <w:color w:val="000000" w:themeColor="text1"/>
        </w:rPr>
        <w:t>в течение трех рабочих дне</w:t>
      </w:r>
      <w:r w:rsidR="002B02D9" w:rsidRPr="001556DF">
        <w:rPr>
          <w:color w:val="000000" w:themeColor="text1"/>
        </w:rPr>
        <w:t>й</w:t>
      </w:r>
      <w:r w:rsidRPr="001556DF">
        <w:rPr>
          <w:color w:val="000000" w:themeColor="text1"/>
        </w:rPr>
        <w:t xml:space="preserve"> </w:t>
      </w:r>
      <w:r w:rsidR="00125C4D" w:rsidRPr="001556DF">
        <w:rPr>
          <w:color w:val="000000" w:themeColor="text1"/>
        </w:rPr>
        <w:t>после</w:t>
      </w:r>
      <w:r w:rsidRPr="001556DF">
        <w:rPr>
          <w:color w:val="000000" w:themeColor="text1"/>
        </w:rPr>
        <w:t xml:space="preserve"> </w:t>
      </w:r>
      <w:r w:rsidR="00125C4D" w:rsidRPr="001556DF">
        <w:rPr>
          <w:color w:val="000000" w:themeColor="text1"/>
        </w:rPr>
        <w:t xml:space="preserve">выдачи его заявителю </w:t>
      </w:r>
      <w:r w:rsidR="002B02D9" w:rsidRPr="001556DF">
        <w:rPr>
          <w:color w:val="000000" w:themeColor="text1"/>
        </w:rPr>
        <w:t xml:space="preserve">в отношении объекта капитального строительства жилого назначения </w:t>
      </w:r>
      <w:r w:rsidR="00817751" w:rsidRPr="001556DF">
        <w:rPr>
          <w:color w:val="000000" w:themeColor="text1"/>
        </w:rPr>
        <w:t xml:space="preserve">подлежит размещению </w:t>
      </w:r>
      <w:r w:rsidR="00125C4D" w:rsidRPr="001556DF">
        <w:rPr>
          <w:color w:val="000000" w:themeColor="text1"/>
        </w:rPr>
        <w:t>уполномоченны</w:t>
      </w:r>
      <w:r w:rsidR="00817751" w:rsidRPr="001556DF">
        <w:rPr>
          <w:color w:val="000000" w:themeColor="text1"/>
        </w:rPr>
        <w:t>м</w:t>
      </w:r>
      <w:r w:rsidR="00125C4D" w:rsidRPr="001556DF">
        <w:rPr>
          <w:color w:val="000000" w:themeColor="text1"/>
        </w:rPr>
        <w:t xml:space="preserve"> орган</w:t>
      </w:r>
      <w:r w:rsidR="00817751" w:rsidRPr="001556DF">
        <w:rPr>
          <w:color w:val="000000" w:themeColor="text1"/>
        </w:rPr>
        <w:t>ом</w:t>
      </w:r>
      <w:r w:rsidR="00125C4D" w:rsidRPr="001556DF">
        <w:rPr>
          <w:color w:val="000000" w:themeColor="text1"/>
        </w:rPr>
        <w:t xml:space="preserve"> го</w:t>
      </w:r>
      <w:r w:rsidR="001E6402" w:rsidRPr="001556DF">
        <w:rPr>
          <w:color w:val="000000" w:themeColor="text1"/>
        </w:rPr>
        <w:t>с</w:t>
      </w:r>
      <w:r w:rsidR="00125C4D" w:rsidRPr="001556DF">
        <w:rPr>
          <w:color w:val="000000" w:themeColor="text1"/>
        </w:rPr>
        <w:t>ударственной власти, орган</w:t>
      </w:r>
      <w:r w:rsidR="00817751" w:rsidRPr="001556DF">
        <w:rPr>
          <w:color w:val="000000" w:themeColor="text1"/>
        </w:rPr>
        <w:t>ом</w:t>
      </w:r>
      <w:r w:rsidR="00125C4D" w:rsidRPr="001556DF">
        <w:rPr>
          <w:color w:val="000000" w:themeColor="text1"/>
        </w:rPr>
        <w:t xml:space="preserve"> местного самоуправления в </w:t>
      </w:r>
      <w:r w:rsidR="00817751" w:rsidRPr="001556DF">
        <w:rPr>
          <w:color w:val="000000" w:themeColor="text1"/>
        </w:rPr>
        <w:t>единой информационной системе жилищного строительства</w:t>
      </w:r>
      <w:r w:rsidR="003115DC" w:rsidRPr="001556DF">
        <w:rPr>
          <w:color w:val="000000" w:themeColor="text1"/>
        </w:rPr>
        <w:t>.</w:t>
      </w:r>
    </w:p>
    <w:p w:rsidR="008328C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27</w:t>
      </w:r>
      <w:r w:rsidR="008328C0" w:rsidRPr="001556DF">
        <w:rPr>
          <w:bCs/>
          <w:color w:val="000000" w:themeColor="text1"/>
        </w:rPr>
        <w:t xml:space="preserve">. Порядок исправления допущенных опечаток и ошибок в </w:t>
      </w:r>
      <w:r w:rsidR="008328C0" w:rsidRPr="001556DF">
        <w:rPr>
          <w:rFonts w:eastAsia="Times New Roman"/>
          <w:bCs/>
          <w:color w:val="000000" w:themeColor="text1"/>
          <w:lang w:eastAsia="ru-RU"/>
        </w:rPr>
        <w:t>разрешени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и</w:t>
      </w:r>
      <w:r w:rsidR="008328C0" w:rsidRPr="001556DF">
        <w:rPr>
          <w:rFonts w:eastAsia="Times New Roman"/>
          <w:bCs/>
          <w:color w:val="000000" w:themeColor="text1"/>
          <w:lang w:eastAsia="ru-RU"/>
        </w:rPr>
        <w:t xml:space="preserve"> на строительство</w:t>
      </w:r>
      <w:r w:rsidR="008328C0" w:rsidRPr="001556DF">
        <w:rPr>
          <w:bCs/>
          <w:color w:val="000000" w:themeColor="text1"/>
        </w:rPr>
        <w:t>.</w:t>
      </w:r>
    </w:p>
    <w:p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Заявитель вправе обратиться в уполномоченный орган государственной власти, орган местного самоуправления</w:t>
      </w:r>
      <w:r w:rsidR="00722943" w:rsidRPr="001556DF">
        <w:rPr>
          <w:bCs/>
          <w:color w:val="000000" w:themeColor="text1"/>
        </w:rPr>
        <w:t xml:space="preserve">, </w:t>
      </w:r>
      <w:r w:rsidR="000B2ED3" w:rsidRPr="001556DF">
        <w:rPr>
          <w:bCs/>
          <w:color w:val="000000" w:themeColor="text1"/>
        </w:rPr>
        <w:t>организацию</w:t>
      </w:r>
      <w:r w:rsidRPr="001556DF">
        <w:rPr>
          <w:bCs/>
          <w:color w:val="000000" w:themeColor="text1"/>
        </w:rPr>
        <w:t xml:space="preserve"> с заявлением об исправлении </w:t>
      </w:r>
      <w:r w:rsidR="006516C6" w:rsidRPr="001556DF">
        <w:rPr>
          <w:bCs/>
          <w:color w:val="000000" w:themeColor="text1"/>
        </w:rPr>
        <w:t>допущенных опечаток и</w:t>
      </w:r>
      <w:r w:rsidRPr="001556DF">
        <w:rPr>
          <w:bCs/>
          <w:color w:val="000000" w:themeColor="text1"/>
        </w:rPr>
        <w:t xml:space="preserve"> ошибок в </w:t>
      </w:r>
      <w:r w:rsidR="00467B33" w:rsidRPr="001556DF">
        <w:rPr>
          <w:rFonts w:eastAsia="Times New Roman"/>
          <w:bCs/>
          <w:color w:val="000000" w:themeColor="text1"/>
          <w:lang w:eastAsia="ru-RU"/>
        </w:rPr>
        <w:t>разрешени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и</w:t>
      </w:r>
      <w:r w:rsidR="00467B33" w:rsidRPr="001556DF">
        <w:rPr>
          <w:rFonts w:eastAsia="Times New Roman"/>
          <w:bCs/>
          <w:color w:val="000000" w:themeColor="text1"/>
          <w:lang w:eastAsia="ru-RU"/>
        </w:rPr>
        <w:t xml:space="preserve"> на строительство</w:t>
      </w:r>
      <w:r w:rsidR="002142F6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(далее </w:t>
      </w:r>
      <w:r w:rsidR="00467B33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заявление об исправлении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Pr="001556DF">
        <w:rPr>
          <w:bCs/>
          <w:color w:val="000000" w:themeColor="text1"/>
        </w:rPr>
        <w:t xml:space="preserve">) </w:t>
      </w:r>
      <w:r w:rsidR="00764216" w:rsidRPr="001556DF">
        <w:rPr>
          <w:bCs/>
          <w:color w:val="000000" w:themeColor="text1"/>
        </w:rPr>
        <w:t xml:space="preserve">по форме согласно Приложению № </w:t>
      </w:r>
      <w:r w:rsidR="009C0CE3">
        <w:rPr>
          <w:bCs/>
          <w:color w:val="000000" w:themeColor="text1"/>
        </w:rPr>
        <w:t>9</w:t>
      </w:r>
      <w:r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 xml:space="preserve">Административному регламенту </w:t>
      </w:r>
      <w:r w:rsidRPr="001556DF">
        <w:rPr>
          <w:bCs/>
          <w:color w:val="000000" w:themeColor="text1"/>
        </w:rPr>
        <w:t xml:space="preserve">в порядке, установленном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4 </w:t>
      </w:r>
      <w:r w:rsidR="00F626A4" w:rsidRPr="001556DF">
        <w:rPr>
          <w:bCs/>
          <w:color w:val="000000" w:themeColor="text1"/>
        </w:rPr>
        <w:t>–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7, </w:t>
      </w:r>
      <w:r w:rsidR="00F626A4" w:rsidRPr="001556DF">
        <w:rPr>
          <w:bCs/>
          <w:color w:val="000000" w:themeColor="text1"/>
        </w:rPr>
        <w:t>2.</w:t>
      </w:r>
      <w:r w:rsidR="004A4699" w:rsidRPr="001556DF">
        <w:rPr>
          <w:bCs/>
          <w:color w:val="000000" w:themeColor="text1"/>
        </w:rPr>
        <w:t xml:space="preserve">12 </w:t>
      </w:r>
      <w:r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 случае подтверждения наличия допущенных опечаток, ошибок в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 xml:space="preserve"> уполномоченный орган государственной власти, орган местного самоуправления</w:t>
      </w:r>
      <w:r w:rsidR="00722943" w:rsidRPr="001556DF">
        <w:rPr>
          <w:bCs/>
          <w:color w:val="000000" w:themeColor="text1"/>
        </w:rPr>
        <w:t xml:space="preserve">, </w:t>
      </w:r>
      <w:r w:rsidR="000B2ED3" w:rsidRPr="001556DF">
        <w:rPr>
          <w:bCs/>
          <w:color w:val="000000" w:themeColor="text1"/>
        </w:rPr>
        <w:t>организация</w:t>
      </w:r>
      <w:r w:rsidRPr="001556DF">
        <w:rPr>
          <w:bCs/>
          <w:color w:val="000000" w:themeColor="text1"/>
        </w:rPr>
        <w:t xml:space="preserve"> вносит исправления в ранее выданное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разрешение на строительство</w:t>
      </w:r>
      <w:r w:rsidRPr="001556DF">
        <w:rPr>
          <w:bCs/>
          <w:color w:val="000000" w:themeColor="text1"/>
        </w:rPr>
        <w:t xml:space="preserve">. Дата и номер выданного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разрешения на строительство</w:t>
      </w:r>
      <w:r w:rsidR="00CF002A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lastRenderedPageBreak/>
        <w:t xml:space="preserve">не изменяются, а в соответствующей графе формы </w:t>
      </w:r>
      <w:r w:rsidR="00926CEA" w:rsidRPr="001556DF">
        <w:rPr>
          <w:rFonts w:eastAsia="Times New Roman"/>
          <w:bCs/>
          <w:color w:val="000000" w:themeColor="text1"/>
          <w:lang w:eastAsia="ru-RU"/>
        </w:rPr>
        <w:t>разрешения на строительство</w:t>
      </w:r>
      <w:r w:rsidR="00CF002A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1556DF">
        <w:rPr>
          <w:bCs/>
          <w:color w:val="000000" w:themeColor="text1"/>
        </w:rPr>
        <w:t>указывается дата внесения исправлений.</w:t>
      </w:r>
    </w:p>
    <w:p w:rsidR="008328C0" w:rsidRPr="001556DF" w:rsidRDefault="00532373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rFonts w:eastAsia="Times New Roman"/>
          <w:bCs/>
          <w:color w:val="000000" w:themeColor="text1"/>
          <w:lang w:eastAsia="ru-RU"/>
        </w:rPr>
        <w:t>Разрешение на строительство</w:t>
      </w:r>
      <w:r w:rsidRPr="001556DF">
        <w:rPr>
          <w:bCs/>
          <w:color w:val="000000" w:themeColor="text1"/>
        </w:rPr>
        <w:t xml:space="preserve"> </w:t>
      </w:r>
      <w:r w:rsidR="008328C0" w:rsidRPr="001556DF">
        <w:rPr>
          <w:bCs/>
          <w:color w:val="000000" w:themeColor="text1"/>
        </w:rPr>
        <w:t xml:space="preserve">с внесенными исправлениями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 xml:space="preserve"> </w:t>
      </w:r>
      <w:r w:rsidR="00376E13" w:rsidRPr="001556DF">
        <w:rPr>
          <w:bCs/>
          <w:color w:val="000000" w:themeColor="text1"/>
        </w:rPr>
        <w:t xml:space="preserve">либо решение об отказе во внесении исправлений в разрешение на строительство по форме согласно </w:t>
      </w:r>
      <w:r w:rsidR="00334339">
        <w:rPr>
          <w:bCs/>
          <w:color w:val="000000" w:themeColor="text1"/>
        </w:rPr>
        <w:t>П</w:t>
      </w:r>
      <w:r w:rsidR="00376E13" w:rsidRPr="001556DF">
        <w:rPr>
          <w:bCs/>
          <w:color w:val="000000" w:themeColor="text1"/>
        </w:rPr>
        <w:t xml:space="preserve">риложению № </w:t>
      </w:r>
      <w:r w:rsidR="009C0CE3">
        <w:rPr>
          <w:bCs/>
          <w:color w:val="000000" w:themeColor="text1"/>
        </w:rPr>
        <w:t>10</w:t>
      </w:r>
      <w:r w:rsidR="00376E13"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 xml:space="preserve">Административному регламенту </w:t>
      </w:r>
      <w:r w:rsidR="008328C0" w:rsidRPr="001556DF">
        <w:rPr>
          <w:bCs/>
          <w:color w:val="000000" w:themeColor="text1"/>
        </w:rPr>
        <w:t xml:space="preserve">направляется заявителю в порядке, установленном пунктом </w:t>
      </w:r>
      <w:r w:rsidR="00F626A4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="008328C0"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8328C0" w:rsidRPr="001556DF">
        <w:rPr>
          <w:bCs/>
          <w:color w:val="000000" w:themeColor="text1"/>
        </w:rPr>
        <w:t xml:space="preserve">, способом, указанным в заявлении об исправлении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 xml:space="preserve">, в течение пяти рабочих дней с даты поступления заявления об исправлении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>.</w:t>
      </w:r>
    </w:p>
    <w:p w:rsidR="008328C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28</w:t>
      </w:r>
      <w:r w:rsidR="008328C0" w:rsidRPr="001556DF">
        <w:rPr>
          <w:bCs/>
          <w:color w:val="000000" w:themeColor="text1"/>
        </w:rPr>
        <w:t xml:space="preserve">. Исчерпывающий перечень оснований для отказа в исправлении допущенных опечаток и ошибок </w:t>
      </w:r>
      <w:r w:rsidR="00532373" w:rsidRPr="001556DF">
        <w:rPr>
          <w:bCs/>
          <w:color w:val="000000" w:themeColor="text1"/>
        </w:rPr>
        <w:t xml:space="preserve">в </w:t>
      </w:r>
      <w:r w:rsidR="00532373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="008328C0" w:rsidRPr="001556DF">
        <w:rPr>
          <w:bCs/>
          <w:color w:val="000000" w:themeColor="text1"/>
        </w:rPr>
        <w:t>:</w:t>
      </w:r>
    </w:p>
    <w:p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несоответствие заявителя кругу лиц, указанных в пункте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отсутствие </w:t>
      </w:r>
      <w:r w:rsidR="006516C6" w:rsidRPr="001556DF">
        <w:rPr>
          <w:bCs/>
          <w:color w:val="000000" w:themeColor="text1"/>
        </w:rPr>
        <w:t>опечаток и ошибок</w:t>
      </w:r>
      <w:r w:rsidR="0053237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в </w:t>
      </w:r>
      <w:r w:rsidR="00532373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>.</w:t>
      </w:r>
    </w:p>
    <w:p w:rsidR="009922F9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29</w:t>
      </w:r>
      <w:r w:rsidR="009922F9" w:rsidRPr="001556DF">
        <w:rPr>
          <w:bCs/>
          <w:color w:val="000000" w:themeColor="text1"/>
        </w:rPr>
        <w:t>. Порядок выдачи дубликата разрешения на строительство.</w:t>
      </w:r>
    </w:p>
    <w:p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Заявитель вправе обратиться в уполномоченный орган государственной власти, орган местного самоуправления</w:t>
      </w:r>
      <w:r w:rsidR="00722943" w:rsidRPr="001556DF">
        <w:rPr>
          <w:bCs/>
          <w:color w:val="000000" w:themeColor="text1"/>
        </w:rPr>
        <w:t xml:space="preserve">, </w:t>
      </w:r>
      <w:r w:rsidR="000B2ED3" w:rsidRPr="001556DF">
        <w:rPr>
          <w:bCs/>
          <w:color w:val="000000" w:themeColor="text1"/>
        </w:rPr>
        <w:t>организацию</w:t>
      </w:r>
      <w:r w:rsidR="0072294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с заявлением о выдаче дубликата разрешения на строительство (далее – заявление о выдаче дубликата) по форме согласно Приложению № </w:t>
      </w:r>
      <w:r w:rsidR="00341372" w:rsidRPr="001556DF">
        <w:rPr>
          <w:bCs/>
          <w:color w:val="000000" w:themeColor="text1"/>
        </w:rPr>
        <w:t>1</w:t>
      </w:r>
      <w:r w:rsidR="009C0CE3">
        <w:rPr>
          <w:bCs/>
          <w:color w:val="000000" w:themeColor="text1"/>
        </w:rPr>
        <w:t>1</w:t>
      </w:r>
      <w:r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 xml:space="preserve">, в порядке, установленном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4 </w:t>
      </w:r>
      <w:r w:rsidR="00F626A4" w:rsidRPr="001556DF">
        <w:rPr>
          <w:bCs/>
          <w:color w:val="000000" w:themeColor="text1"/>
        </w:rPr>
        <w:t>–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7, </w:t>
      </w:r>
      <w:r w:rsidR="00F626A4" w:rsidRPr="001556DF">
        <w:rPr>
          <w:bCs/>
          <w:color w:val="000000" w:themeColor="text1"/>
        </w:rPr>
        <w:t>2.</w:t>
      </w:r>
      <w:r w:rsidR="004A4699" w:rsidRPr="001556DF">
        <w:rPr>
          <w:bCs/>
          <w:color w:val="000000" w:themeColor="text1"/>
        </w:rPr>
        <w:t xml:space="preserve">12 </w:t>
      </w:r>
      <w:r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 случае отсутствия оснований для отказа в выдаче </w:t>
      </w:r>
      <w:r w:rsidR="00722943" w:rsidRPr="001556DF">
        <w:rPr>
          <w:bCs/>
          <w:color w:val="000000" w:themeColor="text1"/>
        </w:rPr>
        <w:t xml:space="preserve">дубликата </w:t>
      </w:r>
      <w:r w:rsidRPr="001556DF">
        <w:rPr>
          <w:bCs/>
          <w:color w:val="000000" w:themeColor="text1"/>
        </w:rPr>
        <w:t>разрешения на строительство</w:t>
      </w:r>
      <w:r w:rsidR="00722943" w:rsidRPr="001556DF">
        <w:rPr>
          <w:bCs/>
          <w:color w:val="000000" w:themeColor="text1"/>
        </w:rPr>
        <w:t xml:space="preserve">, установленных пунктом </w:t>
      </w:r>
      <w:r w:rsidR="00600DB0" w:rsidRPr="001556DF">
        <w:rPr>
          <w:bCs/>
          <w:color w:val="000000" w:themeColor="text1"/>
        </w:rPr>
        <w:t>2.</w:t>
      </w:r>
      <w:r w:rsidR="00400E3A" w:rsidRPr="001556DF">
        <w:rPr>
          <w:bCs/>
          <w:color w:val="000000" w:themeColor="text1"/>
        </w:rPr>
        <w:t>30</w:t>
      </w:r>
      <w:r w:rsidR="004A4699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, уполномоченный орган государственной власти, орган местного самоуправления</w:t>
      </w:r>
      <w:r w:rsidR="00722943" w:rsidRPr="001556DF">
        <w:rPr>
          <w:bCs/>
          <w:color w:val="000000" w:themeColor="text1"/>
        </w:rPr>
        <w:t xml:space="preserve">, </w:t>
      </w:r>
      <w:r w:rsidR="000B2ED3" w:rsidRPr="001556DF">
        <w:rPr>
          <w:bCs/>
          <w:color w:val="000000" w:themeColor="text1"/>
        </w:rPr>
        <w:t>организация</w:t>
      </w:r>
      <w:r w:rsidRPr="001556DF">
        <w:rPr>
          <w:bCs/>
          <w:color w:val="000000" w:themeColor="text1"/>
        </w:rPr>
        <w:t xml:space="preserve"> выдает дубликат </w:t>
      </w:r>
      <w:r w:rsidR="00722943" w:rsidRPr="001556DF">
        <w:rPr>
          <w:bCs/>
          <w:color w:val="000000" w:themeColor="text1"/>
        </w:rPr>
        <w:t>разрешения на строительство</w:t>
      </w:r>
      <w:r w:rsidRPr="001556DF">
        <w:rPr>
          <w:bCs/>
          <w:color w:val="000000" w:themeColor="text1"/>
        </w:rPr>
        <w:t xml:space="preserve"> с тем же регистрационным номером</w:t>
      </w:r>
      <w:r w:rsidR="00722943" w:rsidRPr="001556DF">
        <w:rPr>
          <w:bCs/>
          <w:color w:val="000000" w:themeColor="text1"/>
        </w:rPr>
        <w:t xml:space="preserve"> и указанием того же срока действия, которые</w:t>
      </w:r>
      <w:r w:rsidRPr="001556DF">
        <w:rPr>
          <w:bCs/>
          <w:color w:val="000000" w:themeColor="text1"/>
        </w:rPr>
        <w:t xml:space="preserve"> был</w:t>
      </w:r>
      <w:r w:rsidR="00722943" w:rsidRPr="001556DF">
        <w:rPr>
          <w:bCs/>
          <w:color w:val="000000" w:themeColor="text1"/>
        </w:rPr>
        <w:t>и</w:t>
      </w:r>
      <w:r w:rsidRPr="001556DF">
        <w:rPr>
          <w:bCs/>
          <w:color w:val="000000" w:themeColor="text1"/>
        </w:rPr>
        <w:t xml:space="preserve"> указан</w:t>
      </w:r>
      <w:r w:rsidR="00722943" w:rsidRPr="001556DF">
        <w:rPr>
          <w:bCs/>
          <w:color w:val="000000" w:themeColor="text1"/>
        </w:rPr>
        <w:t>ы</w:t>
      </w:r>
      <w:r w:rsidRPr="001556DF">
        <w:rPr>
          <w:bCs/>
          <w:color w:val="000000" w:themeColor="text1"/>
        </w:rPr>
        <w:t xml:space="preserve"> в ранее выданном </w:t>
      </w:r>
      <w:r w:rsidR="00722943" w:rsidRPr="001556DF">
        <w:rPr>
          <w:bCs/>
          <w:color w:val="000000" w:themeColor="text1"/>
        </w:rPr>
        <w:t>разрешении на строительство</w:t>
      </w:r>
      <w:r w:rsidRPr="001556DF">
        <w:rPr>
          <w:bCs/>
          <w:color w:val="000000" w:themeColor="text1"/>
        </w:rPr>
        <w:t xml:space="preserve">. </w:t>
      </w:r>
      <w:r w:rsidR="009A4455" w:rsidRPr="001556DF">
        <w:rPr>
          <w:color w:val="000000" w:themeColor="text1"/>
        </w:rPr>
        <w:t>В случае,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</w:t>
      </w:r>
    </w:p>
    <w:p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Дубликат </w:t>
      </w:r>
      <w:r w:rsidR="00722943" w:rsidRPr="001556DF">
        <w:rPr>
          <w:bCs/>
          <w:color w:val="000000" w:themeColor="text1"/>
        </w:rPr>
        <w:t>разрешения на строительство</w:t>
      </w:r>
      <w:r w:rsidRPr="001556DF">
        <w:rPr>
          <w:bCs/>
          <w:color w:val="000000" w:themeColor="text1"/>
        </w:rPr>
        <w:t xml:space="preserve"> </w:t>
      </w:r>
      <w:r w:rsidR="00376E13" w:rsidRPr="001556DF">
        <w:rPr>
          <w:bCs/>
          <w:color w:val="000000" w:themeColor="text1"/>
        </w:rPr>
        <w:t xml:space="preserve">либо решение об отказе в выдаче дубликата разрешения на строительство по форме согласно </w:t>
      </w:r>
      <w:r w:rsidR="00334339">
        <w:rPr>
          <w:bCs/>
          <w:color w:val="000000" w:themeColor="text1"/>
        </w:rPr>
        <w:t>П</w:t>
      </w:r>
      <w:r w:rsidR="00376E13" w:rsidRPr="001556DF">
        <w:rPr>
          <w:bCs/>
          <w:color w:val="000000" w:themeColor="text1"/>
        </w:rPr>
        <w:t xml:space="preserve">риложению № </w:t>
      </w:r>
      <w:r w:rsidR="00341372" w:rsidRPr="001556DF">
        <w:rPr>
          <w:bCs/>
          <w:color w:val="000000" w:themeColor="text1"/>
        </w:rPr>
        <w:t>1</w:t>
      </w:r>
      <w:r w:rsidR="009C0CE3">
        <w:rPr>
          <w:bCs/>
          <w:color w:val="000000" w:themeColor="text1"/>
        </w:rPr>
        <w:t>2</w:t>
      </w:r>
      <w:r w:rsidR="00376E13" w:rsidRPr="001556DF">
        <w:rPr>
          <w:bCs/>
          <w:color w:val="000000" w:themeColor="text1"/>
        </w:rPr>
        <w:t xml:space="preserve"> к настоящему </w:t>
      </w:r>
      <w:r w:rsidR="00600DB0" w:rsidRPr="001556DF">
        <w:rPr>
          <w:bCs/>
          <w:color w:val="000000" w:themeColor="text1"/>
        </w:rPr>
        <w:t xml:space="preserve">Административному регламенту </w:t>
      </w:r>
      <w:r w:rsidRPr="001556DF">
        <w:rPr>
          <w:bCs/>
          <w:color w:val="000000" w:themeColor="text1"/>
        </w:rPr>
        <w:t>направляется заявителю в п</w:t>
      </w:r>
      <w:r w:rsidR="00722943" w:rsidRPr="001556DF">
        <w:rPr>
          <w:bCs/>
          <w:color w:val="000000" w:themeColor="text1"/>
        </w:rPr>
        <w:t xml:space="preserve">орядке, установленном пунктом </w:t>
      </w:r>
      <w:r w:rsidR="00600DB0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Pr="001556DF">
        <w:rPr>
          <w:bCs/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9922F9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30</w:t>
      </w:r>
      <w:r w:rsidR="009922F9" w:rsidRPr="001556DF">
        <w:rPr>
          <w:bCs/>
          <w:color w:val="000000" w:themeColor="text1"/>
        </w:rPr>
        <w:t xml:space="preserve">. Исчерпывающий перечень оснований для отказа в выдаче дубликата </w:t>
      </w:r>
      <w:r w:rsidR="00BF236B" w:rsidRPr="001556DF">
        <w:rPr>
          <w:bCs/>
          <w:color w:val="000000" w:themeColor="text1"/>
        </w:rPr>
        <w:t>разрешения на строительство</w:t>
      </w:r>
      <w:r w:rsidR="009922F9" w:rsidRPr="001556DF">
        <w:rPr>
          <w:bCs/>
          <w:color w:val="000000" w:themeColor="text1"/>
        </w:rPr>
        <w:t>:</w:t>
      </w:r>
    </w:p>
    <w:p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несоответствие заявителя кругу лиц, указанных в пункте </w:t>
      </w:r>
      <w:r w:rsidR="00600DB0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 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:rsidR="003D753E" w:rsidRPr="002D0823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31</w:t>
      </w:r>
      <w:r w:rsidR="003D753E" w:rsidRPr="001556DF">
        <w:rPr>
          <w:bCs/>
          <w:color w:val="000000" w:themeColor="text1"/>
        </w:rPr>
        <w:t xml:space="preserve">. Порядок </w:t>
      </w:r>
      <w:r w:rsidR="00F86099" w:rsidRPr="002D0823">
        <w:rPr>
          <w:bCs/>
          <w:color w:val="000000" w:themeColor="text1"/>
        </w:rPr>
        <w:t xml:space="preserve">оставления </w:t>
      </w:r>
      <w:r w:rsidR="001B03D0" w:rsidRPr="002D0823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2D0823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3D753E" w:rsidRPr="002D0823">
        <w:rPr>
          <w:bCs/>
          <w:color w:val="000000" w:themeColor="text1"/>
        </w:rPr>
        <w:t>без рассмотрени</w:t>
      </w:r>
      <w:r w:rsidR="001B03D0" w:rsidRPr="002D0823">
        <w:rPr>
          <w:bCs/>
          <w:color w:val="000000" w:themeColor="text1"/>
        </w:rPr>
        <w:t>я.</w:t>
      </w:r>
    </w:p>
    <w:p w:rsidR="003D753E" w:rsidRPr="00B84E52" w:rsidRDefault="003D753E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2D0823">
        <w:rPr>
          <w:bCs/>
          <w:color w:val="000000" w:themeColor="text1"/>
        </w:rPr>
        <w:lastRenderedPageBreak/>
        <w:t xml:space="preserve">Заявитель вправе </w:t>
      </w:r>
      <w:r w:rsidR="00B956C1" w:rsidRPr="002D0823">
        <w:rPr>
          <w:bCs/>
          <w:color w:val="000000" w:themeColor="text1"/>
        </w:rPr>
        <w:t>обратиться</w:t>
      </w:r>
      <w:r w:rsidRPr="002D0823">
        <w:rPr>
          <w:bCs/>
          <w:color w:val="000000" w:themeColor="text1"/>
        </w:rPr>
        <w:t xml:space="preserve"> </w:t>
      </w:r>
      <w:r w:rsidR="00B956C1" w:rsidRPr="002D0823">
        <w:rPr>
          <w:bCs/>
          <w:color w:val="000000" w:themeColor="text1"/>
        </w:rPr>
        <w:t xml:space="preserve">в уполномоченный орган государственной власти, орган местного самоуправления, </w:t>
      </w:r>
      <w:r w:rsidR="00A248F9" w:rsidRPr="002D0823">
        <w:rPr>
          <w:bCs/>
          <w:color w:val="000000" w:themeColor="text1"/>
        </w:rPr>
        <w:t>организацию</w:t>
      </w:r>
      <w:r w:rsidR="00B956C1" w:rsidRPr="002D0823">
        <w:rPr>
          <w:bCs/>
          <w:color w:val="000000" w:themeColor="text1"/>
        </w:rPr>
        <w:t xml:space="preserve"> с </w:t>
      </w:r>
      <w:r w:rsidRPr="002D0823">
        <w:rPr>
          <w:bCs/>
          <w:color w:val="000000" w:themeColor="text1"/>
        </w:rPr>
        <w:t>заявление</w:t>
      </w:r>
      <w:r w:rsidR="00B956C1" w:rsidRPr="002D0823">
        <w:rPr>
          <w:bCs/>
          <w:color w:val="000000" w:themeColor="text1"/>
        </w:rPr>
        <w:t>м</w:t>
      </w:r>
      <w:r w:rsidRPr="002D0823">
        <w:rPr>
          <w:bCs/>
          <w:color w:val="000000" w:themeColor="text1"/>
        </w:rPr>
        <w:t xml:space="preserve"> об оставлении </w:t>
      </w:r>
      <w:r w:rsidR="001B03D0" w:rsidRPr="002D0823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2D0823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2D0823">
        <w:rPr>
          <w:bCs/>
          <w:color w:val="000000" w:themeColor="text1"/>
        </w:rPr>
        <w:t>без рассмотрения</w:t>
      </w:r>
      <w:r w:rsidR="001B03D0" w:rsidRPr="002D0823">
        <w:rPr>
          <w:bCs/>
          <w:color w:val="000000" w:themeColor="text1"/>
        </w:rPr>
        <w:t xml:space="preserve"> </w:t>
      </w:r>
      <w:r w:rsidR="00EF1926" w:rsidRPr="002D0823">
        <w:rPr>
          <w:bCs/>
          <w:color w:val="000000" w:themeColor="text1"/>
        </w:rPr>
        <w:t>по</w:t>
      </w:r>
      <w:r w:rsidRPr="001556DF">
        <w:rPr>
          <w:bCs/>
          <w:color w:val="000000" w:themeColor="text1"/>
        </w:rPr>
        <w:t xml:space="preserve"> форме </w:t>
      </w:r>
      <w:r w:rsidR="00EF1926" w:rsidRPr="001556DF">
        <w:rPr>
          <w:bCs/>
          <w:color w:val="000000" w:themeColor="text1"/>
        </w:rPr>
        <w:t>согласно Приложению № </w:t>
      </w:r>
      <w:r w:rsidR="00341372" w:rsidRPr="001556DF">
        <w:rPr>
          <w:bCs/>
          <w:color w:val="000000" w:themeColor="text1"/>
        </w:rPr>
        <w:t>1</w:t>
      </w:r>
      <w:r w:rsidR="009C0CE3">
        <w:rPr>
          <w:bCs/>
          <w:color w:val="000000" w:themeColor="text1"/>
        </w:rPr>
        <w:t>3</w:t>
      </w:r>
      <w:r w:rsidR="00EF1926" w:rsidRPr="001556DF">
        <w:rPr>
          <w:bCs/>
          <w:color w:val="000000" w:themeColor="text1"/>
        </w:rPr>
        <w:t xml:space="preserve"> </w:t>
      </w:r>
      <w:r w:rsidR="00DC40C5" w:rsidRPr="001556DF">
        <w:rPr>
          <w:color w:val="000000" w:themeColor="text1"/>
        </w:rPr>
        <w:t xml:space="preserve">в порядке, установленном пунктами </w:t>
      </w:r>
      <w:r w:rsidR="00600DB0" w:rsidRPr="001556DF">
        <w:rPr>
          <w:color w:val="000000" w:themeColor="text1"/>
        </w:rPr>
        <w:t>2.</w:t>
      </w:r>
      <w:r w:rsidR="00DC40C5" w:rsidRPr="001556DF">
        <w:rPr>
          <w:color w:val="000000" w:themeColor="text1"/>
        </w:rPr>
        <w:t xml:space="preserve">4 </w:t>
      </w:r>
      <w:r w:rsidR="00600DB0" w:rsidRPr="001556DF">
        <w:rPr>
          <w:color w:val="000000" w:themeColor="text1"/>
        </w:rPr>
        <w:t>–</w:t>
      </w:r>
      <w:r w:rsidR="00DC40C5" w:rsidRPr="001556DF">
        <w:rPr>
          <w:color w:val="000000" w:themeColor="text1"/>
        </w:rPr>
        <w:t xml:space="preserve"> </w:t>
      </w:r>
      <w:r w:rsidR="00600DB0" w:rsidRPr="001556DF">
        <w:rPr>
          <w:color w:val="000000" w:themeColor="text1"/>
        </w:rPr>
        <w:t>2.</w:t>
      </w:r>
      <w:r w:rsidR="00DC40C5" w:rsidRPr="001556DF">
        <w:rPr>
          <w:color w:val="000000" w:themeColor="text1"/>
        </w:rPr>
        <w:t xml:space="preserve">7, </w:t>
      </w:r>
      <w:r w:rsidR="00600DB0" w:rsidRPr="001556DF">
        <w:rPr>
          <w:color w:val="000000" w:themeColor="text1"/>
        </w:rPr>
        <w:t>2.</w:t>
      </w:r>
      <w:r w:rsidR="004A4699" w:rsidRPr="001556DF">
        <w:rPr>
          <w:color w:val="000000" w:themeColor="text1"/>
        </w:rPr>
        <w:t xml:space="preserve">12 </w:t>
      </w:r>
      <w:r w:rsidR="00DC40C5" w:rsidRPr="001556DF">
        <w:rPr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="00DC40C5" w:rsidRPr="001556DF">
        <w:rPr>
          <w:color w:val="000000" w:themeColor="text1"/>
        </w:rPr>
        <w:t xml:space="preserve">, </w:t>
      </w:r>
      <w:r w:rsidRPr="001556DF">
        <w:rPr>
          <w:bCs/>
          <w:color w:val="000000" w:themeColor="text1"/>
        </w:rPr>
        <w:t>не позднее рабочего дня, предшествующего дню окончания</w:t>
      </w:r>
      <w:r w:rsidR="00ED2D08" w:rsidRPr="001556DF">
        <w:rPr>
          <w:bCs/>
          <w:color w:val="000000" w:themeColor="text1"/>
        </w:rPr>
        <w:t xml:space="preserve"> срока</w:t>
      </w:r>
      <w:r w:rsidRPr="001556DF">
        <w:rPr>
          <w:bCs/>
          <w:color w:val="000000" w:themeColor="text1"/>
        </w:rPr>
        <w:t xml:space="preserve"> предоставления услуги.</w:t>
      </w:r>
    </w:p>
    <w:p w:rsidR="00EF1926" w:rsidRPr="001556DF" w:rsidRDefault="003D753E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На основании поступившего заявления об оставлении </w:t>
      </w:r>
      <w:r w:rsidR="00681807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 уполномоченн</w:t>
      </w:r>
      <w:r w:rsidR="00EF1926" w:rsidRPr="001556DF">
        <w:rPr>
          <w:bCs/>
          <w:color w:val="000000" w:themeColor="text1"/>
        </w:rPr>
        <w:t>ый</w:t>
      </w:r>
      <w:r w:rsidRPr="001556DF">
        <w:rPr>
          <w:bCs/>
          <w:color w:val="000000" w:themeColor="text1"/>
        </w:rPr>
        <w:t xml:space="preserve"> орган государственной власти, орган местного самоуправления, </w:t>
      </w:r>
      <w:r w:rsidR="00A248F9" w:rsidRPr="001556DF">
        <w:rPr>
          <w:bCs/>
          <w:color w:val="000000" w:themeColor="text1"/>
        </w:rPr>
        <w:t>организация</w:t>
      </w:r>
      <w:r w:rsidRPr="001556DF">
        <w:rPr>
          <w:bCs/>
          <w:color w:val="000000" w:themeColor="text1"/>
        </w:rPr>
        <w:t xml:space="preserve"> принимает </w:t>
      </w:r>
      <w:r w:rsidR="00B956C1" w:rsidRPr="001556DF">
        <w:rPr>
          <w:bCs/>
          <w:color w:val="000000" w:themeColor="text1"/>
        </w:rPr>
        <w:t>р</w:t>
      </w:r>
      <w:r w:rsidRPr="001556DF">
        <w:rPr>
          <w:bCs/>
          <w:color w:val="000000" w:themeColor="text1"/>
        </w:rPr>
        <w:t xml:space="preserve">ешение об оставлении </w:t>
      </w:r>
      <w:r w:rsidR="00B956C1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</w:t>
      </w:r>
      <w:r w:rsidR="00EF1926" w:rsidRPr="001556DF">
        <w:rPr>
          <w:bCs/>
          <w:color w:val="000000" w:themeColor="text1"/>
        </w:rPr>
        <w:t>.</w:t>
      </w:r>
    </w:p>
    <w:p w:rsidR="00CD3DEA" w:rsidRPr="001556DF" w:rsidRDefault="00EF1926" w:rsidP="0045665F">
      <w:pPr>
        <w:pStyle w:val="ConsPlusNormal"/>
        <w:ind w:firstLine="708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Решение об оставлении заявления о выдаче разрешения на строительство, заявления о в</w:t>
      </w:r>
      <w:r w:rsidR="00A248F9" w:rsidRPr="001556DF">
        <w:rPr>
          <w:bCs/>
          <w:color w:val="000000" w:themeColor="text1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 направляется заявителю</w:t>
      </w:r>
      <w:r w:rsidR="003D753E" w:rsidRPr="001556DF">
        <w:rPr>
          <w:bCs/>
          <w:color w:val="000000" w:themeColor="text1"/>
        </w:rPr>
        <w:t xml:space="preserve"> по форме, приведенной в Приложении № </w:t>
      </w:r>
      <w:r w:rsidR="00341372" w:rsidRPr="001556DF">
        <w:rPr>
          <w:bCs/>
          <w:color w:val="000000" w:themeColor="text1"/>
        </w:rPr>
        <w:t>1</w:t>
      </w:r>
      <w:r w:rsidR="009C0CE3">
        <w:rPr>
          <w:bCs/>
          <w:color w:val="000000" w:themeColor="text1"/>
        </w:rPr>
        <w:t>4</w:t>
      </w:r>
      <w:r w:rsidR="00341372" w:rsidRPr="001556DF">
        <w:rPr>
          <w:bCs/>
          <w:color w:val="000000" w:themeColor="text1"/>
        </w:rPr>
        <w:t xml:space="preserve"> </w:t>
      </w:r>
      <w:r w:rsidR="003D753E" w:rsidRPr="001556DF">
        <w:rPr>
          <w:bCs/>
          <w:color w:val="000000" w:themeColor="text1"/>
        </w:rPr>
        <w:t xml:space="preserve">к настоящему </w:t>
      </w:r>
      <w:r w:rsidR="00600DB0" w:rsidRPr="001556DF">
        <w:rPr>
          <w:bCs/>
          <w:color w:val="000000" w:themeColor="text1"/>
        </w:rPr>
        <w:t>Административному регламенту</w:t>
      </w:r>
      <w:r w:rsidR="002E118B" w:rsidRPr="001556DF">
        <w:rPr>
          <w:bCs/>
          <w:color w:val="000000" w:themeColor="text1"/>
        </w:rPr>
        <w:t>,</w:t>
      </w:r>
      <w:r w:rsidR="001B510A" w:rsidRPr="001556DF">
        <w:rPr>
          <w:bCs/>
          <w:color w:val="000000" w:themeColor="text1"/>
        </w:rPr>
        <w:t xml:space="preserve"> в порядке, установленном пунктом </w:t>
      </w:r>
      <w:r w:rsidR="00600DB0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="00A248F9" w:rsidRPr="001556DF">
        <w:rPr>
          <w:bCs/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="003D753E" w:rsidRPr="001556DF">
        <w:rPr>
          <w:bCs/>
          <w:color w:val="000000" w:themeColor="text1"/>
        </w:rPr>
        <w:t xml:space="preserve">, </w:t>
      </w:r>
      <w:r w:rsidR="001B510A" w:rsidRPr="001556DF">
        <w:rPr>
          <w:bCs/>
          <w:color w:val="000000" w:themeColor="text1"/>
        </w:rPr>
        <w:t xml:space="preserve">способом, указанным заявителем в заявлении об оставлении </w:t>
      </w:r>
      <w:r w:rsidR="000840E9" w:rsidRPr="001556DF">
        <w:rPr>
          <w:bCs/>
          <w:color w:val="000000" w:themeColor="text1"/>
        </w:rPr>
        <w:t>заявления о выдаче разрешения на строительство, заявления о в</w:t>
      </w:r>
      <w:r w:rsidR="00A248F9" w:rsidRPr="001556DF">
        <w:rPr>
          <w:bCs/>
          <w:color w:val="000000" w:themeColor="text1"/>
        </w:rPr>
        <w:t xml:space="preserve">несении изменений, уведомления </w:t>
      </w:r>
      <w:r w:rsidR="000840E9" w:rsidRPr="001556DF">
        <w:rPr>
          <w:bCs/>
          <w:color w:val="000000" w:themeColor="text1"/>
        </w:rPr>
        <w:t xml:space="preserve">без рассмотрения, </w:t>
      </w:r>
      <w:r w:rsidR="003D753E" w:rsidRPr="001556DF">
        <w:rPr>
          <w:bCs/>
          <w:color w:val="000000" w:themeColor="text1"/>
        </w:rPr>
        <w:t xml:space="preserve">не позднее рабочего дня, следующего за днем </w:t>
      </w:r>
      <w:r w:rsidR="002E118B" w:rsidRPr="001556DF">
        <w:rPr>
          <w:bCs/>
          <w:color w:val="000000" w:themeColor="text1"/>
        </w:rPr>
        <w:t>поступления</w:t>
      </w:r>
      <w:r w:rsidR="003D753E" w:rsidRPr="001556DF">
        <w:rPr>
          <w:bCs/>
          <w:color w:val="000000" w:themeColor="text1"/>
        </w:rPr>
        <w:t xml:space="preserve"> </w:t>
      </w:r>
      <w:r w:rsidR="000840E9" w:rsidRPr="001556DF">
        <w:rPr>
          <w:bCs/>
          <w:color w:val="000000" w:themeColor="text1"/>
        </w:rPr>
        <w:t xml:space="preserve">заявления об оставлении </w:t>
      </w:r>
      <w:r w:rsidR="00D01D77" w:rsidRPr="001556DF">
        <w:rPr>
          <w:bCs/>
          <w:color w:val="000000" w:themeColor="text1"/>
        </w:rPr>
        <w:t xml:space="preserve">заявления о выдаче разрешения на строительство, заявления о </w:t>
      </w:r>
      <w:r w:rsidR="00A248F9" w:rsidRPr="001556DF">
        <w:rPr>
          <w:bCs/>
          <w:color w:val="000000" w:themeColor="text1"/>
        </w:rPr>
        <w:t>внесении изменений, уведомления</w:t>
      </w:r>
      <w:r w:rsidR="003D753E" w:rsidRPr="001556DF">
        <w:rPr>
          <w:bCs/>
          <w:color w:val="000000" w:themeColor="text1"/>
        </w:rPr>
        <w:t>.</w:t>
      </w:r>
    </w:p>
    <w:p w:rsidR="00511437" w:rsidRPr="001556DF" w:rsidRDefault="003D753E" w:rsidP="0045665F">
      <w:pPr>
        <w:pStyle w:val="ConsPlusNormal"/>
        <w:ind w:firstLine="708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Оставление </w:t>
      </w:r>
      <w:r w:rsidR="002D3226" w:rsidRPr="001556DF">
        <w:rPr>
          <w:bCs/>
          <w:color w:val="000000" w:themeColor="text1"/>
        </w:rPr>
        <w:t>заявления о выдаче разрешения на строительство, заявления о в</w:t>
      </w:r>
      <w:r w:rsidR="0045352B" w:rsidRPr="001556DF">
        <w:rPr>
          <w:bCs/>
          <w:color w:val="000000" w:themeColor="text1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 xml:space="preserve">без рассмотрения не препятствует повторному обращению </w:t>
      </w:r>
      <w:r w:rsidR="00385C45" w:rsidRPr="001556DF">
        <w:rPr>
          <w:bCs/>
          <w:color w:val="000000" w:themeColor="text1"/>
        </w:rPr>
        <w:t>з</w:t>
      </w:r>
      <w:r w:rsidRPr="001556DF">
        <w:rPr>
          <w:bCs/>
          <w:color w:val="000000" w:themeColor="text1"/>
        </w:rPr>
        <w:t xml:space="preserve">аявителя в уполномоченный орган государственной власти, орган местного самоуправления, </w:t>
      </w:r>
      <w:r w:rsidR="0045352B" w:rsidRPr="001556DF">
        <w:rPr>
          <w:bCs/>
          <w:color w:val="000000" w:themeColor="text1"/>
        </w:rPr>
        <w:t>организацию</w:t>
      </w:r>
      <w:r w:rsidRPr="001556DF">
        <w:rPr>
          <w:bCs/>
          <w:color w:val="000000" w:themeColor="text1"/>
        </w:rPr>
        <w:t xml:space="preserve"> за предоставлением услуги.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запрещается требовать от заявителя: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318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="004060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318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C95AA8">
        <w:rPr>
          <w:rFonts w:ascii="Times New Roman" w:hAnsi="Times New Roman"/>
          <w:color w:val="000000" w:themeColor="text1"/>
          <w:sz w:val="28"/>
          <w:szCs w:val="28"/>
        </w:rPr>
        <w:t>государственных (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C95AA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услуг, за исключением документов, указанных в части 6 статьи 7 Федерального закона № 210-ФЗ</w:t>
      </w:r>
      <w:r w:rsidR="004060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1556DF" w:rsidRDefault="00371E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318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, за исключением следующих случаев:</w:t>
      </w:r>
    </w:p>
    <w:p w:rsidR="00511437" w:rsidRPr="001556DF" w:rsidRDefault="009B318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изменение требований нормативных правовых актов, касающихся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после первоначальной подачи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1556DF" w:rsidRDefault="009B318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наличие ошибок в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заявлении о выдаче разрешения на строительство, заявлении о внесении изменений, уведомлении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не включенных в представленный ранее комплект документов;</w:t>
      </w:r>
    </w:p>
    <w:p w:rsidR="00511437" w:rsidRPr="001556DF" w:rsidRDefault="009B318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B318C" w:rsidRDefault="009B318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, служащего, работника многофункционального центра, работника организации, предусмотренной частью 1</w:t>
      </w:r>
      <w:r w:rsidR="00511437" w:rsidRPr="00D8543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статьи 16 Федерального закона № 210-ФЗ, при первоначальном отказе в приеме документов, необходимых для предоставления</w:t>
      </w:r>
      <w:r w:rsidR="007C7B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услуги, либо в предоставлении</w:t>
      </w:r>
      <w:r w:rsidR="007C7B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услуги, о чем в письменном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виде за подписью руководителя уполномоченного органа государственной власти, органа местного самоуправления, организации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 для предоставления</w:t>
      </w:r>
      <w:r w:rsidR="007C7B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услуги, либо руководителя организации, предусмотренной частью 1</w:t>
      </w:r>
      <w:r w:rsidR="00511437" w:rsidRPr="00D8543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статьи 16 Федерального закона № 210-ФЗ, уведомляется заявитель, а также приносятся извинения за доставленные неудобства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D522C" w:rsidRDefault="009B318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 п</w:t>
      </w:r>
      <w:r w:rsidRPr="009B318C">
        <w:rPr>
          <w:rFonts w:ascii="Times New Roman" w:hAnsi="Times New Roman"/>
          <w:color w:val="000000" w:themeColor="text1"/>
          <w:sz w:val="28"/>
          <w:szCs w:val="28"/>
        </w:rPr>
        <w:t>редоставления на бумажном носителе документов и информации, электронные образы которых ранее были заверены в</w:t>
      </w:r>
      <w:r w:rsidR="00325B6D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пунктом 7</w:t>
      </w:r>
      <w:r w:rsidRPr="00D8543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9B318C">
        <w:rPr>
          <w:rFonts w:ascii="Times New Roman" w:hAnsi="Times New Roman"/>
          <w:color w:val="000000" w:themeColor="text1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:rsidR="007D522C" w:rsidRPr="00302E6A" w:rsidRDefault="007D522C" w:rsidP="007D522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D522C" w:rsidRPr="00302E6A" w:rsidRDefault="007D522C" w:rsidP="007D52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государственной (муниципальной) услуги, в том числе сведения о документе (документах), выдаваемом (выдаваемых) организациями, участвующими в предоставлении государственной (муниципальной) услуги</w:t>
      </w:r>
    </w:p>
    <w:p w:rsidR="007F1896" w:rsidRPr="001556DF" w:rsidRDefault="007F1896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1896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 случаях, определенных статьей 49 Градостроительного кодекса Российской Федерации, у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>слугами, необходимыми и обязательными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>, являются</w:t>
      </w:r>
      <w:r w:rsidR="008246BD" w:rsidRPr="001556D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2.33.1. Государственная экспертиза проектной документации</w:t>
      </w:r>
      <w:r w:rsidR="008050F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результатов инженерных изысканий, выполняемых для подготовки такой проектной документации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Порядок оказания </w:t>
      </w:r>
      <w:r w:rsidR="001449AB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данной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услуги определен постановлением Правительства Российской Федерации от 5 марта 2007 г</w:t>
      </w:r>
      <w:r w:rsidR="00B7480D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145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D9717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2.33.2. </w:t>
      </w:r>
      <w:r w:rsidR="008050FE" w:rsidRPr="001556DF">
        <w:rPr>
          <w:rFonts w:ascii="Times New Roman" w:hAnsi="Times New Roman"/>
          <w:color w:val="000000" w:themeColor="text1"/>
          <w:sz w:val="28"/>
          <w:szCs w:val="28"/>
        </w:rPr>
        <w:t>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Порядок оказания </w:t>
      </w:r>
      <w:r w:rsidR="001449AB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данной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услуги установлен постановлением Правительства Российской Федерации от 31 марта 2012 г</w:t>
      </w:r>
      <w:r w:rsidR="00B7480D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272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об организации и проведении негосударственной экспертизы проектной документации и (или) результатов инженерных изысканий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(муниципальной) услуги, включая информацию о методике расчета размера такой платы</w:t>
      </w: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2.34.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Размер и порядок взимания платы за услуги, которые являются необходимыми и обязательными для предоставления государственной услуги, определяются:</w:t>
      </w: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</w:t>
      </w:r>
      <w:r w:rsidR="00B7480D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145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государственной (муниципальной) услуги и при получении результата предоставления государственной (муниципальной) услуги</w:t>
      </w:r>
    </w:p>
    <w:p w:rsidR="0095116D" w:rsidRPr="001556DF" w:rsidRDefault="0095116D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Максимальный срок ожидания в очереди при подаче запроса 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при получении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 государственной власти, органе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многофункциональном центре составляет не</w:t>
      </w:r>
      <w:r w:rsidR="00BD1FF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более 15 минут.</w:t>
      </w:r>
    </w:p>
    <w:p w:rsidR="00ED67BF" w:rsidRPr="001556DF" w:rsidRDefault="00ED67BF" w:rsidP="0045665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помещениям, в которых предоставляется государственная (муниципальная) услуга</w:t>
      </w:r>
    </w:p>
    <w:p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а также выдача результатов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которых 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оборудуются пандусами, поручнями, тактильными (контрастными) предупреждающими элементами, иными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специальными приспособлениями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Центральн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ый вход в здание 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наименование;</w:t>
      </w:r>
    </w:p>
    <w:p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местонахождение и юридический адрес;</w:t>
      </w:r>
    </w:p>
    <w:p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режим работы;</w:t>
      </w:r>
    </w:p>
    <w:p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график приема;</w:t>
      </w:r>
    </w:p>
    <w:p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номера телефонов для справок.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Помещения,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оснащаются: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туалетными комнатами для посетителей.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Зал ожидания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елей оборудуется стульями, скамьями, количество которых определяется исходя из фактической нагрузки и возможностей для их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размещения в помещении, а также информационными стендами.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Места для заполнения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оборудуются стульями, столами (стойками), бланками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письменными принадлежностями.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Места приема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елей оборудуются информационными табличками (вывесками) с указанием: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номера кабинета и наименования отдела;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графика приема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елей.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инвалидам обеспечиваются: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беспрепятственного доступа к объекту (зданию, помещению), в котором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к услуге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ограничений их жизнедеятельности;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допуск сурдопереводчика и тифлосурдопереводчика;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предоставляются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Показатели доступности и качества государственной (муниципальной) услуги</w:t>
      </w:r>
    </w:p>
    <w:p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1556DF" w:rsidRDefault="00F626A4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2.3</w:t>
      </w:r>
      <w:r w:rsidR="00C52EF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7</w:t>
      </w:r>
      <w:r w:rsidR="00CE6C97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доступности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E6C97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информационно-телекоммуникационных сетях общего пользования (в том числе в сети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Интернет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), средствах массовой информации;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получения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елем уведомлений о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 помощью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получения информации о ходе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8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качества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своевременность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елям;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нарушений установленных сроков в процессе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его должностных лиц, принимаемых (совершенных) при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, по итогам рассмотрения которых вынесены решения об удовлетворении (частичном удовлетворении) требований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елей.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39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 Информирование о порядке предоставления услуги осуществляется: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1) непосредственно при личном приеме заявителя в </w:t>
      </w:r>
      <w:r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уполномоченный орган государственной власти, орган местного самоуправления, организацию </w:t>
      </w:r>
      <w:r w:rsidR="00EB1EB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(Администрацию муниципального образования «Темкинский муниципальный округ» Смоленской области)</w:t>
      </w:r>
      <w:r w:rsidRPr="002F5CF7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 xml:space="preserve"> 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или в многофункциональном центре;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2) по телефону в уполномоченном органе государственной власти, органе местного самоуправления, организации или многофункциональном центре;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4) посредством размещения в открытой и доступной форме информации:</w:t>
      </w:r>
    </w:p>
    <w:p w:rsidR="002F5CF7" w:rsidRPr="002F5CF7" w:rsidRDefault="00334339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 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Един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ом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портал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 </w:t>
      </w:r>
      <w:bookmarkStart w:id="0" w:name="_Hlk117831188"/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(https://www.gosuslugi.ru/)</w:t>
      </w:r>
      <w:bookmarkEnd w:id="0"/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 региональном портале </w:t>
      </w:r>
      <w:bookmarkStart w:id="1" w:name="_Hlk117831198"/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(</w:t>
      </w:r>
      <w:r w:rsidR="00EB1EB5" w:rsidRPr="00EB1EB5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https://pgu.admin-smolensk.ru</w:t>
      </w:r>
      <w:r w:rsidR="00EB1EB5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/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)</w:t>
      </w:r>
      <w:bookmarkEnd w:id="1"/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 официальном сайте уполномоченного органа государственной власти, органа местного самоуправления, организации </w:t>
      </w:r>
      <w:r w:rsidRPr="002F5CF7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(</w:t>
      </w:r>
      <w:r w:rsidR="00EB1EB5" w:rsidRPr="00EB1EB5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https://temkino.admin-smolensk.ru/</w:t>
      </w:r>
      <w:r w:rsidRPr="002F5CF7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)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5) посредством размещения информации на информационных стендах уполномоченного органа государственной власти, органа местного самоуправления, организации или многофункционального центра.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40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 Информирование осуществляется по вопросам, касающимся: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способов подачи </w:t>
      </w:r>
      <w:r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заявления о выдаче разрешения на строительство, заявления о внесении изменений, 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уведомления</w:t>
      </w:r>
      <w:r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о предоставлении услуги;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адресов уполномоченного органа государственной власти, органа местного самоуправления, организации и многофункциональных центров, обращение в которые необходимо для предоставления услуги;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справочной информации о работе уполномоченного органа государственной власти, органа местного самоуправления, организации (структурных подразделений уполномоченного органа государственной власти, органа местного самоуправления, организации);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документов, необходимых для предоставления услуги;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порядка и сроков предоставления услуги;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порядка получения сведений о ходе рассмотрения </w:t>
      </w:r>
      <w:r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 о результатах предоставления услуги;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Получение информации по вопросам предоставления услуги осуществляется бесплатно.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41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 При устном обращении заявителя (лично или по телефону) должностное лицо уполномоченного органа государственной власти, органа местного самоуправления, организации,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Если должностное лицо уполномоченного органа государственной власти, органа местного самоуправления, организации не может самостоятельно дать ответ, телефонный звонок</w:t>
      </w:r>
      <w:r w:rsidRPr="002F5CF7">
        <w:rPr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 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Должностное лицо уполномоченного органа государственной власти, органа местного самоуправления,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Продолжительность информирования по телефону не должна превышать 10 минут.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42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На Едином портале размещаются сведения, предусмотренные Положением о федеральной государственной информационной системе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"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Федеральный реестр государственных и муниципальных услуг (функций)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, утвержденным постановлением Правительства Российской Федерации от 24 октября 2011 года № 861.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43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 На официальном сайте уполномоченного органа государственной власти, органа местного самоуправления, организации, на стендах в местах предоставления услуги и в многофункциональном центре размещается следующая справочная информация: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о месте нахождения и графике работы уполномоченного органа государственной власти, органа местного самоуправления, организации и их структурных подразделений, ответственных за предоставление услуги, а также многофункциональных центров;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справочные телефоны структурных подразделений уполномоченного органа государственной власти, органа местного самоуправления, организации, ответственных за предоставление услуги, в том числе номер телефона-автоинформатора (при наличии);</w:t>
      </w:r>
    </w:p>
    <w:p w:rsidR="002F5CF7" w:rsidRPr="002F5CF7" w:rsidRDefault="002F5CF7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адрес официального сайта, а также электронной почты и (или) формы обратной связи уполномоченного органа государственной власти, органа местного самоуправления, организации в сети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Интернет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44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 В залах ожидания уполномоченного органа государственной власти, органа местного самоуправления, организации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2.45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государственной власти, органом местного самоуправления с учетом требований к информированию, установленных Административным регламентом.</w:t>
      </w:r>
    </w:p>
    <w:p w:rsidR="002F5CF7" w:rsidRPr="002F5CF7" w:rsidRDefault="004E76CF" w:rsidP="002F5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46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Информация о ходе рассмотрения </w:t>
      </w:r>
      <w:r w:rsidR="002F5CF7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2F5CF7" w:rsidRPr="002F5CF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 о результатах предоставления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уполномоченного органа государственной власти, органа местного самоуправления, организации при обращении заявителя лично, по телефону посредством электронной почты. </w:t>
      </w:r>
    </w:p>
    <w:p w:rsidR="00A5291B" w:rsidRDefault="00A5291B" w:rsidP="00A5291B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1556DF" w:rsidRDefault="005807D9" w:rsidP="00A529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</w:t>
      </w:r>
      <w:r w:rsidR="0045665F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ом числе особенности выполнения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 в электронной форме</w:t>
      </w:r>
      <w:r w:rsidR="00AF4E49" w:rsidRPr="00AF4E49">
        <w:rPr>
          <w:rFonts w:ascii="Times New Roman" w:hAnsi="Times New Roman"/>
          <w:b/>
          <w:color w:val="000000" w:themeColor="text1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F4E49" w:rsidRPr="00BA3973" w:rsidRDefault="00AF4E49" w:rsidP="00AF4E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>Перечень вариантов предоставления государственной (муниципальной)</w:t>
      </w:r>
    </w:p>
    <w:p w:rsidR="00AF4E49" w:rsidRPr="00BA397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>услуги, включающий в том числе варианты предоставления</w:t>
      </w:r>
    </w:p>
    <w:p w:rsidR="00AF4E49" w:rsidRPr="00BA397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>государственной (муниципальной) услуги, необходимый для исправления</w:t>
      </w:r>
    </w:p>
    <w:p w:rsidR="00AF4E49" w:rsidRPr="00BA397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AF4E49" w:rsidRPr="00BA397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>предоставления государственной (муниципальной) услуги документах и созданных реестровых записях, для выдачи дубликата документа,</w:t>
      </w:r>
    </w:p>
    <w:p w:rsidR="00AF4E49" w:rsidRPr="00BA397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государственной (муниципальной) услуги, в том числе исчерпывающий перечень оснований для отказа в выдаче такого дубликата, а также порядок оставления запроса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973">
        <w:rPr>
          <w:rFonts w:ascii="Times New Roman" w:hAnsi="Times New Roman" w:cs="Times New Roman"/>
          <w:sz w:val="28"/>
          <w:szCs w:val="28"/>
        </w:rPr>
        <w:t>о предоставлении государственной (муниципальной)</w:t>
      </w:r>
    </w:p>
    <w:p w:rsidR="00AF4E49" w:rsidRPr="00BA397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3973">
        <w:rPr>
          <w:rFonts w:ascii="Times New Roman" w:hAnsi="Times New Roman" w:cs="Times New Roman"/>
          <w:sz w:val="28"/>
          <w:szCs w:val="28"/>
        </w:rPr>
        <w:t>услуги без рассмотрения (при необходимости)</w:t>
      </w:r>
    </w:p>
    <w:p w:rsidR="0020443D" w:rsidRDefault="0020443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color w:val="000000" w:themeColor="text1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287">
        <w:rPr>
          <w:rFonts w:ascii="Times New Roman" w:hAnsi="Times New Roman"/>
          <w:color w:val="000000" w:themeColor="text1"/>
          <w:sz w:val="28"/>
          <w:szCs w:val="28"/>
        </w:rPr>
        <w:t xml:space="preserve">(муниципальной) услуги: </w:t>
      </w: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color w:val="000000" w:themeColor="text1"/>
          <w:sz w:val="28"/>
          <w:szCs w:val="28"/>
        </w:rPr>
        <w:t>3.1.1. Вариант 1 – выдача разрешения на строительство.</w:t>
      </w: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color w:val="000000" w:themeColor="text1"/>
          <w:sz w:val="28"/>
          <w:szCs w:val="28"/>
        </w:rPr>
        <w:t>3.1.2. Вариант 2 – выдача дубликата разрешения на строительство.</w:t>
      </w: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color w:val="000000" w:themeColor="text1"/>
          <w:sz w:val="28"/>
          <w:szCs w:val="28"/>
        </w:rPr>
        <w:t>3.1.3. Вариант 3 – внесение изменений в</w:t>
      </w:r>
      <w:r w:rsidR="009D665B">
        <w:rPr>
          <w:rFonts w:ascii="Times New Roman" w:hAnsi="Times New Roman"/>
          <w:color w:val="000000" w:themeColor="text1"/>
          <w:sz w:val="28"/>
          <w:szCs w:val="28"/>
        </w:rPr>
        <w:t xml:space="preserve"> разрешение на строительство</w:t>
      </w:r>
      <w:r w:rsidRPr="00A7128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color w:val="000000" w:themeColor="text1"/>
          <w:sz w:val="28"/>
          <w:szCs w:val="28"/>
        </w:rPr>
        <w:t>3.1.4. Вариант 4 – исправление допущенных опечаток и ошибок в разрешении на строительство.</w:t>
      </w:r>
    </w:p>
    <w:p w:rsid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b/>
          <w:color w:val="000000" w:themeColor="text1"/>
          <w:sz w:val="28"/>
          <w:szCs w:val="28"/>
        </w:rPr>
        <w:t>Описание административной процедуры профилирования заявителя</w:t>
      </w: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287">
        <w:rPr>
          <w:rFonts w:ascii="Times New Roman" w:hAnsi="Times New Roman"/>
          <w:color w:val="000000" w:themeColor="text1"/>
          <w:sz w:val="28"/>
          <w:szCs w:val="28"/>
        </w:rPr>
        <w:t>3.2. Вариант предоставления государственной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287">
        <w:rPr>
          <w:rFonts w:ascii="Times New Roman" w:hAnsi="Times New Roman"/>
          <w:color w:val="000000" w:themeColor="text1"/>
          <w:sz w:val="28"/>
          <w:szCs w:val="28"/>
        </w:rPr>
        <w:t>(муниципальной)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A71287" w:rsidRPr="00A71287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Подразделы, содержащие описание вариантов предоставления государственной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(муниципальной) услуги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5291B" w:rsidRDefault="00A5291B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5291B" w:rsidRDefault="00A5291B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Вариант 1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color w:val="000000" w:themeColor="text1"/>
          <w:sz w:val="28"/>
          <w:szCs w:val="28"/>
        </w:rPr>
        <w:t>3.3. Результат предоставления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Pr="00853B2E">
        <w:rPr>
          <w:rFonts w:ascii="Times New Roman" w:hAnsi="Times New Roman"/>
          <w:color w:val="000000" w:themeColor="text1"/>
          <w:sz w:val="28"/>
          <w:szCs w:val="28"/>
        </w:rPr>
        <w:t xml:space="preserve"> услуги указан в подпункте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DE5B6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853B2E">
        <w:rPr>
          <w:rFonts w:ascii="Times New Roman" w:hAnsi="Times New Roman"/>
          <w:color w:val="000000" w:themeColor="text1"/>
          <w:sz w:val="28"/>
          <w:szCs w:val="28"/>
        </w:rPr>
        <w:t xml:space="preserve"> пункта 2.19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Перечень и описание административных процедур предоставления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государственной(муниципальной) услуги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Прием запроса и документов и (или) информации, необходимых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предоставления государственной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(муниципальной)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12B4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Основание</w:t>
      </w:r>
      <w:r w:rsidR="00B17ED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для начала административной процедуры является поступление в </w:t>
      </w:r>
      <w:r w:rsidR="003C68B0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уполномоченный орган государственной власти, орган мест</w:t>
      </w:r>
      <w:r w:rsidR="003C68B0">
        <w:rPr>
          <w:rFonts w:ascii="Times New Roman" w:hAnsi="Times New Roman"/>
          <w:bCs/>
          <w:color w:val="000000" w:themeColor="text1"/>
          <w:sz w:val="28"/>
          <w:szCs w:val="28"/>
        </w:rPr>
        <w:t>ного самоуправления, организацию (далее в настоящем разделе –</w:t>
      </w:r>
      <w:r w:rsidR="003C68B0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6E21" w:rsidRPr="00CE6E21">
        <w:rPr>
          <w:rFonts w:ascii="Times New Roman" w:hAnsi="Times New Roman"/>
          <w:color w:val="000000" w:themeColor="text1"/>
          <w:sz w:val="28"/>
          <w:szCs w:val="28"/>
        </w:rPr>
        <w:t>заявления о выдаче разрешения на строительство</w:t>
      </w:r>
      <w:r w:rsidR="00CE6E21" w:rsidRPr="00CE6E21" w:rsidDel="00CE6E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6E21">
        <w:rPr>
          <w:rFonts w:ascii="Times New Roman" w:hAnsi="Times New Roman"/>
          <w:color w:val="000000" w:themeColor="text1"/>
          <w:sz w:val="28"/>
          <w:szCs w:val="28"/>
        </w:rPr>
        <w:t xml:space="preserve">(далее в настоящем </w:t>
      </w:r>
      <w:r w:rsidR="00FF48F4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CE6E21">
        <w:rPr>
          <w:rFonts w:ascii="Times New Roman" w:hAnsi="Times New Roman"/>
          <w:color w:val="000000" w:themeColor="text1"/>
          <w:sz w:val="28"/>
          <w:szCs w:val="28"/>
        </w:rPr>
        <w:t>разделе</w:t>
      </w:r>
      <w:r w:rsidR="00FF48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6E21">
        <w:rPr>
          <w:rFonts w:ascii="Times New Roman" w:hAnsi="Times New Roman"/>
          <w:color w:val="000000" w:themeColor="text1"/>
          <w:sz w:val="28"/>
          <w:szCs w:val="28"/>
        </w:rPr>
        <w:t xml:space="preserve">– заявление)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по форме согласно 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риложению №</w:t>
      </w:r>
      <w:r w:rsidR="0018489C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 Административному регламенту и документов, предусмотренных пунктом </w:t>
      </w:r>
      <w:r w:rsidR="0018489C" w:rsidRPr="00366B88">
        <w:rPr>
          <w:rFonts w:ascii="Times New Roman" w:hAnsi="Times New Roman"/>
          <w:color w:val="000000" w:themeColor="text1"/>
          <w:sz w:val="28"/>
          <w:szCs w:val="28"/>
        </w:rPr>
        <w:t>2.8.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одним из способов, установленных пунктом 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 xml:space="preserve">2.4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12B4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В целях установления личности физическое лицо представляет в </w:t>
      </w:r>
      <w:r w:rsidR="00B37082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документ, предусмотренный подпу</w:t>
      </w:r>
      <w:r w:rsidR="007963F0">
        <w:rPr>
          <w:rFonts w:ascii="Times New Roman" w:hAnsi="Times New Roman"/>
          <w:color w:val="000000" w:themeColor="text1"/>
          <w:sz w:val="28"/>
          <w:szCs w:val="28"/>
        </w:rPr>
        <w:t>нктом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DE5B68" w:rsidRPr="00DE5B68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7963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пункта </w:t>
      </w:r>
      <w:r w:rsidR="00B37082" w:rsidRPr="00366B88">
        <w:rPr>
          <w:rFonts w:ascii="Times New Roman" w:hAnsi="Times New Roman"/>
          <w:color w:val="000000" w:themeColor="text1"/>
          <w:sz w:val="28"/>
          <w:szCs w:val="28"/>
        </w:rPr>
        <w:t>2.8.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7082" w:rsidRPr="00366B88">
        <w:rPr>
          <w:rFonts w:ascii="Times New Roman" w:hAnsi="Times New Roman"/>
          <w:color w:val="000000" w:themeColor="text1"/>
          <w:sz w:val="28"/>
          <w:szCs w:val="28"/>
        </w:rPr>
        <w:t>2.8.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103F" w:rsidRPr="00366B88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6103F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2.8.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</w:t>
      </w:r>
      <w:r w:rsidR="005A131F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3C68B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C05C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5A131F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2.8.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12B4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Основания для принятия решения об отказе в приеме заявления и документов, необходимых для предоставления гос</w:t>
      </w:r>
      <w:r w:rsidR="002E0CA9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ударственной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>(муниципальной)</w:t>
      </w:r>
      <w:r w:rsidR="007362A1" w:rsidRPr="0085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0CA9" w:rsidRPr="00366B88">
        <w:rPr>
          <w:rFonts w:ascii="Times New Roman" w:hAnsi="Times New Roman"/>
          <w:color w:val="000000" w:themeColor="text1"/>
          <w:sz w:val="28"/>
          <w:szCs w:val="28"/>
        </w:rPr>
        <w:t>услуги, указаны в пункте 2.15 настоящего Административного регламента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12B4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Возможность получения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 по экстерриториальному принципу отсутствует.</w:t>
      </w:r>
    </w:p>
    <w:p w:rsidR="00853B2E" w:rsidRPr="000A7F34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12B42" w:rsidRPr="000A7F3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. Заявление и документы, предусмотренные пункт</w:t>
      </w:r>
      <w:r w:rsidR="00204086" w:rsidRPr="000A7F34">
        <w:rPr>
          <w:rFonts w:ascii="Times New Roman" w:hAnsi="Times New Roman"/>
          <w:color w:val="000000" w:themeColor="text1"/>
          <w:sz w:val="28"/>
          <w:szCs w:val="28"/>
        </w:rPr>
        <w:t>ами 2.8, 2.9 - 2.9.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04086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, направленные одним из способов, установленных в подпункт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42136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1B20FB" w:rsidRPr="000A7F3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пункта</w:t>
      </w:r>
      <w:r w:rsidR="00C42136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2.4.</w:t>
      </w:r>
      <w:r w:rsidR="007C7BF3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принимаются должностным</w:t>
      </w:r>
      <w:r w:rsidR="0069546D" w:rsidRPr="000A7F34">
        <w:rPr>
          <w:rFonts w:ascii="Times New Roman" w:hAnsi="Times New Roman"/>
          <w:color w:val="000000" w:themeColor="text1"/>
          <w:sz w:val="28"/>
          <w:szCs w:val="28"/>
        </w:rPr>
        <w:t>и лицами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 xml:space="preserve"> структурного подразделения</w:t>
      </w:r>
      <w:r w:rsidR="0069546D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органа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, ответственного за делопроизводство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0A7F34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Заявление и документы, предусмотренные пункт</w:t>
      </w:r>
      <w:r w:rsidR="005F1D57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ами </w:t>
      </w:r>
      <w:r w:rsidR="00204086" w:rsidRPr="000A7F34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04086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, направленные 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 xml:space="preserve">одним из 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способо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, указанны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B11AAC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в подпункт</w:t>
      </w:r>
      <w:r w:rsidR="001B20FB" w:rsidRPr="000A7F34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B11AAC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B11AAC" w:rsidRPr="000A7F3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B11AAC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B11AAC" w:rsidRPr="000A7F34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B11AAC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, регистрируются в автоматическом режиме.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Заявление и д</w:t>
      </w:r>
      <w:r w:rsidR="00F94519" w:rsidRPr="000A7F34">
        <w:rPr>
          <w:rFonts w:ascii="Times New Roman" w:hAnsi="Times New Roman"/>
          <w:color w:val="000000" w:themeColor="text1"/>
          <w:sz w:val="28"/>
          <w:szCs w:val="28"/>
        </w:rPr>
        <w:t>окументы, предусмотренные пунктами 2.8., 2.9.-2.9.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направленные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 xml:space="preserve"> через многофункциональный центр,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lastRenderedPageBreak/>
        <w:t>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</w:t>
      </w:r>
      <w:r w:rsidR="006C5B6A" w:rsidRPr="000A7F34">
        <w:rPr>
          <w:rFonts w:ascii="Times New Roman" w:hAnsi="Times New Roman"/>
          <w:color w:val="000000" w:themeColor="text1"/>
          <w:sz w:val="28"/>
          <w:szCs w:val="28"/>
        </w:rPr>
        <w:t>ого закона от 6 апреля 2011 г. №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63-ФЗ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Об электронной подписи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6C5B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Для приема заявления в электронной форме с использованием </w:t>
      </w:r>
      <w:r w:rsidR="000F451A" w:rsidRPr="000F451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F451A">
        <w:rPr>
          <w:rFonts w:ascii="Times New Roman" w:hAnsi="Times New Roman"/>
          <w:color w:val="000000" w:themeColor="text1"/>
          <w:sz w:val="28"/>
          <w:szCs w:val="28"/>
        </w:rPr>
        <w:t>диного</w:t>
      </w:r>
      <w:r w:rsidR="000F451A" w:rsidRPr="000F451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0F451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, р</w:t>
      </w:r>
      <w:r w:rsidR="000F451A">
        <w:rPr>
          <w:rFonts w:ascii="Times New Roman" w:hAnsi="Times New Roman"/>
          <w:color w:val="000000" w:themeColor="text1"/>
          <w:sz w:val="28"/>
          <w:szCs w:val="28"/>
        </w:rPr>
        <w:t>егионального</w:t>
      </w:r>
      <w:r w:rsidR="000F451A" w:rsidRPr="000F451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0F451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F451A" w:rsidRPr="000F45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Для возможности подачи заявления через </w:t>
      </w:r>
      <w:r w:rsidR="001C79EC" w:rsidRPr="001C79EC">
        <w:rPr>
          <w:rFonts w:ascii="Times New Roman" w:hAnsi="Times New Roman"/>
          <w:color w:val="000000" w:themeColor="text1"/>
          <w:sz w:val="28"/>
          <w:szCs w:val="28"/>
        </w:rPr>
        <w:t>Единый портал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, р</w:t>
      </w:r>
      <w:r w:rsidR="001C79EC" w:rsidRPr="001C79EC">
        <w:rPr>
          <w:rFonts w:ascii="Times New Roman" w:hAnsi="Times New Roman"/>
          <w:color w:val="000000" w:themeColor="text1"/>
          <w:sz w:val="28"/>
          <w:szCs w:val="28"/>
        </w:rPr>
        <w:t xml:space="preserve">егиональный портал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должен быть зарегистрирован в </w:t>
      </w:r>
      <w:r w:rsidR="008933D8" w:rsidRPr="008933D8">
        <w:rPr>
          <w:rFonts w:ascii="Times New Roman" w:hAnsi="Times New Roman"/>
          <w:color w:val="000000" w:themeColor="text1"/>
          <w:sz w:val="28"/>
          <w:szCs w:val="28"/>
        </w:rPr>
        <w:t>ЕСИА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B05C7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Срок регистрации заявления, докуме</w:t>
      </w:r>
      <w:r w:rsidR="00A2519A" w:rsidRPr="00366B88">
        <w:rPr>
          <w:rFonts w:ascii="Times New Roman" w:hAnsi="Times New Roman"/>
          <w:color w:val="000000" w:themeColor="text1"/>
          <w:sz w:val="28"/>
          <w:szCs w:val="28"/>
        </w:rPr>
        <w:t>нто</w:t>
      </w:r>
      <w:r w:rsidR="002269EC">
        <w:rPr>
          <w:rFonts w:ascii="Times New Roman" w:hAnsi="Times New Roman"/>
          <w:color w:val="000000" w:themeColor="text1"/>
          <w:sz w:val="28"/>
          <w:szCs w:val="28"/>
        </w:rPr>
        <w:t xml:space="preserve">в, предусмотренных пунктами </w:t>
      </w:r>
      <w:r w:rsidR="005F1D57" w:rsidRPr="005F1D57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2519A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5C07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астоящего Административного</w:t>
      </w:r>
      <w:r w:rsidR="002269EC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регламента, указан в пункте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2.12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B05C7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>Результатом административной процедуры является регистрация заявления и до</w:t>
      </w:r>
      <w:r w:rsidR="00B05AFF" w:rsidRPr="002452A0">
        <w:rPr>
          <w:rFonts w:ascii="Times New Roman" w:hAnsi="Times New Roman"/>
          <w:color w:val="000000" w:themeColor="text1"/>
          <w:sz w:val="28"/>
          <w:szCs w:val="28"/>
        </w:rPr>
        <w:t>кументов, предусмотренных пункта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B05AFF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регламента.</w:t>
      </w:r>
    </w:p>
    <w:p w:rsidR="00853B2E" w:rsidRPr="00366B88" w:rsidRDefault="00780C0D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После регистрации заявление и д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окументы, предусмотренные пунктами </w:t>
      </w:r>
      <w:r w:rsidR="005F1D57" w:rsidRPr="005F1D57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2E0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Межведомственное информационное взаимодействие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366B88" w:rsidRDefault="00A42A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</w:t>
      </w:r>
      <w:r w:rsidR="00E5279A" w:rsidRPr="00366B88">
        <w:rPr>
          <w:rFonts w:ascii="Times New Roman" w:hAnsi="Times New Roman"/>
          <w:color w:val="000000" w:themeColor="text1"/>
          <w:sz w:val="28"/>
          <w:szCs w:val="28"/>
        </w:rPr>
        <w:t>документы, указанные в пункт</w:t>
      </w:r>
      <w:r w:rsidR="005F1D5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E5279A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078C" w:rsidRPr="00366B88">
        <w:rPr>
          <w:rFonts w:ascii="Times New Roman" w:hAnsi="Times New Roman"/>
          <w:color w:val="000000" w:themeColor="text1"/>
          <w:sz w:val="28"/>
          <w:szCs w:val="28"/>
        </w:rPr>
        <w:t>2.9</w:t>
      </w:r>
      <w:r w:rsidR="005F1D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078C" w:rsidRPr="00366B8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F1D57">
        <w:rPr>
          <w:rFonts w:ascii="Times New Roman" w:hAnsi="Times New Roman"/>
          <w:color w:val="000000" w:themeColor="text1"/>
          <w:sz w:val="28"/>
          <w:szCs w:val="28"/>
        </w:rPr>
        <w:t xml:space="preserve"> 2.9.</w:t>
      </w:r>
      <w:r w:rsidR="00CD0F5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E5279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</w:t>
      </w:r>
      <w:r w:rsidR="00CD0F5A">
        <w:rPr>
          <w:rFonts w:ascii="Times New Roman" w:hAnsi="Times New Roman"/>
          <w:color w:val="000000" w:themeColor="text1"/>
          <w:sz w:val="28"/>
          <w:szCs w:val="28"/>
        </w:rPr>
        <w:t>СМЭВ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) запрос о представлении в </w:t>
      </w:r>
      <w:r w:rsidR="0093078C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документов (их копий или сведений, содержащихс</w:t>
      </w:r>
      <w:r w:rsidR="0093078C" w:rsidRPr="00366B88">
        <w:rPr>
          <w:rFonts w:ascii="Times New Roman" w:hAnsi="Times New Roman"/>
          <w:color w:val="000000" w:themeColor="text1"/>
          <w:sz w:val="28"/>
          <w:szCs w:val="28"/>
        </w:rPr>
        <w:t>я в них), предусмотренных пунктами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1D57" w:rsidRPr="005F1D57">
        <w:rPr>
          <w:rFonts w:ascii="Times New Roman" w:hAnsi="Times New Roman"/>
          <w:color w:val="000000" w:themeColor="text1"/>
          <w:sz w:val="28"/>
          <w:szCs w:val="28"/>
        </w:rPr>
        <w:t>2.9 - 2.9.</w:t>
      </w:r>
      <w:r w:rsidR="00CD0F5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F1D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в соответствии с перечнем информационных запросов, указанных в</w:t>
      </w:r>
      <w:r w:rsidR="00CD0F5A">
        <w:rPr>
          <w:rFonts w:ascii="Times New Roman" w:hAnsi="Times New Roman"/>
          <w:color w:val="000000" w:themeColor="text1"/>
          <w:sz w:val="28"/>
          <w:szCs w:val="28"/>
        </w:rPr>
        <w:t xml:space="preserve"> пункте 3.15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, если заявитель не представил указанные документы самостоятельно.</w:t>
      </w:r>
    </w:p>
    <w:p w:rsidR="00853B2E" w:rsidRPr="00366B88" w:rsidRDefault="002E0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Перечень запрашиваемых документов, необходимых для предоставления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услуги: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предусмотренном частью 1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57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Градостроительного кодекса Российской Федерации,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51 Градостроительного кодекса Российской Федерации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Росатом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Государственной корпорацией по космической деятельности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Роскосмос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пояснительная записка;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41535B" w:rsidRP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AD1A1E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частей для строительства, реконструкции других объектов капитального строительства)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4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е) подтверждение соответствия вносимых в проектную документацию изменений требованиям, указанным в части 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8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8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</w:t>
      </w:r>
      <w:r w:rsidR="001700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ж) подтверждение соответствия вносимых в проектную документацию изменений требованиям, указанным в части 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9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9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з)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Росатом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Государственной корпорацией по космической деятельности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Роскосмос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органом управления государственным внебюджетным фондом или органом местного самоуправления, на объекте капитального 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строительства</w:t>
      </w:r>
      <w:r w:rsidR="007C7BF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к)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л) положительное 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выданного уполномоченным органом в сфере охраны объектов культурного наследия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color w:val="000000" w:themeColor="text1"/>
          <w:sz w:val="28"/>
          <w:szCs w:val="28"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н)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 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объекта капитального строительства планируется в границах территории исторического поселения федерального или регионального значения)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п) сведения об утверждении типового архитектурного решения объекта капитального строительства, утвержденное в соответствии с Федеральным законом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41535B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35B">
        <w:rPr>
          <w:rFonts w:ascii="Times New Roman" w:hAnsi="Times New Roman"/>
          <w:bCs/>
          <w:color w:val="000000" w:themeColor="text1"/>
          <w:sz w:val="28"/>
          <w:szCs w:val="28"/>
        </w:rPr>
        <w:t>р)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AD1A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Запрос о представлении в </w:t>
      </w:r>
      <w:r w:rsidR="00895FD6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документов (их копий или сведений, содержащихся в них) содержит: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государственной 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 xml:space="preserve">(муниципальной)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услуги, для предоставления которой необходимо представление документа и (или) информации;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 xml:space="preserve">(муниципальной)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услуги, и указание на реквизиты данного нормативного правового акта;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реквизиты и наименования документов, необходимых для предоставления государственной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услуги.</w:t>
      </w:r>
    </w:p>
    <w:p w:rsidR="00853B2E" w:rsidRPr="002452A0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Срок направления межведомственного запроса составляет один рабочий день </w:t>
      </w:r>
      <w:r w:rsidRPr="002452A0">
        <w:rPr>
          <w:rFonts w:ascii="Times New Roman" w:hAnsi="Times New Roman"/>
          <w:color w:val="000000" w:themeColor="text1"/>
          <w:sz w:val="28"/>
          <w:szCs w:val="28"/>
        </w:rPr>
        <w:t>со дня регистрация заявления и приложенных к заявлению документов.</w:t>
      </w:r>
    </w:p>
    <w:p w:rsidR="00853B2E" w:rsidRDefault="0070522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52A0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 w:rsidRPr="002452A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>. По межведомственным запросам документы (их копии или сведения, содержащиеся в</w:t>
      </w:r>
      <w:r w:rsidR="00FB3F53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них), предусмотренные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6D10" w:rsidRPr="002452A0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CA6D10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>2.9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, под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пу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 xml:space="preserve">нктами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 xml:space="preserve"> пункта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2.9.</w:t>
      </w:r>
      <w:r w:rsidR="00CA6D1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F1D57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предоставляют</w:t>
      </w:r>
      <w:r w:rsidR="00FB3F53" w:rsidRPr="002452A0">
        <w:rPr>
          <w:rFonts w:ascii="Times New Roman" w:hAnsi="Times New Roman"/>
          <w:color w:val="000000" w:themeColor="text1"/>
          <w:sz w:val="28"/>
          <w:szCs w:val="28"/>
        </w:rPr>
        <w:t>ся органами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 и организациями</w:t>
      </w:r>
      <w:r w:rsidR="00FB3F53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в распоряжении которых находятся эти документы в электронной форме, в срок не позднее 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>трех рабочих</w:t>
      </w:r>
      <w:r w:rsidR="00AD1A1E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AD1A1E">
        <w:rPr>
          <w:rFonts w:ascii="Times New Roman" w:hAnsi="Times New Roman"/>
          <w:color w:val="000000" w:themeColor="text1"/>
          <w:sz w:val="28"/>
          <w:szCs w:val="28"/>
        </w:rPr>
        <w:t xml:space="preserve">о дня получения </w:t>
      </w:r>
      <w:r w:rsidR="00853B2E" w:rsidRPr="002452A0">
        <w:rPr>
          <w:rFonts w:ascii="Times New Roman" w:hAnsi="Times New Roman"/>
          <w:color w:val="000000" w:themeColor="text1"/>
          <w:sz w:val="28"/>
          <w:szCs w:val="28"/>
        </w:rPr>
        <w:t>соответствующего межведомственного запроса.</w:t>
      </w:r>
    </w:p>
    <w:p w:rsidR="00163184" w:rsidRPr="00366B88" w:rsidRDefault="001631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184">
        <w:rPr>
          <w:rFonts w:ascii="Times New Roman" w:hAnsi="Times New Roman"/>
          <w:color w:val="000000" w:themeColor="text1"/>
          <w:sz w:val="28"/>
          <w:szCs w:val="28"/>
        </w:rPr>
        <w:t>По межведомственному запросу документ (его копия или сведения, содержащиеся в нем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предусмотренный подпунктом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пункта 2.9</w:t>
      </w:r>
      <w:r>
        <w:rPr>
          <w:rFonts w:ascii="Times New Roman" w:hAnsi="Times New Roman"/>
          <w:color w:val="000000" w:themeColor="text1"/>
          <w:sz w:val="28"/>
          <w:szCs w:val="28"/>
        </w:rPr>
        <w:t>.1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предоставляется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органом, указанным в пункте 3.15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в распоряжении которого находится этот документ в электронной форме, в срок не позднее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двадцати пяти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дней со дня поступления от уполномоченного органа </w:t>
      </w:r>
      <w:r w:rsidR="007F6BD8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соответствующего межведомственного запроса с приложением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>раздела проектной документации объекта капитального строительства, содержащего архитектурные решения.</w:t>
      </w:r>
    </w:p>
    <w:p w:rsidR="00853B2E" w:rsidRPr="00366B88" w:rsidRDefault="00C432D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Межведомственное информационное взаимодействие может осуществляется на бумажном носителе: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lastRenderedPageBreak/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</w:t>
      </w:r>
      <w:r w:rsidR="00573BA1" w:rsidRPr="00366B88">
        <w:rPr>
          <w:rFonts w:ascii="Times New Roman" w:hAnsi="Times New Roman"/>
          <w:color w:val="000000" w:themeColor="text1"/>
          <w:sz w:val="28"/>
          <w:szCs w:val="28"/>
        </w:rPr>
        <w:t>них)</w:t>
      </w:r>
      <w:r w:rsidR="002269E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269EC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предусмотренные </w:t>
      </w:r>
      <w:r w:rsidR="00286364" w:rsidRPr="002452A0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286364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2.9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 xml:space="preserve">, подпунктами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286364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 xml:space="preserve"> пункта</w:t>
      </w:r>
      <w:r w:rsidR="00286364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2.9.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86364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предоставляют</w:t>
      </w:r>
      <w:r w:rsidR="00C05C07">
        <w:rPr>
          <w:rFonts w:ascii="Times New Roman" w:hAnsi="Times New Roman"/>
          <w:color w:val="000000" w:themeColor="text1"/>
          <w:sz w:val="28"/>
          <w:szCs w:val="28"/>
        </w:rPr>
        <w:t xml:space="preserve">ся </w:t>
      </w:r>
      <w:r w:rsidR="00286364">
        <w:rPr>
          <w:rFonts w:ascii="Times New Roman" w:hAnsi="Times New Roman"/>
          <w:color w:val="000000" w:themeColor="text1"/>
          <w:sz w:val="28"/>
          <w:szCs w:val="28"/>
        </w:rPr>
        <w:t xml:space="preserve">органами и организациями,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7F6BD8" w:rsidRPr="00366B88" w:rsidRDefault="007F6BD8" w:rsidP="007F6B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6BD8">
        <w:rPr>
          <w:rFonts w:ascii="Times New Roman" w:hAnsi="Times New Roman"/>
          <w:color w:val="000000" w:themeColor="text1"/>
          <w:sz w:val="28"/>
          <w:szCs w:val="28"/>
        </w:rPr>
        <w:t>Если межведомственное взаимодействие осуществляется на бумажном носителе, документ (его копия или сведения, содержащиеся в нем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предусмотренный подпунктом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пункта 2.9</w:t>
      </w:r>
      <w:r>
        <w:rPr>
          <w:rFonts w:ascii="Times New Roman" w:hAnsi="Times New Roman"/>
          <w:color w:val="000000" w:themeColor="text1"/>
          <w:sz w:val="28"/>
          <w:szCs w:val="28"/>
        </w:rPr>
        <w:t>.1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предоставляется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органом, указанным в пункте 3.15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</w:t>
      </w:r>
      <w:r>
        <w:rPr>
          <w:rFonts w:ascii="Times New Roman" w:hAnsi="Times New Roman"/>
          <w:color w:val="000000" w:themeColor="text1"/>
          <w:sz w:val="28"/>
          <w:szCs w:val="28"/>
        </w:rPr>
        <w:t>гламента, в распоряжении которого находится этот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документ,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в срок не позднее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двадцати пяти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дней со дня поступления от уполномоченного органа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соответствующего межведомственного запроса с приложением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>раздела проектной документации объекта капитального строительства, содержащего архитектурные решения.</w:t>
      </w:r>
    </w:p>
    <w:p w:rsidR="00853B2E" w:rsidRPr="00366B88" w:rsidRDefault="00C27CB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получение </w:t>
      </w:r>
      <w:r w:rsidR="0039308E" w:rsidRPr="00366B88">
        <w:rPr>
          <w:rFonts w:ascii="Times New Roman" w:hAnsi="Times New Roman"/>
          <w:color w:val="000000" w:themeColor="text1"/>
          <w:sz w:val="28"/>
          <w:szCs w:val="28"/>
        </w:rPr>
        <w:t>уполномоченным органо</w:t>
      </w:r>
      <w:r w:rsidR="000D0B7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39308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запрашиваемых документов (их копий или сведений, содержащихся в них).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предоставлении) государственной 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(муниципальной)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366B88" w:rsidRDefault="00E23288" w:rsidP="00B17ED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17EDE"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</w:t>
      </w:r>
      <w:r w:rsidR="00AF4E49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r w:rsidR="00AF4E49"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2272" w:rsidRPr="00B17EDE">
        <w:rPr>
          <w:rFonts w:ascii="Times New Roman" w:hAnsi="Times New Roman"/>
          <w:color w:val="000000" w:themeColor="text1"/>
          <w:sz w:val="28"/>
          <w:szCs w:val="28"/>
        </w:rPr>
        <w:t>заявления и</w:t>
      </w:r>
      <w:r w:rsidR="00B17EDE"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предусмотренных пункт</w:t>
      </w:r>
      <w:r w:rsidR="00AF4E4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17EDE" w:rsidRPr="00B17ED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AF4E4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17EDE"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2.8</w:t>
      </w:r>
      <w:r w:rsidR="00AF4E49">
        <w:rPr>
          <w:rFonts w:ascii="Times New Roman" w:hAnsi="Times New Roman"/>
          <w:color w:val="000000" w:themeColor="text1"/>
          <w:sz w:val="28"/>
          <w:szCs w:val="28"/>
        </w:rPr>
        <w:t>, 2.9 - 2.9.1</w:t>
      </w:r>
      <w:r w:rsidR="00B17EDE"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9F119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В рамках рассмотрения заявления и до</w:t>
      </w:r>
      <w:r w:rsidR="006D467B" w:rsidRPr="006D467B">
        <w:rPr>
          <w:rFonts w:ascii="Times New Roman" w:hAnsi="Times New Roman"/>
          <w:color w:val="000000" w:themeColor="text1"/>
          <w:sz w:val="28"/>
          <w:szCs w:val="28"/>
        </w:rPr>
        <w:t>кументов, предусмотренных пункт</w:t>
      </w:r>
      <w:r w:rsidR="006D46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D467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467B" w:rsidRPr="006D467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753DB">
        <w:rPr>
          <w:rFonts w:ascii="Times New Roman" w:hAnsi="Times New Roman"/>
          <w:color w:val="000000" w:themeColor="text1"/>
          <w:sz w:val="28"/>
          <w:szCs w:val="28"/>
        </w:rPr>
        <w:t>.8</w:t>
      </w:r>
      <w:r w:rsidR="006D467B">
        <w:rPr>
          <w:rFonts w:ascii="Times New Roman" w:hAnsi="Times New Roman"/>
          <w:color w:val="000000" w:themeColor="text1"/>
          <w:sz w:val="28"/>
          <w:szCs w:val="28"/>
        </w:rPr>
        <w:t>, 2.9</w:t>
      </w:r>
      <w:r w:rsidR="00F753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467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753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467B">
        <w:rPr>
          <w:rFonts w:ascii="Times New Roman" w:hAnsi="Times New Roman"/>
          <w:color w:val="000000" w:themeColor="text1"/>
          <w:sz w:val="28"/>
          <w:szCs w:val="28"/>
        </w:rPr>
        <w:t>2.9.</w:t>
      </w:r>
      <w:r w:rsidR="00AF4E4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</w:t>
      </w:r>
      <w:r w:rsidR="009D40E2" w:rsidRPr="009D40E2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17F83" w:rsidRPr="00366B88" w:rsidRDefault="00C17F83" w:rsidP="00C17F8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3.20.1. </w:t>
      </w:r>
      <w:r w:rsidRPr="00C17F83">
        <w:rPr>
          <w:rFonts w:ascii="Times New Roman" w:hAnsi="Times New Roman"/>
          <w:color w:val="000000" w:themeColor="text1"/>
          <w:sz w:val="28"/>
          <w:szCs w:val="28"/>
        </w:rPr>
        <w:t>Должностное лицо ответственного структурного подразделения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7F83">
        <w:rPr>
          <w:rFonts w:ascii="Times New Roman" w:hAnsi="Times New Roman"/>
          <w:color w:val="000000" w:themeColor="text1"/>
          <w:sz w:val="28"/>
          <w:szCs w:val="28"/>
        </w:rPr>
        <w:t>провод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17F83">
        <w:rPr>
          <w:rFonts w:ascii="Times New Roman" w:hAnsi="Times New Roman"/>
          <w:color w:val="000000" w:themeColor="text1"/>
          <w:sz w:val="28"/>
          <w:szCs w:val="28"/>
        </w:rPr>
        <w:t xml:space="preserve">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</w:t>
      </w:r>
      <w:r w:rsidRPr="00C17F83">
        <w:rPr>
          <w:rFonts w:ascii="Times New Roman" w:hAnsi="Times New Roman"/>
          <w:color w:val="000000" w:themeColor="text1"/>
          <w:sz w:val="28"/>
          <w:szCs w:val="28"/>
        </w:rPr>
        <w:lastRenderedPageBreak/>
        <w:t>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Default="009F119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Неполучение (несвоевременное получение) до</w:t>
      </w:r>
      <w:r w:rsidR="000169E5" w:rsidRPr="000169E5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предусмотренных </w:t>
      </w:r>
      <w:r w:rsidR="00952272" w:rsidRPr="000169E5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3.15</w:t>
      </w:r>
      <w:r w:rsidR="00AF4E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не может являться основанием для отказа в предоставлении государственной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(муниципальной)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услуги.</w:t>
      </w:r>
    </w:p>
    <w:p w:rsidR="00853B2E" w:rsidRDefault="007A624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Критериями принятия решения о предоставлении государственной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(муниципальной)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услуги являются:</w:t>
      </w:r>
    </w:p>
    <w:p w:rsidR="003B02E4" w:rsidRPr="003B02E4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наличие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документов, предусмотренных подпунктами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пункта 2.8, пунктом 2.9.1 настоящего Административного регламента;</w:t>
      </w:r>
    </w:p>
    <w:p w:rsidR="003B02E4" w:rsidRPr="003B02E4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3B02E4" w:rsidRPr="003B02E4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B02E4" w:rsidRPr="003B02E4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г) 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3B02E4" w:rsidRPr="003B02E4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д)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B02E4" w:rsidRPr="003B02E4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е) </w:t>
      </w:r>
      <w:r w:rsidR="00C14CA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отсутствие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заключени</w:t>
      </w:r>
      <w:r w:rsidR="00C14CA9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органа исполнительной власти субъекта Российской Федерации, уполномоченного в области охраны объ</w:t>
      </w:r>
      <w:r w:rsidR="008316A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ектов культурного наследия, о </w:t>
      </w:r>
      <w:r w:rsidR="00C14CA9">
        <w:rPr>
          <w:rFonts w:ascii="Times New Roman" w:hAnsi="Times New Roman"/>
          <w:bCs/>
          <w:color w:val="000000" w:themeColor="text1"/>
          <w:sz w:val="28"/>
          <w:szCs w:val="28"/>
        </w:rPr>
        <w:t>не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>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</w:p>
    <w:p w:rsidR="003B02E4" w:rsidRPr="00366B88" w:rsidRDefault="003B02E4" w:rsidP="008316A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ж) </w:t>
      </w:r>
      <w:r w:rsidR="008316A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наличие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</w:t>
      </w:r>
      <w:r w:rsidRPr="003B02E4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Федерацией или субъектом Российской Федерации),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853B2E" w:rsidRDefault="00C06E65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Критериями принятия решения об отказе в предоставлении государственной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(муниципальной)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услуги:</w:t>
      </w:r>
    </w:p>
    <w:p w:rsidR="00CD5040" w:rsidRPr="00CD5040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отсутствие документов, предусмотренных подпунктами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пункта 2.8, пунктом 2.9.1 настоящего Административного регламента;</w:t>
      </w:r>
    </w:p>
    <w:p w:rsidR="00CD5040" w:rsidRPr="00CD5040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CD5040" w:rsidRPr="00CD5040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CD5040" w:rsidRPr="00CD5040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г) 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CD5040" w:rsidRPr="00CD5040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CD5040" w:rsidRPr="00CD5040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е) </w:t>
      </w:r>
      <w:r w:rsidR="00521A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наличие </w:t>
      </w: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заключени</w:t>
      </w:r>
      <w:r w:rsidR="00521AAE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</w:p>
    <w:p w:rsidR="00CD5040" w:rsidRPr="00366B88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D5040">
        <w:rPr>
          <w:rFonts w:ascii="Times New Roman" w:hAnsi="Times New Roman"/>
          <w:bCs/>
          <w:color w:val="000000" w:themeColor="text1"/>
          <w:sz w:val="28"/>
          <w:szCs w:val="28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853B2E" w:rsidRPr="00366B88" w:rsidRDefault="00A23FFB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По результатам проверки докуме</w:t>
      </w:r>
      <w:r w:rsidR="002E665D" w:rsidRPr="002E665D">
        <w:rPr>
          <w:rFonts w:ascii="Times New Roman" w:hAnsi="Times New Roman"/>
          <w:color w:val="000000" w:themeColor="text1"/>
          <w:sz w:val="28"/>
          <w:szCs w:val="28"/>
        </w:rPr>
        <w:t xml:space="preserve">нтов, предусмотренных </w:t>
      </w:r>
      <w:r w:rsidR="00952272" w:rsidRPr="002E665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ункта</w:t>
      </w:r>
      <w:r w:rsidR="00952272" w:rsidRPr="002E665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952272" w:rsidRPr="002E665D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="00F753DB" w:rsidRPr="00F753DB">
        <w:rPr>
          <w:rFonts w:ascii="Times New Roman" w:hAnsi="Times New Roman"/>
          <w:color w:val="000000" w:themeColor="text1"/>
          <w:sz w:val="28"/>
          <w:szCs w:val="28"/>
        </w:rPr>
        <w:t>, 2.9 - 2.9.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753DB"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должностное лицо </w:t>
      </w:r>
      <w:r w:rsidR="00521AAE" w:rsidRPr="00521AA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ответственного структурного подразделения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подготавливает проект соответствующего решения.</w:t>
      </w:r>
    </w:p>
    <w:p w:rsidR="00853B2E" w:rsidRPr="00366B88" w:rsidRDefault="00A23FFB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государственной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(муниципальной)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услуги является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разрешения на </w:t>
      </w:r>
      <w:r w:rsidR="002E665D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 xml:space="preserve">(далее в настоящем </w:t>
      </w:r>
      <w:r w:rsidR="00FF48F4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 xml:space="preserve">разделе – решение о предоставлении государственной (муниципальной) услуги)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 xml:space="preserve">выдаче разрешения на строительство (далее в настоящем </w:t>
      </w:r>
      <w:r w:rsidR="00FF48F4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разделе – решение об отказе в предоставлении государственной (муниципальной) услуги)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A23FFB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Решение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принимается должностным лицом, уполномоченн</w:t>
      </w:r>
      <w:r w:rsidR="00735325">
        <w:rPr>
          <w:rFonts w:ascii="Times New Roman" w:hAnsi="Times New Roman"/>
          <w:color w:val="000000" w:themeColor="text1"/>
          <w:sz w:val="28"/>
          <w:szCs w:val="28"/>
        </w:rPr>
        <w:t>ого органа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 принятие соответствующего решения.</w:t>
      </w:r>
    </w:p>
    <w:p w:rsidR="00853B2E" w:rsidRPr="00366B88" w:rsidRDefault="00A23FFB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или об отказе в предоставлении государственной услуги, подписывается им, в том числе с использованием усиленной квалифицированной электронной подписи.</w:t>
      </w:r>
    </w:p>
    <w:p w:rsidR="00853B2E" w:rsidRPr="00366B88" w:rsidRDefault="00A23FFB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 даты получения </w:t>
      </w:r>
      <w:r w:rsidR="007979A2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всех сведений, необходимых для принятия решения о предоставлении (об отказе в предоставлении)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услуги, и не может превышать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пять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предоставления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услуги.</w:t>
      </w:r>
    </w:p>
    <w:p w:rsidR="00853B2E" w:rsidRPr="00366B88" w:rsidRDefault="00A23FFB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 и до</w:t>
      </w:r>
      <w:r w:rsidR="007979A2" w:rsidRPr="007979A2">
        <w:rPr>
          <w:rFonts w:ascii="Times New Roman" w:hAnsi="Times New Roman"/>
          <w:color w:val="000000" w:themeColor="text1"/>
          <w:sz w:val="28"/>
          <w:szCs w:val="28"/>
        </w:rPr>
        <w:t>кументов, предусмотренных пунктами</w:t>
      </w:r>
      <w:r w:rsidR="00F753DB"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 2.8, 2.9 - 2.9.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979A2" w:rsidRPr="007979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853B2E" w:rsidRPr="00366B88" w:rsidRDefault="000169E5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69E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 и до</w:t>
      </w:r>
      <w:r w:rsidR="00442EF9" w:rsidRPr="00442EF9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предусмотренных пунктами </w:t>
      </w:r>
      <w:r w:rsidR="00F753DB" w:rsidRPr="00F753DB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42EF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</w:t>
      </w:r>
      <w:r w:rsidR="00727FCC" w:rsidRPr="00727FCC">
        <w:rPr>
          <w:rFonts w:ascii="Times New Roman" w:hAnsi="Times New Roman"/>
          <w:color w:val="000000" w:themeColor="text1"/>
          <w:sz w:val="28"/>
          <w:szCs w:val="28"/>
        </w:rPr>
        <w:t xml:space="preserve">ого регламента, посредством </w:t>
      </w:r>
      <w:r w:rsidR="00727FCC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727FCC">
        <w:rPr>
          <w:rFonts w:ascii="Times New Roman" w:hAnsi="Times New Roman"/>
          <w:color w:val="000000" w:themeColor="text1"/>
          <w:sz w:val="28"/>
          <w:szCs w:val="28"/>
        </w:rPr>
        <w:t>егионального портала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 заявителю решения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личный кабинет заявителя на </w:t>
      </w:r>
      <w:r w:rsidR="00521AAE" w:rsidRPr="006222DF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6222DF" w:rsidRPr="006222DF">
        <w:rPr>
          <w:rFonts w:ascii="Times New Roman" w:hAnsi="Times New Roman"/>
          <w:color w:val="000000" w:themeColor="text1"/>
          <w:sz w:val="28"/>
          <w:szCs w:val="28"/>
        </w:rPr>
        <w:t>портал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е,</w:t>
      </w:r>
      <w:r w:rsidR="006222DF" w:rsidRPr="00622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6222DF" w:rsidRPr="006222DF">
        <w:rPr>
          <w:rFonts w:ascii="Times New Roman" w:hAnsi="Times New Roman"/>
          <w:color w:val="000000" w:themeColor="text1"/>
          <w:sz w:val="28"/>
          <w:szCs w:val="28"/>
        </w:rPr>
        <w:t>егиональн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6222DF" w:rsidRPr="006222DF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222DF" w:rsidRPr="00622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(статус заявления обновляется до статуса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53B2E" w:rsidRPr="00366B88" w:rsidRDefault="000169E5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69E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 и до</w:t>
      </w:r>
      <w:r w:rsidR="007979A2" w:rsidRPr="007979A2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предусмотренных </w:t>
      </w:r>
      <w:r w:rsidR="00952272" w:rsidRPr="007979A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2272" w:rsidRPr="00F753DB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="00F753DB" w:rsidRPr="00F753DB">
        <w:rPr>
          <w:rFonts w:ascii="Times New Roman" w:hAnsi="Times New Roman"/>
          <w:color w:val="000000" w:themeColor="text1"/>
          <w:sz w:val="28"/>
          <w:szCs w:val="28"/>
        </w:rPr>
        <w:t>, 2.9 - 2.9.</w:t>
      </w:r>
      <w:r w:rsidR="00521AA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4385D" w:rsidRPr="00A4385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 xml:space="preserve"> через многофункциональный центр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в многофункциональный 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>центр.</w:t>
      </w:r>
    </w:p>
    <w:p w:rsidR="00853B2E" w:rsidRPr="00853B2E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принятия такого решения и составляет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 срок, установленный в пункте </w:t>
      </w:r>
      <w:r w:rsidR="008C4A21">
        <w:rPr>
          <w:rFonts w:ascii="Times New Roman" w:hAnsi="Times New Roman"/>
          <w:color w:val="000000" w:themeColor="text1"/>
          <w:sz w:val="28"/>
          <w:szCs w:val="28"/>
        </w:rPr>
        <w:t>2.13.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853B2E" w:rsidRPr="00853B2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Предоставление результата государственной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(муниципальной)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3. Основанием для начала выполнения административной процедуры является подписание уполномоченным должностным лицом разрешения на </w:t>
      </w:r>
      <w:r w:rsidR="00441912">
        <w:rPr>
          <w:rFonts w:ascii="Times New Roman" w:hAnsi="Times New Roman"/>
          <w:color w:val="000000" w:themeColor="text1"/>
          <w:sz w:val="28"/>
          <w:szCs w:val="28"/>
        </w:rPr>
        <w:t>строительство.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4. Заявитель по его выбору вправе получить результат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1) на бумажном носителе;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</w:t>
      </w:r>
      <w:r w:rsidR="005B40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должностным </w:t>
      </w:r>
      <w:r w:rsidR="005B4094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 xml:space="preserve">ом, </w:t>
      </w:r>
      <w:r w:rsidR="000724F6" w:rsidRPr="000724F6">
        <w:rPr>
          <w:rFonts w:ascii="Times New Roman" w:hAnsi="Times New Roman"/>
          <w:color w:val="000000" w:themeColor="text1"/>
          <w:sz w:val="28"/>
          <w:szCs w:val="28"/>
        </w:rPr>
        <w:t>уполномоченным на принятие соответствующего решения</w:t>
      </w:r>
      <w:r w:rsidR="000724F6" w:rsidRPr="000724F6" w:rsidDel="000724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приказом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40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5. Должностным лицом, ответственным за выполнение административной процедуры, является должностное лицо</w:t>
      </w:r>
      <w:r w:rsidR="00441912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органа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, ответственного за делопроизводство.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6. При подаче заявления и документов, предусмотренных пункт</w:t>
      </w:r>
      <w:r w:rsidR="00E56454">
        <w:rPr>
          <w:rFonts w:ascii="Times New Roman" w:hAnsi="Times New Roman"/>
          <w:color w:val="000000" w:themeColor="text1"/>
          <w:sz w:val="28"/>
          <w:szCs w:val="28"/>
        </w:rPr>
        <w:t xml:space="preserve">ами </w:t>
      </w:r>
      <w:r w:rsidR="007E0656" w:rsidRPr="007E0656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564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разрешение на </w:t>
      </w:r>
      <w:r w:rsidR="00E977FD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7. При подаче заявления и до</w:t>
      </w:r>
      <w:r w:rsidR="006B135C" w:rsidRPr="006B135C">
        <w:rPr>
          <w:rFonts w:ascii="Times New Roman" w:hAnsi="Times New Roman"/>
          <w:color w:val="000000" w:themeColor="text1"/>
          <w:sz w:val="28"/>
          <w:szCs w:val="28"/>
        </w:rPr>
        <w:t>кументов, предусмотренных пункта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B135C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7E0656" w:rsidRPr="007E0656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E06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посредством </w:t>
      </w:r>
      <w:r w:rsidR="001F0D96" w:rsidRPr="001F0D9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F0D96">
        <w:rPr>
          <w:rFonts w:ascii="Times New Roman" w:hAnsi="Times New Roman"/>
          <w:color w:val="000000" w:themeColor="text1"/>
          <w:sz w:val="28"/>
          <w:szCs w:val="28"/>
        </w:rPr>
        <w:t>диного</w:t>
      </w:r>
      <w:r w:rsidR="001F0D96" w:rsidRPr="001F0D96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1F0D9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, р</w:t>
      </w:r>
      <w:r w:rsidR="001F0D96">
        <w:rPr>
          <w:rFonts w:ascii="Times New Roman" w:hAnsi="Times New Roman"/>
          <w:color w:val="000000" w:themeColor="text1"/>
          <w:sz w:val="28"/>
          <w:szCs w:val="28"/>
        </w:rPr>
        <w:t>егионального</w:t>
      </w:r>
      <w:r w:rsidR="001F0D96" w:rsidRPr="001F0D96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1F0D9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1303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F0D96" w:rsidRPr="001F0D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заявителю разрешения на </w:t>
      </w:r>
      <w:r w:rsidR="006C7612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осуществляется в личный кабинет заявителя на Е</w:t>
      </w:r>
      <w:r w:rsidR="00A71E94">
        <w:rPr>
          <w:rFonts w:ascii="Times New Roman" w:hAnsi="Times New Roman"/>
          <w:color w:val="000000" w:themeColor="text1"/>
          <w:sz w:val="28"/>
          <w:szCs w:val="28"/>
        </w:rPr>
        <w:t>дин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A71E94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е,</w:t>
      </w:r>
      <w:r w:rsidR="003166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A71E94">
        <w:rPr>
          <w:rFonts w:ascii="Times New Roman" w:hAnsi="Times New Roman"/>
          <w:color w:val="000000" w:themeColor="text1"/>
          <w:sz w:val="28"/>
          <w:szCs w:val="28"/>
        </w:rPr>
        <w:t>егиональн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A71E94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(статус заявления обновляется до статуса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8. При подаче заявления и документов, предусмотренных пункт</w:t>
      </w:r>
      <w:r w:rsidR="006B135C">
        <w:rPr>
          <w:rFonts w:ascii="Times New Roman" w:hAnsi="Times New Roman"/>
          <w:color w:val="000000" w:themeColor="text1"/>
          <w:sz w:val="28"/>
          <w:szCs w:val="28"/>
        </w:rPr>
        <w:t xml:space="preserve">ами </w:t>
      </w:r>
      <w:r w:rsidR="007E0656" w:rsidRPr="007E0656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B13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через многофункциональный центр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разрешение на </w:t>
      </w:r>
      <w:r w:rsidR="00FB0C8C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направляется в многофункциональный центр.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9. Срок предоставления заявителю результата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подписания разрешения на </w:t>
      </w:r>
      <w:r w:rsidR="00C1492B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 составляет 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</w:t>
      </w:r>
      <w:r w:rsidR="000F0A72" w:rsidRPr="000F0A72">
        <w:rPr>
          <w:rFonts w:ascii="Times New Roman" w:hAnsi="Times New Roman"/>
          <w:color w:val="000000" w:themeColor="text1"/>
          <w:sz w:val="28"/>
          <w:szCs w:val="28"/>
        </w:rPr>
        <w:t>т срок, установленный в пункте 2.13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Получение дополнительных сведений от заявителя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0. Получение дополнительных сведений от заявителя не предусмотрено.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Максимальный срок предоставления государственной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(муниципальной)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1. Срок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указан в пунк</w:t>
      </w:r>
      <w:r w:rsidR="003967C4" w:rsidRPr="003967C4">
        <w:rPr>
          <w:rFonts w:ascii="Times New Roman" w:hAnsi="Times New Roman"/>
          <w:color w:val="000000" w:themeColor="text1"/>
          <w:sz w:val="28"/>
          <w:szCs w:val="28"/>
        </w:rPr>
        <w:t xml:space="preserve">те </w:t>
      </w:r>
      <w:r w:rsidR="003967C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967C4" w:rsidRPr="003967C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967C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967C4" w:rsidRPr="003967C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366B88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0171D4" w:rsidRPr="000171D4" w:rsidRDefault="000171D4" w:rsidP="000171D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71D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Порядок оставления запроса заявителя о предоставлении государственной или муниципальной услуги без рассмотрения (при необходимости)</w:t>
      </w:r>
    </w:p>
    <w:p w:rsidR="000171D4" w:rsidRPr="000171D4" w:rsidRDefault="000171D4" w:rsidP="000171D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71D4" w:rsidRPr="000171D4" w:rsidRDefault="000171D4" w:rsidP="000171D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1D4">
        <w:rPr>
          <w:rFonts w:ascii="Times New Roman" w:hAnsi="Times New Roman"/>
          <w:color w:val="000000" w:themeColor="text1"/>
          <w:sz w:val="28"/>
          <w:szCs w:val="28"/>
        </w:rPr>
        <w:t xml:space="preserve">3.42. Порядок оставления </w:t>
      </w:r>
      <w:r w:rsidR="00177860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Pr="000171D4">
        <w:rPr>
          <w:rFonts w:ascii="Times New Roman" w:hAnsi="Times New Roman"/>
          <w:color w:val="000000" w:themeColor="text1"/>
          <w:sz w:val="28"/>
          <w:szCs w:val="28"/>
        </w:rPr>
        <w:t xml:space="preserve"> без рассмотрения (при необходимости) указан в пункте 2.</w:t>
      </w:r>
      <w:r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0171D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 </w:t>
      </w:r>
    </w:p>
    <w:p w:rsidR="000171D4" w:rsidRDefault="000171D4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Вариант 2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366B88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Результат</w:t>
      </w:r>
      <w:r w:rsidR="00F5400E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F5400E">
        <w:rPr>
          <w:rFonts w:ascii="Times New Roman" w:hAnsi="Times New Roman"/>
          <w:color w:val="000000" w:themeColor="text1"/>
          <w:sz w:val="28"/>
          <w:szCs w:val="28"/>
        </w:rPr>
        <w:t xml:space="preserve">является дубликат документа, указанного </w:t>
      </w:r>
      <w:r w:rsidR="00A235B9" w:rsidRPr="00A235B9">
        <w:rPr>
          <w:rFonts w:ascii="Times New Roman" w:hAnsi="Times New Roman"/>
          <w:color w:val="000000" w:themeColor="text1"/>
          <w:sz w:val="28"/>
          <w:szCs w:val="28"/>
        </w:rPr>
        <w:t xml:space="preserve">в подпункте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A235B9" w:rsidRPr="00A235B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пункта 2.19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Перечень и описание административных процедур предоставления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государственной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(муниципальной)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Прием запроса и документов и (или) информации, необходимых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предоставления государственной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(муниципальной)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Default="009507A1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11D5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заявлени</w:t>
      </w:r>
      <w:r w:rsidR="00372807" w:rsidRPr="00372807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FF48F4">
        <w:rPr>
          <w:rFonts w:ascii="Times New Roman" w:hAnsi="Times New Roman"/>
          <w:color w:val="000000" w:themeColor="text1"/>
          <w:sz w:val="28"/>
          <w:szCs w:val="28"/>
        </w:rPr>
        <w:t xml:space="preserve">о выдаче дубликата (далее в настоящем подразделе – заявление) </w:t>
      </w:r>
      <w:r w:rsidR="00372807" w:rsidRPr="00372807">
        <w:rPr>
          <w:rFonts w:ascii="Times New Roman" w:hAnsi="Times New Roman"/>
          <w:color w:val="000000" w:themeColor="text1"/>
          <w:sz w:val="28"/>
          <w:szCs w:val="28"/>
        </w:rPr>
        <w:t xml:space="preserve">по форме согласно 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372807" w:rsidRPr="00372807">
        <w:rPr>
          <w:rFonts w:ascii="Times New Roman" w:hAnsi="Times New Roman"/>
          <w:color w:val="000000" w:themeColor="text1"/>
          <w:sz w:val="28"/>
          <w:szCs w:val="28"/>
        </w:rPr>
        <w:t xml:space="preserve">риложению </w:t>
      </w:r>
      <w:r w:rsidR="00372807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372807" w:rsidRPr="00372807">
        <w:rPr>
          <w:rFonts w:ascii="Times New Roman" w:hAnsi="Times New Roman"/>
          <w:color w:val="000000" w:themeColor="text1"/>
          <w:sz w:val="28"/>
          <w:szCs w:val="28"/>
        </w:rPr>
        <w:t xml:space="preserve"> 11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 одним из сп</w:t>
      </w:r>
      <w:r w:rsidR="002620F0" w:rsidRPr="002620F0">
        <w:rPr>
          <w:rFonts w:ascii="Times New Roman" w:hAnsi="Times New Roman"/>
          <w:color w:val="000000" w:themeColor="text1"/>
          <w:sz w:val="28"/>
          <w:szCs w:val="28"/>
        </w:rPr>
        <w:t xml:space="preserve">особов, установленных пунктом </w:t>
      </w:r>
      <w:r w:rsidR="002620F0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45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В целях установления личности физическое лицо представляет в уполномоченный орган документ, предусмотренный подпункт</w:t>
      </w:r>
      <w:r w:rsidR="007963F0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DE5B68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пункта 2.8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2.8 настоящего Административного регламента.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2.8 настоящего Административного регламента.</w:t>
      </w:r>
    </w:p>
    <w:p w:rsidR="000323C1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пункта 2.8. настоящего Административного регламента.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46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государственной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>(муниципальной)</w:t>
      </w:r>
      <w:r w:rsidRPr="0085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отсутствуют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47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Возможность получения государственной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 по экстерриториальному принципу отсутствует.</w:t>
      </w:r>
    </w:p>
    <w:p w:rsidR="000323C1" w:rsidRPr="000A7F34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8. Заявление, направленн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е одним из способов, установленных в подпункт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принима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тся должностными лицами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структурного подразделения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органа</w:t>
      </w:r>
      <w:r>
        <w:rPr>
          <w:rFonts w:ascii="Times New Roman" w:hAnsi="Times New Roman"/>
          <w:color w:val="000000" w:themeColor="text1"/>
          <w:sz w:val="28"/>
          <w:szCs w:val="28"/>
        </w:rPr>
        <w:t>, ответственного за делопроизводство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23C1" w:rsidRPr="000A7F34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Заявление, направленн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одним из 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способо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, указанны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в подпунктах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регистрируются в автоматическом режиме.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Заявление, направленн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через многофункциональный центр,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быть получен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г. № 63-ФЗ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Об электронной подписи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49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Для приема заявления в электронной форме с использованием </w:t>
      </w:r>
      <w:r w:rsidRPr="000F451A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>диного</w:t>
      </w:r>
      <w:r w:rsidRPr="000F451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>
        <w:rPr>
          <w:rFonts w:ascii="Times New Roman" w:hAnsi="Times New Roman"/>
          <w:color w:val="000000" w:themeColor="text1"/>
          <w:sz w:val="28"/>
          <w:szCs w:val="28"/>
        </w:rPr>
        <w:t>а, регионального</w:t>
      </w:r>
      <w:r w:rsidRPr="000F451A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F45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Для возможности подачи заявления через </w:t>
      </w:r>
      <w:r w:rsidRPr="001C79EC">
        <w:rPr>
          <w:rFonts w:ascii="Times New Roman" w:hAnsi="Times New Roman"/>
          <w:color w:val="000000" w:themeColor="text1"/>
          <w:sz w:val="28"/>
          <w:szCs w:val="28"/>
        </w:rPr>
        <w:t>Единый портал</w:t>
      </w:r>
      <w:r>
        <w:rPr>
          <w:rFonts w:ascii="Times New Roman" w:hAnsi="Times New Roman"/>
          <w:color w:val="000000" w:themeColor="text1"/>
          <w:sz w:val="28"/>
          <w:szCs w:val="28"/>
        </w:rPr>
        <w:t>, р</w:t>
      </w:r>
      <w:r w:rsidRPr="001C79EC">
        <w:rPr>
          <w:rFonts w:ascii="Times New Roman" w:hAnsi="Times New Roman"/>
          <w:color w:val="000000" w:themeColor="text1"/>
          <w:sz w:val="28"/>
          <w:szCs w:val="28"/>
        </w:rPr>
        <w:t xml:space="preserve">егиональный портал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должен быть зарегистрирован в </w:t>
      </w:r>
      <w:r w:rsidRPr="008933D8">
        <w:rPr>
          <w:rFonts w:ascii="Times New Roman" w:hAnsi="Times New Roman"/>
          <w:color w:val="000000" w:themeColor="text1"/>
          <w:sz w:val="28"/>
          <w:szCs w:val="28"/>
        </w:rPr>
        <w:t>ЕСИА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Срок регистрации заявления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указан в пункте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2.12 настоящего Административного регламента.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51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2452A0">
        <w:rPr>
          <w:rFonts w:ascii="Times New Roman" w:hAnsi="Times New Roman"/>
          <w:color w:val="000000" w:themeColor="text1"/>
          <w:sz w:val="28"/>
          <w:szCs w:val="28"/>
        </w:rPr>
        <w:t>Результатом административной процедуры является регистрация заявления.</w:t>
      </w:r>
    </w:p>
    <w:p w:rsidR="000323C1" w:rsidRPr="00366B88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52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После регистрации заявление направля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тся в ответственное структурное подразделение для назначения ответственного должностного лица за рассмотрение заявления.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Межведомственное информационное взаимодействие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366B88" w:rsidRDefault="000F3B60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B6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53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Направление межведомственных информационных запросов не осуществляется.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предоставлении) государственной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(муниципальной)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366B88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54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регистрация заявления.</w:t>
      </w:r>
    </w:p>
    <w:p w:rsidR="00853B2E" w:rsidRPr="00366B88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Критерием принятия решения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является </w:t>
      </w:r>
      <w:r w:rsidR="009D3052" w:rsidRPr="009D3052">
        <w:rPr>
          <w:rFonts w:ascii="Times New Roman" w:hAnsi="Times New Roman"/>
          <w:color w:val="000000" w:themeColor="text1"/>
          <w:sz w:val="28"/>
          <w:szCs w:val="28"/>
        </w:rPr>
        <w:t>соответствие заявителя кругу лиц, указанных в пункте 2.2 настоящего Административного регламента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56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По результатам проверки заявления должностное лицо ответственного структурного подразделения подготавливает проект соответствующего решения.</w:t>
      </w:r>
    </w:p>
    <w:p w:rsidR="00853B2E" w:rsidRPr="00366B88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является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подписание дубликата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 w:rsidR="00EF6E9E">
        <w:rPr>
          <w:rFonts w:ascii="Times New Roman" w:hAnsi="Times New Roman"/>
          <w:color w:val="000000" w:themeColor="text1"/>
          <w:sz w:val="28"/>
          <w:szCs w:val="28"/>
        </w:rPr>
        <w:t xml:space="preserve">также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в настоящем подразделе – решение о предоставлении государственной (муниципальной) услуги)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 xml:space="preserve">в выдаче дубликата (далее в настоящем подразделе – решение об отказе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в предоставлении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366B88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Решение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принимается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уполномоченным органом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D3052" w:rsidRPr="00366B88" w:rsidRDefault="000171D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3.5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или об отказе в предоставлении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:rsidR="00F2008E" w:rsidRPr="00366B88" w:rsidRDefault="00A232CA" w:rsidP="009D305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60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Критерием для отказа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="00F200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008E" w:rsidRPr="00F2008E">
        <w:rPr>
          <w:rFonts w:ascii="Times New Roman" w:hAnsi="Times New Roman"/>
          <w:bCs/>
          <w:color w:val="000000" w:themeColor="text1"/>
          <w:sz w:val="28"/>
          <w:szCs w:val="28"/>
        </w:rPr>
        <w:t>несоответствие заявителя кругу лиц, указанных в пункте 2.2 настоящего Административного регламента</w:t>
      </w:r>
      <w:r w:rsidR="00366B8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53B2E" w:rsidRPr="00366B88" w:rsidRDefault="00A232C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61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не может превышать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пять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регистрации заявления.</w:t>
      </w:r>
    </w:p>
    <w:p w:rsidR="00853B2E" w:rsidRPr="00366B88" w:rsidRDefault="00762A0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62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853B2E" w:rsidRPr="00366B88" w:rsidRDefault="003069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63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. При п</w:t>
      </w:r>
      <w:r w:rsidR="003611E5" w:rsidRPr="003611E5">
        <w:rPr>
          <w:rFonts w:ascii="Times New Roman" w:hAnsi="Times New Roman"/>
          <w:color w:val="000000" w:themeColor="text1"/>
          <w:sz w:val="28"/>
          <w:szCs w:val="28"/>
        </w:rPr>
        <w:t xml:space="preserve">одаче заявления посредством Единого 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>портала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>егионального портала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 заявителю решения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личный кабинет заявителя на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 xml:space="preserve">Едином 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>портал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е,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>егиональн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3611E5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(статус заявления обновляется до статуса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53B2E" w:rsidRPr="00366B88" w:rsidRDefault="003069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 xml:space="preserve">через многофункциональный центр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>направляется в многофункциональный центр.</w:t>
      </w:r>
    </w:p>
    <w:p w:rsidR="00853B2E" w:rsidRPr="00366B88" w:rsidRDefault="003069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323C1">
        <w:rPr>
          <w:rFonts w:ascii="Times New Roman" w:hAnsi="Times New Roman"/>
          <w:color w:val="000000" w:themeColor="text1"/>
          <w:sz w:val="28"/>
          <w:szCs w:val="28"/>
        </w:rPr>
        <w:t>65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принятия такого решения и составляет 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</w:t>
      </w:r>
      <w:r w:rsidR="00374A76" w:rsidRPr="00374A76">
        <w:rPr>
          <w:rFonts w:ascii="Times New Roman" w:hAnsi="Times New Roman"/>
          <w:color w:val="000000" w:themeColor="text1"/>
          <w:sz w:val="28"/>
          <w:szCs w:val="28"/>
        </w:rPr>
        <w:t xml:space="preserve"> срок, установленный в пункте 2.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853B2E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государственной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(муниципальной)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86B50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66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853B2E" w:rsidRPr="00886B50" w:rsidRDefault="0054335C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4335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67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Заявитель по его выбору вправе получить дубликат одним из следующих способов:</w:t>
      </w:r>
    </w:p>
    <w:p w:rsidR="00853B2E" w:rsidRPr="00886B50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1) на бумажном носителе;</w:t>
      </w:r>
    </w:p>
    <w:p w:rsidR="00853B2E" w:rsidRPr="00886B50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2) в форме электронного документа, подписанного с использованием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усиленной квалифицированной электронной подписи должностным лицом, </w:t>
      </w:r>
      <w:r w:rsidR="00EF6E9E" w:rsidRPr="00EF6E9E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на принятие соответствующего решения приказом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уполн</w:t>
      </w:r>
      <w:r w:rsidR="00923BF8" w:rsidRPr="00923BF8">
        <w:rPr>
          <w:rFonts w:ascii="Times New Roman" w:hAnsi="Times New Roman"/>
          <w:color w:val="000000" w:themeColor="text1"/>
          <w:sz w:val="28"/>
          <w:szCs w:val="28"/>
        </w:rPr>
        <w:t>омоченного органа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886B50" w:rsidRDefault="00701D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68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</w:t>
      </w:r>
      <w:r w:rsidR="00570A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6E9E" w:rsidRPr="00EF6E9E">
        <w:rPr>
          <w:rFonts w:ascii="Times New Roman" w:hAnsi="Times New Roman"/>
          <w:color w:val="000000" w:themeColor="text1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886B50" w:rsidRDefault="00D166F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171D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 в ходе личного приема, посредством почтового отправления дубликат выдается заявителю на руки или направляется посредством почтового отправления.</w:t>
      </w:r>
    </w:p>
    <w:p w:rsidR="00853B2E" w:rsidRPr="00886B50" w:rsidRDefault="00B57073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70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При п</w:t>
      </w:r>
      <w:r w:rsidR="00A76E13" w:rsidRPr="00A76E13">
        <w:rPr>
          <w:rFonts w:ascii="Times New Roman" w:hAnsi="Times New Roman"/>
          <w:color w:val="000000" w:themeColor="text1"/>
          <w:sz w:val="28"/>
          <w:szCs w:val="28"/>
        </w:rPr>
        <w:t xml:space="preserve">одаче заявления посредством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="00A76E13" w:rsidRPr="00A76E13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заявителю дубликата осуществляется в личный кабинет заявителя на </w:t>
      </w:r>
      <w:r w:rsidR="00195FF4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95F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195FF4">
        <w:rPr>
          <w:rFonts w:ascii="Times New Roman" w:hAnsi="Times New Roman"/>
          <w:color w:val="000000" w:themeColor="text1"/>
          <w:sz w:val="28"/>
          <w:szCs w:val="28"/>
        </w:rPr>
        <w:t>егиональном портале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(статус заявления обновляется до статуса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53B2E" w:rsidRPr="00886B50" w:rsidRDefault="00B57073" w:rsidP="007364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71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</w:t>
      </w:r>
      <w:r w:rsidR="00EF6E9E">
        <w:rPr>
          <w:rFonts w:ascii="Times New Roman" w:hAnsi="Times New Roman"/>
          <w:color w:val="000000" w:themeColor="text1"/>
          <w:sz w:val="28"/>
          <w:szCs w:val="28"/>
        </w:rPr>
        <w:t>через многофункциональный центр</w:t>
      </w:r>
      <w:r w:rsidR="007364E5" w:rsidRPr="007364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6E9E">
        <w:rPr>
          <w:rFonts w:ascii="Times New Roman" w:hAnsi="Times New Roman"/>
          <w:color w:val="000000" w:themeColor="text1"/>
          <w:sz w:val="28"/>
          <w:szCs w:val="28"/>
        </w:rPr>
        <w:t>дубликат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64E5" w:rsidRPr="007364E5">
        <w:rPr>
          <w:rFonts w:ascii="Times New Roman" w:hAnsi="Times New Roman"/>
          <w:color w:val="000000" w:themeColor="text1"/>
          <w:sz w:val="28"/>
          <w:szCs w:val="28"/>
        </w:rPr>
        <w:t>направляется в многофункциональный центр.</w:t>
      </w:r>
    </w:p>
    <w:p w:rsidR="00853B2E" w:rsidRPr="00886B50" w:rsidRDefault="00456D8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72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Срок предоставления заявителю результата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принятия решения о предоставлении дубликата и составляет </w:t>
      </w:r>
      <w:r w:rsidR="00EF6E9E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 срок, установленный в пункте </w:t>
      </w: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EF6E9E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Получение дополнительных сведений от заявителя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86B50" w:rsidRDefault="00C01023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73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Получение дополнительных сведений от заявителя не предусмотрено.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Максимальный срок предоставления государственной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(муниципальной)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86B50" w:rsidRDefault="00C01023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74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Срок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313F09" w:rsidRPr="00313F09">
        <w:rPr>
          <w:rFonts w:ascii="Times New Roman" w:hAnsi="Times New Roman"/>
          <w:color w:val="000000" w:themeColor="text1"/>
          <w:sz w:val="28"/>
          <w:szCs w:val="28"/>
        </w:rPr>
        <w:t>указан в пункте 2.</w:t>
      </w:r>
      <w:r w:rsidR="00313F09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0171D4" w:rsidRPr="00853B2E" w:rsidRDefault="000171D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Вариант 3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86B50" w:rsidRDefault="00FE516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D3052">
        <w:rPr>
          <w:rFonts w:ascii="Times New Roman" w:hAnsi="Times New Roman"/>
          <w:color w:val="000000" w:themeColor="text1"/>
          <w:sz w:val="28"/>
          <w:szCs w:val="28"/>
        </w:rPr>
        <w:t>75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Результат</w:t>
      </w:r>
      <w:r w:rsidR="00F303CA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F303CA">
        <w:rPr>
          <w:rFonts w:ascii="Times New Roman" w:hAnsi="Times New Roman"/>
          <w:color w:val="000000" w:themeColor="text1"/>
          <w:sz w:val="28"/>
          <w:szCs w:val="28"/>
        </w:rPr>
        <w:t xml:space="preserve">является документ, </w:t>
      </w:r>
      <w:r w:rsidR="00490A30" w:rsidRPr="00490A30">
        <w:rPr>
          <w:rFonts w:ascii="Times New Roman" w:hAnsi="Times New Roman"/>
          <w:color w:val="000000" w:themeColor="text1"/>
          <w:sz w:val="28"/>
          <w:szCs w:val="28"/>
        </w:rPr>
        <w:t>указан</w:t>
      </w:r>
      <w:r w:rsidR="00F303CA">
        <w:rPr>
          <w:rFonts w:ascii="Times New Roman" w:hAnsi="Times New Roman"/>
          <w:color w:val="000000" w:themeColor="text1"/>
          <w:sz w:val="28"/>
          <w:szCs w:val="28"/>
        </w:rPr>
        <w:t>ный</w:t>
      </w:r>
      <w:r w:rsidR="00490A30" w:rsidRPr="00490A3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490A30" w:rsidRPr="00490A30">
        <w:rPr>
          <w:rFonts w:ascii="Times New Roman" w:hAnsi="Times New Roman"/>
          <w:color w:val="000000" w:themeColor="text1"/>
          <w:sz w:val="28"/>
          <w:szCs w:val="28"/>
        </w:rPr>
        <w:t xml:space="preserve">пункте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490A30" w:rsidRPr="00490A30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90A3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F303CA">
        <w:rPr>
          <w:rFonts w:ascii="Times New Roman" w:hAnsi="Times New Roman"/>
          <w:color w:val="000000" w:themeColor="text1"/>
          <w:sz w:val="28"/>
          <w:szCs w:val="28"/>
        </w:rPr>
        <w:t>, с внесенными изменениями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Перечень и описание административных процедур предоставления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государственной 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>(муниципальной)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Прием запроса и документов и (или) информации, необходимых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для предоставления государственной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(муниципальной)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86B50" w:rsidRDefault="00FE516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76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E75620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заявлени</w:t>
      </w:r>
      <w:r w:rsidR="00E75620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DE6319" w:rsidRPr="002F5CF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 внесении изменений</w:t>
      </w:r>
      <w:r w:rsidR="00DE631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301B5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(далее </w:t>
      </w:r>
      <w:r w:rsidR="001E1AD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также </w:t>
      </w:r>
      <w:r w:rsidR="00301B53">
        <w:rPr>
          <w:rFonts w:ascii="Times New Roman" w:eastAsia="Calibri" w:hAnsi="Times New Roman"/>
          <w:bCs/>
          <w:color w:val="000000" w:themeColor="text1"/>
          <w:sz w:val="28"/>
          <w:szCs w:val="28"/>
        </w:rPr>
        <w:lastRenderedPageBreak/>
        <w:t xml:space="preserve">в настоящем подразделе – заявление) </w:t>
      </w:r>
      <w:r w:rsidR="007963F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по форме согласно Приложениям № </w:t>
      </w:r>
      <w:r w:rsidR="00DE631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4 - 5</w:t>
      </w:r>
      <w:r w:rsidR="00DE6319" w:rsidRPr="00DE6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6319" w:rsidRPr="00886B50">
        <w:rPr>
          <w:rFonts w:ascii="Times New Roman" w:hAnsi="Times New Roman"/>
          <w:color w:val="000000" w:themeColor="text1"/>
          <w:sz w:val="28"/>
          <w:szCs w:val="28"/>
        </w:rPr>
        <w:t>к настоящему Административному регламенту</w:t>
      </w:r>
      <w:r w:rsidR="00DE631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, уведомления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5620">
        <w:rPr>
          <w:rFonts w:ascii="Times New Roman" w:hAnsi="Times New Roman"/>
          <w:color w:val="000000" w:themeColor="text1"/>
          <w:sz w:val="28"/>
          <w:szCs w:val="28"/>
        </w:rPr>
        <w:t xml:space="preserve">по форме согласно 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E75620">
        <w:rPr>
          <w:rFonts w:ascii="Times New Roman" w:hAnsi="Times New Roman"/>
          <w:color w:val="000000" w:themeColor="text1"/>
          <w:sz w:val="28"/>
          <w:szCs w:val="28"/>
        </w:rPr>
        <w:t>риложени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E75620" w:rsidRPr="00E756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5620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E75620" w:rsidRPr="00E756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3-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 и 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соответствующих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документ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E6319" w:rsidRPr="00886B50">
        <w:rPr>
          <w:rFonts w:ascii="Times New Roman" w:hAnsi="Times New Roman"/>
          <w:color w:val="000000" w:themeColor="text1"/>
          <w:sz w:val="28"/>
          <w:szCs w:val="28"/>
        </w:rPr>
        <w:t>предусмотренн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DE6319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5D00" w:rsidRPr="00125D00">
        <w:rPr>
          <w:rFonts w:ascii="Times New Roman" w:hAnsi="Times New Roman"/>
          <w:bCs/>
          <w:color w:val="000000" w:themeColor="text1"/>
          <w:sz w:val="28"/>
          <w:szCs w:val="28"/>
        </w:rPr>
        <w:t>пунктом 2.</w:t>
      </w:r>
      <w:r w:rsidR="00DE6319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="00125D00" w:rsidRPr="00125D0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77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. В целях установления личности физическое лицо представляет в уполномоченный орган док</w:t>
      </w:r>
      <w:r w:rsidR="007963F0">
        <w:rPr>
          <w:rFonts w:ascii="Times New Roman" w:hAnsi="Times New Roman"/>
          <w:color w:val="000000" w:themeColor="text1"/>
          <w:sz w:val="28"/>
          <w:szCs w:val="28"/>
        </w:rPr>
        <w:t>умент, предусмотренный подпункто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290BF7">
        <w:rPr>
          <w:rFonts w:ascii="Times New Roman" w:hAnsi="Times New Roman"/>
          <w:color w:val="000000" w:themeColor="text1"/>
          <w:sz w:val="28"/>
          <w:szCs w:val="28"/>
        </w:rPr>
        <w:t xml:space="preserve"> пункта 2.8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6319" w:rsidRPr="000651BA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E6319"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2.8 настоящего Административного регламента.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DE63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2.8. настоящего Административного регламента.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пункта 2.8. настоящего Административного регламента.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78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. Основания для принятия решения об отказе в приеме заявления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 xml:space="preserve">, уведомления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документов, необходимых для предоставления </w:t>
      </w:r>
      <w:r w:rsidR="00952272"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муниципальной)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услуги, указаны в пункте 2.15 настоящего Административного регламента.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F6050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. Возможность получения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по экстерриториальному принципу отсутствует.</w:t>
      </w:r>
    </w:p>
    <w:p w:rsidR="001B20FB" w:rsidRPr="00952272" w:rsidRDefault="000651BA" w:rsidP="001B20F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227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 w:rsidRPr="00952272">
        <w:rPr>
          <w:rFonts w:ascii="Times New Roman" w:hAnsi="Times New Roman"/>
          <w:color w:val="000000" w:themeColor="text1"/>
          <w:sz w:val="28"/>
          <w:szCs w:val="28"/>
        </w:rPr>
        <w:t>80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  <w:r w:rsidR="00301B53" w:rsidRPr="00301B53">
        <w:rPr>
          <w:rFonts w:ascii="Times New Roman" w:hAnsi="Times New Roman"/>
          <w:color w:val="000000" w:themeColor="text1"/>
          <w:sz w:val="28"/>
          <w:szCs w:val="28"/>
        </w:rPr>
        <w:t xml:space="preserve">, уведомление 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документы, предусмотренные </w:t>
      </w:r>
      <w:r w:rsidR="00952272" w:rsidRPr="00301B53">
        <w:rPr>
          <w:rFonts w:ascii="Times New Roman" w:hAnsi="Times New Roman"/>
          <w:color w:val="000000" w:themeColor="text1"/>
          <w:sz w:val="28"/>
          <w:szCs w:val="28"/>
        </w:rPr>
        <w:t>пунктами 2.8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 xml:space="preserve">, 2.9 - 2.9.6 настоящего Административного регламента, направленные одним из способов, установленных в </w:t>
      </w:r>
      <w:r w:rsidR="00301B53" w:rsidRPr="00301B53">
        <w:rPr>
          <w:rFonts w:ascii="Times New Roman" w:hAnsi="Times New Roman"/>
          <w:color w:val="000000" w:themeColor="text1"/>
          <w:sz w:val="28"/>
          <w:szCs w:val="28"/>
        </w:rPr>
        <w:t xml:space="preserve">подпункте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принимаются должностными лицами </w:t>
      </w:r>
      <w:r w:rsidR="00301B53" w:rsidRPr="00301B53">
        <w:rPr>
          <w:rFonts w:ascii="Times New Roman" w:hAnsi="Times New Roman"/>
          <w:color w:val="000000" w:themeColor="text1"/>
          <w:sz w:val="28"/>
          <w:szCs w:val="28"/>
        </w:rPr>
        <w:t xml:space="preserve">структурного подразделения 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301B53" w:rsidRPr="00301B53">
        <w:rPr>
          <w:rFonts w:ascii="Times New Roman" w:hAnsi="Times New Roman"/>
          <w:color w:val="000000" w:themeColor="text1"/>
          <w:sz w:val="28"/>
          <w:szCs w:val="28"/>
        </w:rPr>
        <w:t>, ответственного за делопроизводство</w:t>
      </w:r>
      <w:r w:rsidR="00F753DB" w:rsidRPr="00301B5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B20FB" w:rsidRPr="001B20FB" w:rsidRDefault="00F753DB" w:rsidP="001B20F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2272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, уведомление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документы, предусмотренные пунктами 2.8, 2.9 - 2.9.6 настоящего Административного регламента, направленные </w:t>
      </w:r>
      <w:r w:rsidR="00301B53"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одним из 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способо</w:t>
      </w:r>
      <w:r w:rsidR="00301B53" w:rsidRPr="0095227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, указанны</w:t>
      </w:r>
      <w:r w:rsidR="00301B53" w:rsidRPr="00952272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в подпунктах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регистрируются в автоматическом режиме.</w:t>
      </w:r>
    </w:p>
    <w:p w:rsidR="00F753DB" w:rsidRPr="00F753DB" w:rsidRDefault="00F753DB" w:rsidP="00F753D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53DB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, уведомление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документы, предусмотренные пунктами 2.8, 2.9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2.9.6 настоящего Административного регламента, направленные 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через многофункциональный центр,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г. № 63-ФЗ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Об электронной подписи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81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. Для приема заявления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с использованием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может применяться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, уведомлением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и для подготовки ответа.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>Для возможности подачи заявления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через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 xml:space="preserve"> портал, региональный портал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 должен быть зарегистрирован в 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>ЕСИА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1B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82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. Срок регистрации заявления,</w:t>
      </w:r>
      <w:r w:rsidR="00301B53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уведомления и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предусмотренных пу</w:t>
      </w:r>
      <w:r w:rsidR="00290BF7">
        <w:rPr>
          <w:rFonts w:ascii="Times New Roman" w:hAnsi="Times New Roman"/>
          <w:color w:val="000000" w:themeColor="text1"/>
          <w:sz w:val="28"/>
          <w:szCs w:val="28"/>
        </w:rPr>
        <w:t>нктами 2.8, 2.9</w:t>
      </w:r>
      <w:r w:rsidR="0051239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1239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 xml:space="preserve">2.9.6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указан в пункт</w:t>
      </w:r>
      <w:r w:rsidR="002269EC">
        <w:rPr>
          <w:rFonts w:ascii="Times New Roman" w:hAnsi="Times New Roman"/>
          <w:color w:val="000000" w:themeColor="text1"/>
          <w:sz w:val="28"/>
          <w:szCs w:val="28"/>
        </w:rPr>
        <w:t>е 2.12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0651BA" w:rsidRPr="00290BF7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BF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83</w:t>
      </w:r>
      <w:r w:rsidRPr="00290BF7">
        <w:rPr>
          <w:rFonts w:ascii="Times New Roman" w:hAnsi="Times New Roman"/>
          <w:color w:val="000000" w:themeColor="text1"/>
          <w:sz w:val="28"/>
          <w:szCs w:val="28"/>
        </w:rPr>
        <w:t>. Результатом административной процедуры является регистрация заявления</w:t>
      </w:r>
      <w:r w:rsidR="00512395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документов, предусмотренных </w:t>
      </w:r>
      <w:r w:rsidR="00F753DB" w:rsidRPr="00290BF7">
        <w:rPr>
          <w:rFonts w:ascii="Times New Roman" w:hAnsi="Times New Roman"/>
          <w:color w:val="000000" w:themeColor="text1"/>
          <w:sz w:val="28"/>
          <w:szCs w:val="28"/>
        </w:rPr>
        <w:t>пунктами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 2.8, 2.9 - 2.9.6 </w:t>
      </w:r>
      <w:r w:rsidRPr="00290BF7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регламента.</w:t>
      </w:r>
    </w:p>
    <w:p w:rsidR="000651BA" w:rsidRPr="000651BA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BF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5650D">
        <w:rPr>
          <w:rFonts w:ascii="Times New Roman" w:hAnsi="Times New Roman"/>
          <w:color w:val="000000" w:themeColor="text1"/>
          <w:sz w:val="28"/>
          <w:szCs w:val="28"/>
        </w:rPr>
        <w:t>84</w:t>
      </w:r>
      <w:r w:rsidRPr="00290BF7">
        <w:rPr>
          <w:rFonts w:ascii="Times New Roman" w:hAnsi="Times New Roman"/>
          <w:color w:val="000000" w:themeColor="text1"/>
          <w:sz w:val="28"/>
          <w:szCs w:val="28"/>
        </w:rPr>
        <w:t>. После регистрации заявление</w:t>
      </w:r>
      <w:r w:rsidR="00512395">
        <w:rPr>
          <w:rFonts w:ascii="Times New Roman" w:hAnsi="Times New Roman"/>
          <w:color w:val="000000" w:themeColor="text1"/>
          <w:sz w:val="28"/>
          <w:szCs w:val="28"/>
        </w:rPr>
        <w:t>, уведомление</w:t>
      </w:r>
      <w:r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документы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предусмотренные </w:t>
      </w:r>
      <w:r w:rsidR="00952272" w:rsidRPr="000651BA">
        <w:rPr>
          <w:rFonts w:ascii="Times New Roman" w:hAnsi="Times New Roman"/>
          <w:color w:val="000000" w:themeColor="text1"/>
          <w:sz w:val="28"/>
          <w:szCs w:val="28"/>
        </w:rPr>
        <w:t xml:space="preserve">пунктами </w:t>
      </w:r>
      <w:r w:rsidR="00952272" w:rsidRPr="00290BF7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, 2.9 - 2.9.6 </w:t>
      </w:r>
      <w:r w:rsidRPr="000651BA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Межведомственное информационное взаимодействие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 </w:t>
      </w:r>
    </w:p>
    <w:p w:rsidR="001657D1" w:rsidRPr="001657D1" w:rsidRDefault="00853B2E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657D1" w:rsidRPr="001657D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>85</w:t>
      </w:r>
      <w:r w:rsidR="001657D1" w:rsidRPr="001657D1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</w:t>
      </w:r>
      <w:r w:rsidR="00290BF7">
        <w:rPr>
          <w:rFonts w:ascii="Times New Roman" w:hAnsi="Times New Roman"/>
          <w:color w:val="000000" w:themeColor="text1"/>
          <w:sz w:val="28"/>
          <w:szCs w:val="28"/>
        </w:rPr>
        <w:t xml:space="preserve">ах 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2.9 - 2.9.6 </w:t>
      </w:r>
      <w:r w:rsidR="001657D1" w:rsidRPr="001657D1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регламента.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>86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>. Должностное лицо ответственного структурного подразделения</w:t>
      </w:r>
      <w:r w:rsidR="001E1AD0" w:rsidRPr="00366B88">
        <w:rPr>
          <w:rFonts w:ascii="Times New Roman" w:hAnsi="Times New Roman"/>
          <w:color w:val="000000" w:themeColor="text1"/>
          <w:sz w:val="28"/>
          <w:szCs w:val="28"/>
        </w:rPr>
        <w:t>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</w:t>
      </w:r>
      <w:r w:rsidR="000035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подготавливает и направляет (в том числе с использованием </w:t>
      </w:r>
      <w:r w:rsidR="001E1AD0">
        <w:rPr>
          <w:rFonts w:ascii="Times New Roman" w:hAnsi="Times New Roman"/>
          <w:color w:val="000000" w:themeColor="text1"/>
          <w:sz w:val="28"/>
          <w:szCs w:val="28"/>
        </w:rPr>
        <w:t>СМЭВ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) запрос о представлении в уполномоченный орган документов (их копий или сведений, содержащихся в них), предусмотренных пунктами 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2.9 - 2.9.6 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в соответствии с перечнем информационных запросов, указанных в </w:t>
      </w:r>
      <w:r w:rsidR="001E1AD0">
        <w:rPr>
          <w:rFonts w:ascii="Times New Roman" w:hAnsi="Times New Roman"/>
          <w:color w:val="000000" w:themeColor="text1"/>
          <w:sz w:val="28"/>
          <w:szCs w:val="28"/>
        </w:rPr>
        <w:t>пункте 3.87</w:t>
      </w:r>
      <w:r w:rsidR="00E55F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если заявитель не представил указанные документы самостоятельно.</w:t>
      </w:r>
    </w:p>
    <w:p w:rsid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309D8">
        <w:rPr>
          <w:rFonts w:ascii="Times New Roman" w:hAnsi="Times New Roman"/>
          <w:color w:val="000000" w:themeColor="text1"/>
          <w:sz w:val="28"/>
          <w:szCs w:val="28"/>
        </w:rPr>
        <w:t>87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>. Перечень запрашиваемых документов, необходимых для предоставления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услуги:</w:t>
      </w:r>
    </w:p>
    <w:p w:rsidR="001E1AD0" w:rsidRPr="001657D1" w:rsidRDefault="001E1AD0" w:rsidP="00952272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3.87.1. </w:t>
      </w:r>
      <w:r w:rsidRPr="001556DF">
        <w:rPr>
          <w:bCs/>
          <w:color w:val="000000" w:themeColor="text1"/>
        </w:rPr>
        <w:t>В случае представления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57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Градостроительного кодекса Российской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Федерации,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51 Градостроительного кодекса Российской Федерации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Росатом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Государственной корпорацией по космической деятельности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Роскосмос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пояснительная записка;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1E1AD0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строительства)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A5291B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4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е) подтверждение соответствия вносимых в проектную документацию изменений требованиям, указанным в части 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8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8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ж) подтверждение соответствия вносимых в проектную документацию изменений требованиям, указанным в части 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9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9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49 Градостроительного кодекса Российской Федерации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з)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Росатом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Государственной корпорацией по космической деятельности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Роскосмос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</w:t>
      </w:r>
      <w:r w:rsidR="007C7BF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собственности, правообладателем которого является государственное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к)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л) положительное 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выданного уполномоченным органом в сфере охраны объектов культурного наследия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н)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 объекта капитального строительства планируется в границах территории 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исторического поселения федерального или регионального значения)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п) сведения об утверждении типового архитектурного решения объекта капитального строительства, утвержденное в соответствии с Федеральным законом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р)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1E1A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1657D1" w:rsidRPr="001657D1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3.87.2. 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1657D1" w:rsidRPr="001657D1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3.87.3. 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1657D1" w:rsidRPr="001657D1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3.87.4. 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529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</w:p>
    <w:p w:rsidR="001657D1" w:rsidRPr="001657D1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3.87.5. 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 случае представления уведомления о переходе прав на земельный участок: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1657D1" w:rsidRPr="001657D1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3.87.6. </w:t>
      </w:r>
      <w:r w:rsidR="001657D1"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строительство: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A5291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bCs/>
          <w:color w:val="000000" w:themeColor="text1"/>
          <w:sz w:val="28"/>
          <w:szCs w:val="28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8F5A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1657D1" w:rsidRPr="001657D1" w:rsidRDefault="0019006B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3.88. </w:t>
      </w:r>
      <w:r w:rsidR="001657D1"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Запрос о представлении в уполномоченный орган документов (их копий </w:t>
      </w:r>
      <w:r w:rsidR="001657D1" w:rsidRPr="001657D1">
        <w:rPr>
          <w:rFonts w:ascii="Times New Roman" w:hAnsi="Times New Roman"/>
          <w:color w:val="000000" w:themeColor="text1"/>
          <w:sz w:val="28"/>
          <w:szCs w:val="28"/>
        </w:rPr>
        <w:lastRenderedPageBreak/>
        <w:t>или сведений, содержащихся в них) содержит: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наименование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услуги, и указание на реквизиты данного нормативного правового акта;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реквизиты и наименования документов, необходимых для предоставления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услуги.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1A050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8F5A3F" w:rsidRPr="002452A0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8F5A3F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2.9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, подпунктами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8F5A3F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 пункта</w:t>
      </w:r>
      <w:r w:rsidR="008F5A3F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2.9.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1, пунктами 2.9.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52272"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2.9.6 </w:t>
      </w:r>
      <w:r w:rsidR="00952272" w:rsidRPr="001657D1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Административного регламента, предоставляются органами</w:t>
      </w:r>
      <w:r w:rsidR="008F5A3F">
        <w:rPr>
          <w:rFonts w:ascii="Times New Roman" w:hAnsi="Times New Roman"/>
          <w:color w:val="000000" w:themeColor="text1"/>
          <w:sz w:val="28"/>
          <w:szCs w:val="28"/>
        </w:rPr>
        <w:t xml:space="preserve"> и организациями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, в распоряжении которых находятся эти документы в электронной форме, в срок не позднее 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трех рабочих дней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о дня получения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соответствующего межведомственного запроса.</w:t>
      </w:r>
    </w:p>
    <w:p w:rsidR="00EE71F5" w:rsidRPr="001657D1" w:rsidRDefault="00EE71F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184">
        <w:rPr>
          <w:rFonts w:ascii="Times New Roman" w:hAnsi="Times New Roman"/>
          <w:color w:val="000000" w:themeColor="text1"/>
          <w:sz w:val="28"/>
          <w:szCs w:val="28"/>
        </w:rPr>
        <w:t>По межведомственному запросу документ (его копия или сведения, содержащиеся в нем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предусмотренный подпунктом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пункта 2.9</w:t>
      </w:r>
      <w:r>
        <w:rPr>
          <w:rFonts w:ascii="Times New Roman" w:hAnsi="Times New Roman"/>
          <w:color w:val="000000" w:themeColor="text1"/>
          <w:sz w:val="28"/>
          <w:szCs w:val="28"/>
        </w:rPr>
        <w:t>.1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предоставляется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органом, указанным в пункте 3.</w:t>
      </w:r>
      <w:r w:rsidR="00E55F88">
        <w:rPr>
          <w:rFonts w:ascii="Times New Roman" w:hAnsi="Times New Roman"/>
          <w:color w:val="000000" w:themeColor="text1"/>
          <w:sz w:val="28"/>
          <w:szCs w:val="28"/>
        </w:rPr>
        <w:t>87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в распоряжении которого находится этот документ в электронной форме, в срок не позднее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двадцати пяти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дней со дня поступления от уполномоченного органа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соответствующего межведомственного запроса с приложением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>раздела проектной документации объекта капитального строительства, содержащего архитектурные решения.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90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>. Межведомственное информационное взаимодействие может осуществляется на бумажном носителе: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</w:t>
      </w:r>
      <w:r w:rsidR="002269EC"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предусмотренные 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EE71F5" w:rsidRPr="002452A0">
        <w:rPr>
          <w:rFonts w:ascii="Times New Roman" w:hAnsi="Times New Roman"/>
          <w:color w:val="000000" w:themeColor="text1"/>
          <w:sz w:val="28"/>
          <w:szCs w:val="28"/>
        </w:rPr>
        <w:t>2.9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, подпунктами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EE71F5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 пункта</w:t>
      </w:r>
      <w:r w:rsidR="00EE71F5" w:rsidRPr="002452A0">
        <w:rPr>
          <w:rFonts w:ascii="Times New Roman" w:hAnsi="Times New Roman"/>
          <w:color w:val="000000" w:themeColor="text1"/>
          <w:sz w:val="28"/>
          <w:szCs w:val="28"/>
        </w:rPr>
        <w:t xml:space="preserve"> 2.9.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1, пунктами 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>2.9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.2 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 xml:space="preserve">2.9.6 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>ого регламента, предоставляются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71F5">
        <w:rPr>
          <w:rFonts w:ascii="Times New Roman" w:hAnsi="Times New Roman"/>
          <w:color w:val="000000" w:themeColor="text1"/>
          <w:sz w:val="28"/>
          <w:szCs w:val="28"/>
        </w:rPr>
        <w:t xml:space="preserve">органами и организациями, 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>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EE71F5" w:rsidRPr="001657D1" w:rsidRDefault="00EE71F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6BD8">
        <w:rPr>
          <w:rFonts w:ascii="Times New Roman" w:hAnsi="Times New Roman"/>
          <w:color w:val="000000" w:themeColor="text1"/>
          <w:sz w:val="28"/>
          <w:szCs w:val="28"/>
        </w:rPr>
        <w:t>Если межведомственное взаимодействие осуществляется на бумажном носителе, документ (его копия или сведения, содержащиеся в нем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предусмотренный подпунктом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пункта 2.9</w:t>
      </w:r>
      <w:r>
        <w:rPr>
          <w:rFonts w:ascii="Times New Roman" w:hAnsi="Times New Roman"/>
          <w:color w:val="000000" w:themeColor="text1"/>
          <w:sz w:val="28"/>
          <w:szCs w:val="28"/>
        </w:rPr>
        <w:t>.1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регламента, предоставляется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органом, указанным в пункте 3.</w:t>
      </w:r>
      <w:r w:rsidR="00E55F88">
        <w:rPr>
          <w:rFonts w:ascii="Times New Roman" w:hAnsi="Times New Roman"/>
          <w:color w:val="000000" w:themeColor="text1"/>
          <w:sz w:val="28"/>
          <w:szCs w:val="28"/>
        </w:rPr>
        <w:t>87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</w:t>
      </w:r>
      <w:r>
        <w:rPr>
          <w:rFonts w:ascii="Times New Roman" w:hAnsi="Times New Roman"/>
          <w:color w:val="000000" w:themeColor="text1"/>
          <w:sz w:val="28"/>
          <w:szCs w:val="28"/>
        </w:rPr>
        <w:t>гламента, в распоряжении которого находится этот</w:t>
      </w:r>
      <w:r w:rsidRPr="007F6BD8">
        <w:rPr>
          <w:rFonts w:ascii="Times New Roman" w:hAnsi="Times New Roman"/>
          <w:color w:val="000000" w:themeColor="text1"/>
          <w:sz w:val="28"/>
          <w:szCs w:val="28"/>
        </w:rPr>
        <w:t xml:space="preserve"> документ,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в срок не позднее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двадцати пяти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 xml:space="preserve">дней со дня поступления от уполномоченного органа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соответствующего межведомственного запроса с приложением </w:t>
      </w:r>
      <w:r w:rsidRPr="00163184">
        <w:rPr>
          <w:rFonts w:ascii="Times New Roman" w:hAnsi="Times New Roman"/>
          <w:color w:val="000000" w:themeColor="text1"/>
          <w:sz w:val="28"/>
          <w:szCs w:val="28"/>
        </w:rPr>
        <w:t>раздела проектной документации объекта капитального строительства, содержащего архитектурные решения.</w:t>
      </w:r>
    </w:p>
    <w:p w:rsidR="001657D1" w:rsidRP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7D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91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>. Результатом административной процедуры является получение уполномоченным органо</w:t>
      </w:r>
      <w:r w:rsidR="000D0B7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657D1">
        <w:rPr>
          <w:rFonts w:ascii="Times New Roman" w:hAnsi="Times New Roman"/>
          <w:color w:val="000000" w:themeColor="text1"/>
          <w:sz w:val="28"/>
          <w:szCs w:val="28"/>
        </w:rPr>
        <w:t xml:space="preserve"> запрашиваемых документов (их копий или сведений, содержащихся в них).</w:t>
      </w:r>
    </w:p>
    <w:p w:rsidR="00853B2E" w:rsidRPr="00886B50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09D8" w:rsidRPr="00853B2E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</w:t>
      </w:r>
    </w:p>
    <w:p w:rsidR="00A309D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в предоставлении) государственной</w:t>
      </w:r>
      <w:r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(муниципальной)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A309D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92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r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заявления</w:t>
      </w:r>
      <w:r w:rsidR="00A13A2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уведомления</w:t>
      </w:r>
      <w:r w:rsidR="00952272"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предусмотренных пункт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17EDE">
        <w:rPr>
          <w:rFonts w:ascii="Times New Roman" w:hAnsi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2.8</w:t>
      </w:r>
      <w:r>
        <w:rPr>
          <w:rFonts w:ascii="Times New Roman" w:hAnsi="Times New Roman"/>
          <w:color w:val="000000" w:themeColor="text1"/>
          <w:sz w:val="28"/>
          <w:szCs w:val="28"/>
        </w:rPr>
        <w:t>, 2.9 - 2.9.</w:t>
      </w:r>
      <w:r w:rsidR="00A13A2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B17EDE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93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В рамках рассмотрения заявления и до</w:t>
      </w:r>
      <w:r w:rsidRPr="006D467B">
        <w:rPr>
          <w:rFonts w:ascii="Times New Roman" w:hAnsi="Times New Roman"/>
          <w:color w:val="000000" w:themeColor="text1"/>
          <w:sz w:val="28"/>
          <w:szCs w:val="28"/>
        </w:rPr>
        <w:t>кументов, предусмотренных пункт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D467B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.8, 2.9 - 2.9.</w:t>
      </w:r>
      <w:r w:rsidR="00A13A2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</w:t>
      </w:r>
      <w:r w:rsidRPr="009D40E2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309D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94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Неполучение (несвоевременное получение) до</w:t>
      </w:r>
      <w:r w:rsidRPr="000169E5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предусмотренных </w:t>
      </w:r>
      <w:r w:rsidR="00952272" w:rsidRPr="000169E5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3.87</w:t>
      </w:r>
      <w:r w:rsidR="00A030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не может являться основанием для отказа в предоставлении государственной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(муниципальной)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услуги.</w:t>
      </w:r>
    </w:p>
    <w:p w:rsidR="00A309D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95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Критериями принятия решения о предоставлении государственной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(муниципальной)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услуги являются: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95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1</w:t>
      </w:r>
      <w:r w:rsidRPr="001556DF">
        <w:rPr>
          <w:bCs/>
          <w:color w:val="000000" w:themeColor="text1"/>
        </w:rPr>
        <w:t xml:space="preserve">. В случае представления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</w:t>
      </w:r>
      <w:r w:rsidRPr="001556DF">
        <w:rPr>
          <w:bCs/>
          <w:color w:val="000000" w:themeColor="text1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B549AD">
        <w:rPr>
          <w:bCs/>
          <w:color w:val="000000" w:themeColor="text1"/>
        </w:rPr>
        <w:t>наличие</w:t>
      </w:r>
      <w:r w:rsidRPr="001556DF">
        <w:rPr>
          <w:bCs/>
          <w:color w:val="000000" w:themeColor="text1"/>
        </w:rPr>
        <w:t xml:space="preserve">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95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2</w:t>
      </w:r>
      <w:r w:rsidRPr="001556DF">
        <w:rPr>
          <w:bCs/>
          <w:color w:val="000000" w:themeColor="text1"/>
        </w:rPr>
        <w:t xml:space="preserve">. В случае представления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образовании земельного участка </w:t>
      </w:r>
      <w:r w:rsidRPr="001556DF">
        <w:rPr>
          <w:bCs/>
          <w:color w:val="000000" w:themeColor="text1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  <w:r w:rsidRPr="001556DF">
        <w:rPr>
          <w:color w:val="000000" w:themeColor="text1"/>
        </w:rPr>
        <w:t xml:space="preserve"> 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 xml:space="preserve">а) </w:t>
      </w:r>
      <w:r w:rsidR="00B549AD">
        <w:rPr>
          <w:bCs/>
          <w:color w:val="000000" w:themeColor="text1"/>
        </w:rPr>
        <w:t>наличие</w:t>
      </w:r>
      <w:r w:rsidRPr="001556DF">
        <w:rPr>
          <w:bCs/>
          <w:color w:val="000000" w:themeColor="text1"/>
        </w:rPr>
        <w:t xml:space="preserve">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r w:rsidR="00B549AD">
        <w:rPr>
          <w:bCs/>
          <w:color w:val="000000" w:themeColor="text1"/>
        </w:rPr>
        <w:t xml:space="preserve">не </w:t>
      </w:r>
      <w:r w:rsidRPr="001556DF">
        <w:rPr>
          <w:bCs/>
          <w:color w:val="000000" w:themeColor="text1"/>
        </w:rPr>
        <w:t>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строительство.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95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 xml:space="preserve">. В случае представления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 </w:t>
      </w:r>
      <w:r w:rsidRPr="001556DF">
        <w:rPr>
          <w:bCs/>
          <w:color w:val="000000" w:themeColor="text1"/>
        </w:rPr>
        <w:t>переходе права пользования недрами: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B549AD">
        <w:rPr>
          <w:bCs/>
          <w:color w:val="000000" w:themeColor="text1"/>
        </w:rPr>
        <w:t>наличие</w:t>
      </w:r>
      <w:r w:rsidRPr="001556DF">
        <w:rPr>
          <w:bCs/>
          <w:color w:val="000000" w:themeColor="text1"/>
        </w:rPr>
        <w:t xml:space="preserve">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достоверность сведений, указанных в уведомлении о переходе права пользования недрами.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95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4</w:t>
      </w:r>
      <w:r w:rsidRPr="001556DF">
        <w:rPr>
          <w:bCs/>
          <w:color w:val="000000" w:themeColor="text1"/>
        </w:rPr>
        <w:t xml:space="preserve">. В случае представления заявителем </w:t>
      </w:r>
      <w:r w:rsidRPr="001556DF">
        <w:rPr>
          <w:rFonts w:eastAsia="Times New Roman"/>
          <w:bCs/>
          <w:color w:val="000000" w:themeColor="text1"/>
          <w:lang w:eastAsia="ru-RU"/>
        </w:rPr>
        <w:t>уведомления о переходе прав на земельный участок</w:t>
      </w:r>
      <w:r w:rsidRPr="001556DF">
        <w:rPr>
          <w:bCs/>
          <w:color w:val="000000" w:themeColor="text1"/>
        </w:rPr>
        <w:t>: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8B0746">
        <w:rPr>
          <w:bCs/>
          <w:color w:val="000000" w:themeColor="text1"/>
        </w:rPr>
        <w:t>наличие</w:t>
      </w:r>
      <w:r w:rsidRPr="001556DF">
        <w:rPr>
          <w:bCs/>
          <w:color w:val="000000" w:themeColor="text1"/>
        </w:rPr>
        <w:t xml:space="preserve"> в уведомлении о переходе прав на земельный участок реквизитов правоустанавливающих документов на такой земельный участок;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 xml:space="preserve">б) </w:t>
      </w:r>
      <w:r w:rsidR="008B0746">
        <w:rPr>
          <w:bCs/>
          <w:color w:val="000000" w:themeColor="text1"/>
        </w:rPr>
        <w:t>наличие</w:t>
      </w:r>
      <w:r w:rsidR="008B0746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95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5</w:t>
      </w:r>
      <w:r w:rsidRPr="001556DF">
        <w:rPr>
          <w:bCs/>
          <w:color w:val="000000" w:themeColor="text1"/>
        </w:rPr>
        <w:t>. В случае представления заявления о внесении изменений в связи с необходимостью продления срока действия разрешения на строительство: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8B0746">
        <w:rPr>
          <w:bCs/>
          <w:color w:val="000000" w:themeColor="text1"/>
        </w:rPr>
        <w:t>отсутствие</w:t>
      </w:r>
      <w:r w:rsidRPr="001556DF">
        <w:rPr>
          <w:bCs/>
          <w:color w:val="000000" w:themeColor="text1"/>
        </w:rPr>
        <w:t xml:space="preserve">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8B0746">
        <w:rPr>
          <w:bCs/>
          <w:color w:val="000000" w:themeColor="text1"/>
        </w:rPr>
        <w:t>отсутствие</w:t>
      </w:r>
      <w:r w:rsidRPr="001556DF">
        <w:rPr>
          <w:bCs/>
          <w:color w:val="000000" w:themeColor="text1"/>
        </w:rPr>
        <w:t xml:space="preserve">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подача заявления о внесении изменений </w:t>
      </w:r>
      <w:r w:rsidR="008B0746">
        <w:rPr>
          <w:bCs/>
          <w:color w:val="000000" w:themeColor="text1"/>
        </w:rPr>
        <w:t xml:space="preserve">не </w:t>
      </w:r>
      <w:r w:rsidRPr="001556DF">
        <w:rPr>
          <w:bCs/>
          <w:color w:val="000000" w:themeColor="text1"/>
        </w:rPr>
        <w:t>менее чем за десять рабочих дней до истечения срока действия разрешения на строительство.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95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6</w:t>
      </w:r>
      <w:r w:rsidRPr="001556DF">
        <w:rPr>
          <w:bCs/>
          <w:color w:val="000000" w:themeColor="text1"/>
        </w:rPr>
        <w:t>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8B0746">
        <w:rPr>
          <w:bCs/>
          <w:color w:val="000000" w:themeColor="text1"/>
        </w:rPr>
        <w:t>наличие</w:t>
      </w:r>
      <w:r w:rsidRPr="001556DF">
        <w:rPr>
          <w:bCs/>
          <w:color w:val="000000" w:themeColor="text1"/>
        </w:rPr>
        <w:t xml:space="preserve"> документов, предусмотренных пунктом 2.9.1 настоящего Административного регламента;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</w:t>
      </w:r>
      <w:r w:rsidR="008B0746">
        <w:rPr>
          <w:bCs/>
          <w:color w:val="000000" w:themeColor="text1"/>
        </w:rPr>
        <w:t xml:space="preserve">не </w:t>
      </w:r>
      <w:r w:rsidRPr="001556DF">
        <w:rPr>
          <w:bCs/>
          <w:color w:val="000000" w:themeColor="text1"/>
        </w:rPr>
        <w:t>ранее чем за три года до дня направления заявления о внесении изменений в разрешение на строительство;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A03034" w:rsidRPr="001556DF" w:rsidRDefault="00A03034" w:rsidP="00A0303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е) подача заявления о внесении изменений </w:t>
      </w:r>
      <w:r w:rsidR="008B0746">
        <w:rPr>
          <w:bCs/>
          <w:color w:val="000000" w:themeColor="text1"/>
        </w:rPr>
        <w:t xml:space="preserve">не </w:t>
      </w:r>
      <w:r w:rsidRPr="001556DF">
        <w:rPr>
          <w:bCs/>
          <w:color w:val="000000" w:themeColor="text1"/>
        </w:rPr>
        <w:t>менее чем за десять рабочих дней до истечения срока действия разрешения на строительство.</w:t>
      </w:r>
    </w:p>
    <w:p w:rsidR="00A309D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96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Критериями принятия решения об отказе в предоставлении государственной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(муниципальной)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услуги: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96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1</w:t>
      </w:r>
      <w:r w:rsidRPr="001556DF">
        <w:rPr>
          <w:bCs/>
          <w:color w:val="000000" w:themeColor="text1"/>
        </w:rPr>
        <w:t xml:space="preserve">. В случае представления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</w:t>
      </w:r>
      <w:r w:rsidRPr="001556DF">
        <w:rPr>
          <w:bCs/>
          <w:color w:val="000000" w:themeColor="text1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96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2</w:t>
      </w:r>
      <w:r w:rsidRPr="001556DF">
        <w:rPr>
          <w:bCs/>
          <w:color w:val="000000" w:themeColor="text1"/>
        </w:rPr>
        <w:t xml:space="preserve">. В случае представления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образовании земельного участка </w:t>
      </w:r>
      <w:r w:rsidRPr="001556DF">
        <w:rPr>
          <w:bCs/>
          <w:color w:val="000000" w:themeColor="text1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  <w:r w:rsidRPr="001556DF">
        <w:rPr>
          <w:color w:val="000000" w:themeColor="text1"/>
        </w:rPr>
        <w:t xml:space="preserve"> 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ранее чем за три года до дня направления уведомления об образовании земельного участка </w:t>
      </w:r>
      <w:r w:rsidRPr="001556DF">
        <w:rPr>
          <w:bCs/>
          <w:color w:val="000000" w:themeColor="text1"/>
        </w:rPr>
        <w:lastRenderedPageBreak/>
        <w:t>путем раздела, перераспределения земельных участков или выдела из земельных участков;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строительство.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96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 xml:space="preserve">. В случае представления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 </w:t>
      </w:r>
      <w:r w:rsidRPr="001556DF">
        <w:rPr>
          <w:bCs/>
          <w:color w:val="000000" w:themeColor="text1"/>
        </w:rPr>
        <w:t>переходе права пользования недрами: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 переходе права пользования недрами.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96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4</w:t>
      </w:r>
      <w:r w:rsidRPr="001556DF">
        <w:rPr>
          <w:bCs/>
          <w:color w:val="000000" w:themeColor="text1"/>
        </w:rPr>
        <w:t xml:space="preserve">. В случае представления заявителем </w:t>
      </w:r>
      <w:r w:rsidRPr="001556DF">
        <w:rPr>
          <w:rFonts w:eastAsia="Times New Roman"/>
          <w:bCs/>
          <w:color w:val="000000" w:themeColor="text1"/>
          <w:lang w:eastAsia="ru-RU"/>
        </w:rPr>
        <w:t>уведомления о переходе прав на земельный участок</w:t>
      </w:r>
      <w:r w:rsidRPr="001556DF">
        <w:rPr>
          <w:bCs/>
          <w:color w:val="000000" w:themeColor="text1"/>
        </w:rPr>
        <w:t>: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96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5</w:t>
      </w:r>
      <w:r w:rsidRPr="001556DF">
        <w:rPr>
          <w:bCs/>
          <w:color w:val="000000" w:themeColor="text1"/>
        </w:rPr>
        <w:t>. В случае представления заявления о внесении изменений в связи с необходимостью продления срока действия разрешения на строительство: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96</w:t>
      </w:r>
      <w:r w:rsidRPr="001556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6</w:t>
      </w:r>
      <w:r w:rsidRPr="001556DF">
        <w:rPr>
          <w:bCs/>
          <w:color w:val="000000" w:themeColor="text1"/>
        </w:rPr>
        <w:t>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а) отсутствие документов, предусмотренных пунктом 2.9.1 настоящего Административного регламента;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E702C3" w:rsidRPr="001556DF" w:rsidRDefault="00E702C3" w:rsidP="00E702C3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97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По результатам проверки докуме</w:t>
      </w:r>
      <w:r w:rsidRPr="002E665D">
        <w:rPr>
          <w:rFonts w:ascii="Times New Roman" w:hAnsi="Times New Roman"/>
          <w:color w:val="000000" w:themeColor="text1"/>
          <w:sz w:val="28"/>
          <w:szCs w:val="28"/>
        </w:rPr>
        <w:t xml:space="preserve">нтов, предусмотренных </w:t>
      </w:r>
      <w:r w:rsidR="00952272" w:rsidRPr="002E665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ункта</w:t>
      </w:r>
      <w:r w:rsidR="00952272" w:rsidRPr="002E665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952272" w:rsidRPr="002E665D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, 2.9 - 2.9.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должностное лицо </w:t>
      </w:r>
      <w:r w:rsidRPr="00521AAE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ответственного структурного подразделения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подготавливает проект соответствующего решения.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98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государственной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(муниципальной)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услуги является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разрешения на </w:t>
      </w:r>
      <w:r>
        <w:rPr>
          <w:rFonts w:ascii="Times New Roman" w:hAnsi="Times New Roman"/>
          <w:color w:val="000000" w:themeColor="text1"/>
          <w:sz w:val="28"/>
          <w:szCs w:val="28"/>
        </w:rPr>
        <w:t>строительство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 xml:space="preserve"> с внесенными изменениями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(далее в настоящем подразделе – решение о предоставлении государственной (муниципальной) услуги)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изменений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разрешени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строительство (далее в настоящем подразделе – решение об отказе в предоставлении государственной (муниципальной) услуги)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99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Решение о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или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принимается должностным лицом, уполномоченн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 органа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 принятие соответствующего решения.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или об отказе в предоставлении государственной услуги, подписывается им, в том числе с использованием усиленной квалифицированной электронной подписи.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101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Срок принятия решения о предоставлении (об отказе в предоставлении)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 даты получения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всех сведений, необходимых для принятия решения о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предоставлении (об отказе в предоставлении) государственной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услуги, и не может превышать </w:t>
      </w:r>
      <w:r>
        <w:rPr>
          <w:rFonts w:ascii="Times New Roman" w:hAnsi="Times New Roman"/>
          <w:color w:val="000000" w:themeColor="text1"/>
          <w:sz w:val="28"/>
          <w:szCs w:val="28"/>
        </w:rPr>
        <w:t>пять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регистрации заявления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документов и (или) информации, необходимых для предоставления государственной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услуги.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102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и до</w:t>
      </w:r>
      <w:r w:rsidRPr="007979A2">
        <w:rPr>
          <w:rFonts w:ascii="Times New Roman" w:hAnsi="Times New Roman"/>
          <w:color w:val="000000" w:themeColor="text1"/>
          <w:sz w:val="28"/>
          <w:szCs w:val="28"/>
        </w:rPr>
        <w:t>кументов, предусмотренных пунктами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 xml:space="preserve"> 2.8, 2.9 - 2.9.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7979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69E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103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и до</w:t>
      </w:r>
      <w:r w:rsidRPr="00442EF9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предусмотренных пунктами 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2.8, 2.9 - 2.9.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</w:t>
      </w:r>
      <w:r w:rsidRPr="00727FCC">
        <w:rPr>
          <w:rFonts w:ascii="Times New Roman" w:hAnsi="Times New Roman"/>
          <w:color w:val="000000" w:themeColor="text1"/>
          <w:sz w:val="28"/>
          <w:szCs w:val="28"/>
        </w:rPr>
        <w:t xml:space="preserve">ого регламента, посредством </w:t>
      </w:r>
      <w:r>
        <w:rPr>
          <w:rFonts w:ascii="Times New Roman" w:hAnsi="Times New Roman"/>
          <w:color w:val="000000" w:themeColor="text1"/>
          <w:sz w:val="28"/>
          <w:szCs w:val="28"/>
        </w:rPr>
        <w:t>Единого портала,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регионального портала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 заявителю решения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личный кабинет заявителя на </w:t>
      </w:r>
      <w:r w:rsidRPr="006222DF">
        <w:rPr>
          <w:rFonts w:ascii="Times New Roman" w:hAnsi="Times New Roman"/>
          <w:color w:val="000000" w:themeColor="text1"/>
          <w:sz w:val="28"/>
          <w:szCs w:val="28"/>
        </w:rPr>
        <w:t>Един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Pr="006222DF">
        <w:rPr>
          <w:rFonts w:ascii="Times New Roman" w:hAnsi="Times New Roman"/>
          <w:color w:val="000000" w:themeColor="text1"/>
          <w:sz w:val="28"/>
          <w:szCs w:val="28"/>
        </w:rPr>
        <w:t>портал</w:t>
      </w:r>
      <w:r>
        <w:rPr>
          <w:rFonts w:ascii="Times New Roman" w:hAnsi="Times New Roman"/>
          <w:color w:val="000000" w:themeColor="text1"/>
          <w:sz w:val="28"/>
          <w:szCs w:val="28"/>
        </w:rPr>
        <w:t>е,</w:t>
      </w:r>
      <w:r w:rsidRPr="00622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6222DF">
        <w:rPr>
          <w:rFonts w:ascii="Times New Roman" w:hAnsi="Times New Roman"/>
          <w:color w:val="000000" w:themeColor="text1"/>
          <w:sz w:val="28"/>
          <w:szCs w:val="28"/>
        </w:rPr>
        <w:t>егиональн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6222DF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22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(статус заявления обновляется до статуса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309D8" w:rsidRPr="00366B88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69E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104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, уведомления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и до</w:t>
      </w:r>
      <w:r w:rsidRPr="007979A2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предусмотренных </w:t>
      </w:r>
      <w:r w:rsidR="00952272" w:rsidRPr="007979A2">
        <w:rPr>
          <w:rFonts w:ascii="Times New Roman" w:hAnsi="Times New Roman"/>
          <w:color w:val="000000" w:themeColor="text1"/>
          <w:sz w:val="28"/>
          <w:szCs w:val="28"/>
        </w:rPr>
        <w:t>пункта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2272" w:rsidRPr="00F753DB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, 2.9</w:t>
      </w:r>
      <w:r w:rsidR="00E702C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702C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F753DB">
        <w:rPr>
          <w:rFonts w:ascii="Times New Roman" w:hAnsi="Times New Roman"/>
          <w:color w:val="000000" w:themeColor="text1"/>
          <w:sz w:val="28"/>
          <w:szCs w:val="28"/>
        </w:rPr>
        <w:t>2.9.</w:t>
      </w:r>
      <w:r w:rsidR="00DF007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4385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через многофункциональный центр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в многофункциональный </w:t>
      </w:r>
      <w:r w:rsidR="00952272" w:rsidRPr="00366B88">
        <w:rPr>
          <w:rFonts w:ascii="Times New Roman" w:hAnsi="Times New Roman"/>
          <w:color w:val="000000" w:themeColor="text1"/>
          <w:sz w:val="28"/>
          <w:szCs w:val="28"/>
        </w:rPr>
        <w:t>центр.</w:t>
      </w:r>
    </w:p>
    <w:p w:rsidR="00A309D8" w:rsidRPr="00853B2E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66B88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E2634">
        <w:rPr>
          <w:rFonts w:ascii="Times New Roman" w:hAnsi="Times New Roman"/>
          <w:color w:val="000000" w:themeColor="text1"/>
          <w:sz w:val="28"/>
          <w:szCs w:val="28"/>
        </w:rPr>
        <w:t>105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. Срок выдачи (направления) заявителю решения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принятия такого решения и составляет </w:t>
      </w:r>
      <w:r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 срок, установленный в пункте </w:t>
      </w:r>
      <w:r>
        <w:rPr>
          <w:rFonts w:ascii="Times New Roman" w:hAnsi="Times New Roman"/>
          <w:color w:val="000000" w:themeColor="text1"/>
          <w:sz w:val="28"/>
          <w:szCs w:val="28"/>
        </w:rPr>
        <w:t>2.13.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A309D8" w:rsidRPr="00853B2E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государственной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(муниципальной)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6D2E83" w:rsidRPr="00853B2E" w:rsidRDefault="006D2E83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1FE2" w:rsidRPr="00886B50" w:rsidRDefault="00853B2E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E71FE2"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106</w:t>
      </w:r>
      <w:r w:rsidR="00E71FE2" w:rsidRPr="00886B50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выполнения административной процедуры является подписание уполномоченным должностным лицом разрешения на строительство</w:t>
      </w:r>
      <w:r w:rsidR="0000694E">
        <w:rPr>
          <w:rFonts w:ascii="Times New Roman" w:hAnsi="Times New Roman"/>
          <w:color w:val="000000" w:themeColor="text1"/>
          <w:sz w:val="28"/>
          <w:szCs w:val="28"/>
        </w:rPr>
        <w:t xml:space="preserve"> с внесенными изменениями</w:t>
      </w:r>
      <w:r w:rsidR="00E71FE2" w:rsidRPr="00886B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107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1) на бумажном носителе;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должностного лица уполномоченного органа.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108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делопроизводство.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109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 и докуме</w:t>
      </w:r>
      <w:r w:rsidR="00094EBD" w:rsidRPr="00094EBD">
        <w:rPr>
          <w:rFonts w:ascii="Times New Roman" w:hAnsi="Times New Roman"/>
          <w:color w:val="000000" w:themeColor="text1"/>
          <w:sz w:val="28"/>
          <w:szCs w:val="28"/>
        </w:rPr>
        <w:t>нтов, предусмотренных пунктами</w:t>
      </w:r>
      <w:r w:rsidR="00094E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0BF7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="00094EBD">
        <w:rPr>
          <w:rFonts w:ascii="Times New Roman" w:hAnsi="Times New Roman"/>
          <w:color w:val="000000" w:themeColor="text1"/>
          <w:sz w:val="28"/>
          <w:szCs w:val="28"/>
        </w:rPr>
        <w:t>, 2.9</w:t>
      </w:r>
      <w:r w:rsidR="00290BF7">
        <w:rPr>
          <w:rFonts w:ascii="Times New Roman" w:hAnsi="Times New Roman"/>
          <w:color w:val="000000" w:themeColor="text1"/>
          <w:sz w:val="28"/>
          <w:szCs w:val="28"/>
        </w:rPr>
        <w:t xml:space="preserve"> - 2.9.6</w:t>
      </w:r>
      <w:r w:rsidR="00094EBD" w:rsidRPr="00094E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разрешение </w:t>
      </w:r>
      <w:r w:rsidR="00ED7835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110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. При подаче заявления и докум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>ентов, предусмотренных пунктами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>2.8, 2.9 - 2.9.6</w:t>
      </w:r>
      <w:r w:rsidR="00290B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посредством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, направление заявителю разрешения на </w:t>
      </w:r>
      <w:r w:rsidR="00820305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личный кабинет заявителя на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(статус заявления обновляется до статуса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111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и документов, предусмотренных пунктами </w:t>
      </w:r>
      <w:r w:rsidR="00290BF7" w:rsidRPr="00290BF7">
        <w:rPr>
          <w:rFonts w:ascii="Times New Roman" w:hAnsi="Times New Roman"/>
          <w:color w:val="000000" w:themeColor="text1"/>
          <w:sz w:val="28"/>
          <w:szCs w:val="28"/>
        </w:rPr>
        <w:t>2.8, 2.9 - 2.9.6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способом, указанным в подпункте 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разрешение на строительство направляется в многофункциональный центр.</w:t>
      </w:r>
    </w:p>
    <w:p w:rsidR="00E71FE2" w:rsidRPr="00886B50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B50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112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. Срок предоставления заявителю результата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подписания разрешения на строительство и составляет </w:t>
      </w:r>
      <w:r w:rsidR="00FC3CAD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 срок, установленный в пункте 2.13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Получение дополнительных сведений от заявителя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86B50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113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>. Получение дополнительных сведений от заявителя не предусмотрено.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Максимальный срок предоставления государственной 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050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114</w:t>
      </w:r>
      <w:r w:rsidRPr="001A050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Срок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указан в пункте </w:t>
      </w:r>
      <w:r w:rsidR="00904E9D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04E9D" w:rsidRPr="00904E9D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47476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1A0507" w:rsidRPr="000171D4" w:rsidRDefault="001A0507" w:rsidP="001A05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71D4">
        <w:rPr>
          <w:rFonts w:ascii="Times New Roman" w:hAnsi="Times New Roman"/>
          <w:b/>
          <w:color w:val="000000" w:themeColor="text1"/>
          <w:sz w:val="28"/>
          <w:szCs w:val="28"/>
        </w:rPr>
        <w:t>Порядок оставления запроса заявителя о предоставлении государственной или муниципальной услуги без рассмотрения (при необходимости)</w:t>
      </w:r>
    </w:p>
    <w:p w:rsidR="001A0507" w:rsidRPr="000171D4" w:rsidRDefault="001A0507" w:rsidP="001A05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A0507" w:rsidRPr="000171D4" w:rsidRDefault="001A0507" w:rsidP="001A05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1D4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115</w:t>
      </w:r>
      <w:r w:rsidRPr="000171D4">
        <w:rPr>
          <w:rFonts w:ascii="Times New Roman" w:hAnsi="Times New Roman"/>
          <w:color w:val="000000" w:themeColor="text1"/>
          <w:sz w:val="28"/>
          <w:szCs w:val="28"/>
        </w:rPr>
        <w:t xml:space="preserve">. Порядок оставления </w:t>
      </w:r>
      <w:r w:rsidR="00B371FC">
        <w:rPr>
          <w:rFonts w:ascii="Times New Roman" w:hAnsi="Times New Roman"/>
          <w:color w:val="000000" w:themeColor="text1"/>
          <w:sz w:val="28"/>
          <w:szCs w:val="28"/>
        </w:rPr>
        <w:t>заявления, уведомления</w:t>
      </w:r>
      <w:r w:rsidR="00B371FC" w:rsidRPr="000171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71D4">
        <w:rPr>
          <w:rFonts w:ascii="Times New Roman" w:hAnsi="Times New Roman"/>
          <w:color w:val="000000" w:themeColor="text1"/>
          <w:sz w:val="28"/>
          <w:szCs w:val="28"/>
        </w:rPr>
        <w:t>без рассмотрения (при необходимости) указан в пункте 2.</w:t>
      </w:r>
      <w:r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0171D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 </w:t>
      </w:r>
    </w:p>
    <w:p w:rsidR="001A0507" w:rsidRPr="00853B2E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Вариант 4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1A0507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0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5591B">
        <w:rPr>
          <w:rFonts w:ascii="Times New Roman" w:hAnsi="Times New Roman"/>
          <w:color w:val="000000" w:themeColor="text1"/>
          <w:sz w:val="28"/>
          <w:szCs w:val="28"/>
        </w:rPr>
        <w:t>116</w:t>
      </w:r>
      <w:r w:rsidR="00853B2E" w:rsidRPr="001A0507">
        <w:rPr>
          <w:rFonts w:ascii="Times New Roman" w:hAnsi="Times New Roman"/>
          <w:color w:val="000000" w:themeColor="text1"/>
          <w:sz w:val="28"/>
          <w:szCs w:val="28"/>
        </w:rPr>
        <w:t>. Результат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853B2E" w:rsidRPr="001A0507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является документ, </w:t>
      </w:r>
      <w:r w:rsidR="00F460DC" w:rsidRPr="001A0507">
        <w:rPr>
          <w:rFonts w:ascii="Times New Roman" w:hAnsi="Times New Roman"/>
          <w:color w:val="000000" w:themeColor="text1"/>
          <w:sz w:val="28"/>
          <w:szCs w:val="28"/>
        </w:rPr>
        <w:t>указан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ный</w:t>
      </w:r>
      <w:r w:rsidR="00F460DC" w:rsidRPr="001A05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1D42" w:rsidRPr="00490A3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F1D42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4F1D42" w:rsidRPr="00490A30">
        <w:rPr>
          <w:rFonts w:ascii="Times New Roman" w:hAnsi="Times New Roman"/>
          <w:color w:val="000000" w:themeColor="text1"/>
          <w:sz w:val="28"/>
          <w:szCs w:val="28"/>
        </w:rPr>
        <w:t xml:space="preserve">пункте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4F1D4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4F1D42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4F1D42" w:rsidRPr="00490A30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4F1D4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4F1D42" w:rsidRPr="00886B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1A0507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BA16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16DE" w:rsidRPr="00BA16DE">
        <w:rPr>
          <w:rFonts w:ascii="Times New Roman" w:hAnsi="Times New Roman"/>
          <w:color w:val="000000" w:themeColor="text1"/>
          <w:sz w:val="28"/>
          <w:szCs w:val="28"/>
        </w:rPr>
        <w:t>с исправленными опечатками и ошибками</w:t>
      </w:r>
      <w:r w:rsidR="00853B2E" w:rsidRPr="001A050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Перечень и описание административных процедур предоставления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государственной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(муниципальной)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Прием запроса и документов и (или) информации, необходимых</w:t>
      </w:r>
    </w:p>
    <w:p w:rsidR="00853B2E" w:rsidRPr="00853B2E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для предоставления государственной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(муниципальной)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F6103D" w:rsidRPr="00E12B42" w:rsidRDefault="001A0507" w:rsidP="0036120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A43BD"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B2702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заявления об исправлении допущенных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lastRenderedPageBreak/>
        <w:t>опечаток и ошибок</w:t>
      </w:r>
      <w:r w:rsidR="00BA16DE">
        <w:rPr>
          <w:rFonts w:ascii="Times New Roman" w:hAnsi="Times New Roman"/>
          <w:color w:val="000000" w:themeColor="text1"/>
          <w:sz w:val="28"/>
          <w:szCs w:val="28"/>
        </w:rPr>
        <w:t xml:space="preserve"> (далее в настоящем подразделе – заявление)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по фо</w:t>
      </w:r>
      <w:r w:rsidR="00DC0F45" w:rsidRPr="00DC0F45">
        <w:rPr>
          <w:rFonts w:ascii="Times New Roman" w:hAnsi="Times New Roman"/>
          <w:color w:val="000000" w:themeColor="text1"/>
          <w:sz w:val="28"/>
          <w:szCs w:val="28"/>
        </w:rPr>
        <w:t xml:space="preserve">рме согласно </w:t>
      </w:r>
      <w:r w:rsidR="0033433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C0F45" w:rsidRPr="00DC0F45">
        <w:rPr>
          <w:rFonts w:ascii="Times New Roman" w:hAnsi="Times New Roman"/>
          <w:color w:val="000000" w:themeColor="text1"/>
          <w:sz w:val="28"/>
          <w:szCs w:val="28"/>
        </w:rPr>
        <w:t xml:space="preserve">риложению </w:t>
      </w:r>
      <w:r w:rsidR="00DC0F45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DC0F45" w:rsidRPr="00DC0F4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</w:t>
      </w:r>
      <w:r w:rsidR="0093273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одним из сп</w:t>
      </w:r>
      <w:r w:rsidR="00932735" w:rsidRPr="00932735">
        <w:rPr>
          <w:rFonts w:ascii="Times New Roman" w:hAnsi="Times New Roman"/>
          <w:color w:val="000000" w:themeColor="text1"/>
          <w:sz w:val="28"/>
          <w:szCs w:val="28"/>
        </w:rPr>
        <w:t>особов, установленных пунктом 2.</w:t>
      </w:r>
      <w:r w:rsidR="0093273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F6103D" w:rsidRPr="00952272" w:rsidRDefault="00F6103D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3.118. В целях установления личности физическое лицо представляет в уполномоченный орган документ, предусмотренный подпунктом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пункта 2.8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 - 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пункта 2.8 настоящего Административного регламента.</w:t>
      </w:r>
    </w:p>
    <w:p w:rsidR="00F6103D" w:rsidRPr="00952272" w:rsidRDefault="00F6103D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предоставляются документы, предусмотренные подпунктами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пункта 2.8 настоящего Административного регламента.</w:t>
      </w:r>
    </w:p>
    <w:p w:rsidR="00F6103D" w:rsidRPr="00952272" w:rsidRDefault="00F6103D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52272">
        <w:rPr>
          <w:rFonts w:ascii="Times New Roman" w:hAnsi="Times New Roman"/>
          <w:color w:val="000000" w:themeColor="text1"/>
          <w:sz w:val="28"/>
          <w:szCs w:val="28"/>
        </w:rPr>
        <w:t xml:space="preserve"> пункта 2.8 настоящего Административного регламента.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119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Основания для принятия решения об отказе в приеме заявления и документов, необходимых для предоставления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услуги, отсутствуют.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120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Возможность получения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по экстерриториальному принципу отсутствует.</w:t>
      </w:r>
    </w:p>
    <w:p w:rsidR="000A7F34" w:rsidRPr="000A7F34" w:rsidRDefault="001A0507" w:rsidP="000A7F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121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6120C" w:rsidRPr="0036120C">
        <w:rPr>
          <w:bCs/>
          <w:color w:val="000000" w:themeColor="text1"/>
        </w:rPr>
        <w:t xml:space="preserve"> </w:t>
      </w:r>
      <w:r w:rsidR="00952272" w:rsidRPr="000A7F34">
        <w:rPr>
          <w:rFonts w:ascii="Times New Roman" w:hAnsi="Times New Roman"/>
          <w:color w:val="000000" w:themeColor="text1"/>
          <w:sz w:val="28"/>
          <w:szCs w:val="28"/>
        </w:rPr>
        <w:t>Заявление,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7F34">
        <w:rPr>
          <w:rFonts w:ascii="Times New Roman" w:hAnsi="Times New Roman"/>
          <w:color w:val="000000" w:themeColor="text1"/>
          <w:sz w:val="28"/>
          <w:szCs w:val="28"/>
        </w:rPr>
        <w:t>направленное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одним из способов, установленных в подпункт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принимаются должностными лицами 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структурного подразделения</w:t>
      </w:r>
      <w:r w:rsidR="00C24EB8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органа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ответственного за 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делопроизводство</w:t>
      </w:r>
      <w:r w:rsidR="00952272" w:rsidRPr="000A7F34" w:rsidDel="00C24E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7F34" w:rsidRPr="000A7F34" w:rsidRDefault="00952272" w:rsidP="000A7F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Заявление,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направленн</w:t>
      </w:r>
      <w:r w:rsidR="000A7F34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одним из 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>способо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>, указанны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в подпунктах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0A7F34"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пункта 2.4. настоящего Административного регламента, регистрируются в автоматическом режиме.</w:t>
      </w:r>
    </w:p>
    <w:p w:rsidR="000A7F34" w:rsidRDefault="000A7F34" w:rsidP="000A7F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направленн</w:t>
      </w:r>
      <w:r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через многофункциональный центр, 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мо</w:t>
      </w:r>
      <w:r>
        <w:rPr>
          <w:rFonts w:ascii="Times New Roman" w:hAnsi="Times New Roman"/>
          <w:color w:val="000000" w:themeColor="text1"/>
          <w:sz w:val="28"/>
          <w:szCs w:val="28"/>
        </w:rPr>
        <w:t>жет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быть получен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г. № 63-ФЗ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Об электронной подписи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0A7F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122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Для приема заявления в электронной форме с использованием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="00A25B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853B2E" w:rsidRPr="00E12B42" w:rsidRDefault="00853B2E" w:rsidP="00DA278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B42">
        <w:rPr>
          <w:rFonts w:ascii="Times New Roman" w:hAnsi="Times New Roman"/>
          <w:color w:val="000000" w:themeColor="text1"/>
          <w:sz w:val="28"/>
          <w:szCs w:val="28"/>
        </w:rPr>
        <w:t>Для возможности подачи заявления через</w:t>
      </w:r>
      <w:r w:rsidR="00A25B00" w:rsidRPr="00A25B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портал, региональный портал</w:t>
      </w:r>
      <w:r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 должен быть зарегистрирован в </w:t>
      </w:r>
      <w:r w:rsidR="008933D8" w:rsidRPr="008933D8">
        <w:rPr>
          <w:rFonts w:ascii="Times New Roman" w:hAnsi="Times New Roman"/>
          <w:color w:val="000000" w:themeColor="text1"/>
          <w:sz w:val="28"/>
          <w:szCs w:val="28"/>
        </w:rPr>
        <w:t>ЕСИА</w:t>
      </w:r>
      <w:r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7F34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853B2E" w:rsidRPr="000A7F34">
        <w:rPr>
          <w:rFonts w:ascii="Times New Roman" w:hAnsi="Times New Roman"/>
          <w:color w:val="000000" w:themeColor="text1"/>
          <w:sz w:val="28"/>
          <w:szCs w:val="28"/>
        </w:rPr>
        <w:t>. Результатом административной процедуры является регистрация заявления.</w:t>
      </w:r>
    </w:p>
    <w:p w:rsidR="00853B2E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 После регистрации заявление направля</w:t>
      </w:r>
      <w:r w:rsidR="000A7F3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933D8" w:rsidRDefault="008933D8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Межведомственное информационное взаимодействие</w:t>
      </w:r>
    </w:p>
    <w:p w:rsidR="00853B2E" w:rsidRPr="00853B2E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E12B42" w:rsidRDefault="001A0507" w:rsidP="008277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25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 межведомственных информационных запросов не осуществляется.</w:t>
      </w:r>
    </w:p>
    <w:p w:rsidR="00853B2E" w:rsidRPr="00853B2E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5291B" w:rsidRDefault="00A5291B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5291B" w:rsidRDefault="00A5291B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</w:t>
      </w:r>
    </w:p>
    <w:p w:rsidR="00853B2E" w:rsidRPr="00853B2E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в предоставлении) государственной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(муниципальной)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регистрация заявления.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В рамках рассмотрения 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заявления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осуществляется проверка на предмет наличия (отсутствия) оснований для принятия решения об исправлении допущенных опечаток и ошибок в разрешении на</w:t>
      </w:r>
      <w:r w:rsidR="001F23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0305">
        <w:rPr>
          <w:rFonts w:ascii="Times New Roman" w:hAnsi="Times New Roman"/>
          <w:color w:val="000000" w:themeColor="text1"/>
          <w:sz w:val="28"/>
          <w:szCs w:val="28"/>
        </w:rPr>
        <w:t>строительство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28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Критериями принятия решения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являются:</w:t>
      </w:r>
    </w:p>
    <w:p w:rsidR="00F60055" w:rsidRPr="001556DF" w:rsidRDefault="00F60055" w:rsidP="00F60055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а) </w:t>
      </w:r>
      <w:r w:rsidRPr="001556DF">
        <w:rPr>
          <w:bCs/>
          <w:color w:val="000000" w:themeColor="text1"/>
        </w:rPr>
        <w:t>соответствие заявителя кругу лиц, указанных в пункте 2.2 настоящего Административного регламента;</w:t>
      </w:r>
    </w:p>
    <w:p w:rsidR="00F60055" w:rsidRPr="001556DF" w:rsidRDefault="00F60055" w:rsidP="00F60055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>
        <w:rPr>
          <w:bCs/>
          <w:color w:val="000000" w:themeColor="text1"/>
        </w:rPr>
        <w:t xml:space="preserve">наличие </w:t>
      </w:r>
      <w:r w:rsidRPr="001556DF">
        <w:rPr>
          <w:bCs/>
          <w:color w:val="000000" w:themeColor="text1"/>
        </w:rPr>
        <w:t xml:space="preserve">опечаток и ошибок в </w:t>
      </w:r>
      <w:r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29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Критериями для принятия решения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являются:</w:t>
      </w:r>
    </w:p>
    <w:p w:rsidR="00F60055" w:rsidRPr="001556DF" w:rsidRDefault="00F60055" w:rsidP="00F60055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несоответствие заявителя кругу лиц, указанных в пункте 2.2 настоящего Административного регламента;</w:t>
      </w:r>
    </w:p>
    <w:p w:rsidR="00F60055" w:rsidRPr="001556DF" w:rsidRDefault="00F60055" w:rsidP="00F60055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отсутствие опечаток и ошибок в </w:t>
      </w:r>
      <w:r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По результатам проверки </w:t>
      </w:r>
      <w:r w:rsidR="00F60055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должностное лицо ответственного структурного подразделения подготавливает проект соответствующего решения.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разрешения на </w:t>
      </w:r>
      <w:r w:rsidR="00966D84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FD21CD" w:rsidRPr="00FD21CD">
        <w:rPr>
          <w:rFonts w:ascii="Times New Roman" w:hAnsi="Times New Roman"/>
          <w:color w:val="000000" w:themeColor="text1"/>
          <w:sz w:val="28"/>
          <w:szCs w:val="28"/>
        </w:rPr>
        <w:t xml:space="preserve">с внесенными исправлениями допущенных </w:t>
      </w:r>
      <w:r w:rsidR="00952272" w:rsidRPr="00FD21CD">
        <w:rPr>
          <w:rFonts w:ascii="Times New Roman" w:hAnsi="Times New Roman"/>
          <w:color w:val="000000" w:themeColor="text1"/>
          <w:sz w:val="28"/>
          <w:szCs w:val="28"/>
        </w:rPr>
        <w:t>опечаток</w:t>
      </w:r>
      <w:r w:rsidR="00FD21CD" w:rsidRPr="00FD21CD">
        <w:rPr>
          <w:rFonts w:ascii="Times New Roman" w:hAnsi="Times New Roman"/>
          <w:color w:val="000000" w:themeColor="text1"/>
          <w:sz w:val="28"/>
          <w:szCs w:val="28"/>
        </w:rPr>
        <w:t xml:space="preserve"> и ошибок 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>(далее также в настоящем подразделе – решение о</w:t>
      </w:r>
      <w:r w:rsidR="00F813B2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предоставлении государственной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="00F813B2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 xml:space="preserve">подписание решения об отказе во внесении </w:t>
      </w:r>
      <w:r w:rsidR="00F813B2" w:rsidRPr="00F813B2">
        <w:rPr>
          <w:rFonts w:ascii="Times New Roman" w:hAnsi="Times New Roman"/>
          <w:color w:val="000000" w:themeColor="text1"/>
          <w:sz w:val="28"/>
          <w:szCs w:val="28"/>
        </w:rPr>
        <w:t xml:space="preserve">исправлений в разрешение на строительство 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 xml:space="preserve">(далее также в настоящем подразделе –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решение об отказе в предоставлении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F813B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32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Решение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или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485E5F" w:rsidRPr="00485E5F">
        <w:rPr>
          <w:rFonts w:ascii="Times New Roman" w:hAnsi="Times New Roman"/>
          <w:color w:val="000000" w:themeColor="text1"/>
          <w:sz w:val="28"/>
          <w:szCs w:val="28"/>
        </w:rPr>
        <w:t>принимается должностным лиц</w:t>
      </w:r>
      <w:r w:rsidR="007977A2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органа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или об отказе в предоставлении государственной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 (муниципальной)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услуги,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подписывается им, в том числе с использованием усиленной квалифицированной электронной подписи.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не может превышать </w:t>
      </w:r>
      <w:r w:rsidR="00AE5DE6">
        <w:rPr>
          <w:rFonts w:ascii="Times New Roman" w:hAnsi="Times New Roman"/>
          <w:color w:val="000000" w:themeColor="text1"/>
          <w:sz w:val="28"/>
          <w:szCs w:val="28"/>
        </w:rPr>
        <w:t>пять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регистрации заявления.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35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посредством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 заявителю решения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</w:t>
      </w:r>
      <w:r w:rsidR="00BF21B7" w:rsidRPr="00BF21B7">
        <w:rPr>
          <w:rFonts w:ascii="Times New Roman" w:hAnsi="Times New Roman"/>
          <w:color w:val="000000" w:themeColor="text1"/>
          <w:sz w:val="28"/>
          <w:szCs w:val="28"/>
        </w:rPr>
        <w:t>личный кабинет заявителя на Едином портале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F21B7" w:rsidRPr="00BF21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BF21B7">
        <w:rPr>
          <w:rFonts w:ascii="Times New Roman" w:hAnsi="Times New Roman"/>
          <w:color w:val="000000" w:themeColor="text1"/>
          <w:sz w:val="28"/>
          <w:szCs w:val="28"/>
        </w:rPr>
        <w:t>егиональном портале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(статус заявления обновляется до статуса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53B2E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F6103D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</w:t>
      </w:r>
      <w:r w:rsidR="00AE5DE6">
        <w:rPr>
          <w:rFonts w:ascii="Times New Roman" w:hAnsi="Times New Roman"/>
          <w:color w:val="000000" w:themeColor="text1"/>
          <w:sz w:val="28"/>
          <w:szCs w:val="28"/>
        </w:rPr>
        <w:t xml:space="preserve">через многофункциональный центр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предоставлении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направляется в многофункциональный центр.</w:t>
      </w:r>
    </w:p>
    <w:p w:rsidR="00853B2E" w:rsidRDefault="00C24EB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3.138.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Срок выдачи (направления) заявителю решения об отказе в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принятия такого решения и составляет </w:t>
      </w:r>
      <w:r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</w:t>
      </w:r>
      <w:r w:rsidRPr="00374A76">
        <w:rPr>
          <w:rFonts w:ascii="Times New Roman" w:hAnsi="Times New Roman"/>
          <w:color w:val="000000" w:themeColor="text1"/>
          <w:sz w:val="28"/>
          <w:szCs w:val="28"/>
        </w:rPr>
        <w:t xml:space="preserve"> срок, установленный в пункте 2.</w:t>
      </w:r>
      <w:r>
        <w:rPr>
          <w:rFonts w:ascii="Times New Roman" w:hAnsi="Times New Roman"/>
          <w:color w:val="000000" w:themeColor="text1"/>
          <w:sz w:val="28"/>
          <w:szCs w:val="28"/>
        </w:rPr>
        <w:t>27</w:t>
      </w:r>
      <w:r w:rsidRPr="00366B8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r w:rsidR="00853B2E"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C24EB8" w:rsidRPr="00853B2E" w:rsidRDefault="00C24EB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3B2E" w:rsidRPr="00853B2E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государственной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(муниципальной)</w:t>
      </w:r>
      <w:r w:rsid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</w:t>
      </w:r>
      <w:r w:rsidR="00421B0D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внесенными 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>исправле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ниям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 w:rsidR="00952272" w:rsidRPr="00E12B42">
        <w:rPr>
          <w:rFonts w:ascii="Times New Roman" w:hAnsi="Times New Roman"/>
          <w:color w:val="000000" w:themeColor="text1"/>
          <w:sz w:val="28"/>
          <w:szCs w:val="28"/>
        </w:rPr>
        <w:t>опечато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и ошиб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Заявитель по его выбору вправе получить разрешение на </w:t>
      </w:r>
      <w:r w:rsidR="00421B0D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C24EB8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внесенными </w:t>
      </w:r>
      <w:r w:rsidR="00C24EB8" w:rsidRPr="00E12B42">
        <w:rPr>
          <w:rFonts w:ascii="Times New Roman" w:hAnsi="Times New Roman"/>
          <w:color w:val="000000" w:themeColor="text1"/>
          <w:sz w:val="28"/>
          <w:szCs w:val="28"/>
        </w:rPr>
        <w:t>исправле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ниям</w:t>
      </w:r>
      <w:r w:rsidR="00C24EB8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 w:rsidR="00952272" w:rsidRPr="00E12B42">
        <w:rPr>
          <w:rFonts w:ascii="Times New Roman" w:hAnsi="Times New Roman"/>
          <w:color w:val="000000" w:themeColor="text1"/>
          <w:sz w:val="28"/>
          <w:szCs w:val="28"/>
        </w:rPr>
        <w:t>опечато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C24EB8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и ошиб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 xml:space="preserve">ок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одним из следующих способов:</w:t>
      </w:r>
    </w:p>
    <w:p w:rsidR="00853B2E" w:rsidRPr="00E12B42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B42">
        <w:rPr>
          <w:rFonts w:ascii="Times New Roman" w:hAnsi="Times New Roman"/>
          <w:color w:val="000000" w:themeColor="text1"/>
          <w:sz w:val="28"/>
          <w:szCs w:val="28"/>
        </w:rPr>
        <w:t>1) на бумажном носителе;</w:t>
      </w:r>
    </w:p>
    <w:p w:rsidR="00853B2E" w:rsidRPr="00E12B42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B42">
        <w:rPr>
          <w:rFonts w:ascii="Times New Roman" w:hAnsi="Times New Roman"/>
          <w:color w:val="000000" w:themeColor="text1"/>
          <w:sz w:val="28"/>
          <w:szCs w:val="28"/>
        </w:rPr>
        <w:t>2) в форме электронного документа, подписанного с использованием усиленной квалифицированной электр</w:t>
      </w:r>
      <w:r w:rsidR="00FC0852" w:rsidRPr="00FC0852">
        <w:rPr>
          <w:rFonts w:ascii="Times New Roman" w:hAnsi="Times New Roman"/>
          <w:color w:val="000000" w:themeColor="text1"/>
          <w:sz w:val="28"/>
          <w:szCs w:val="28"/>
        </w:rPr>
        <w:t>онной подписи должностным лицом уполномоченног</w:t>
      </w:r>
      <w:r w:rsidR="00FC0852" w:rsidRPr="009E5984">
        <w:rPr>
          <w:rFonts w:ascii="Times New Roman" w:hAnsi="Times New Roman"/>
          <w:color w:val="000000" w:themeColor="text1"/>
          <w:sz w:val="28"/>
          <w:szCs w:val="28"/>
        </w:rPr>
        <w:t>о органа</w:t>
      </w:r>
      <w:r w:rsidRPr="00E12B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41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F60055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, ответственного за делопроизводство.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42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</w:t>
      </w:r>
      <w:r w:rsidR="00ED7835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внесенными 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>исправле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ниям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 w:rsidR="00952272" w:rsidRPr="00E12B42">
        <w:rPr>
          <w:rFonts w:ascii="Times New Roman" w:hAnsi="Times New Roman"/>
          <w:color w:val="000000" w:themeColor="text1"/>
          <w:sz w:val="28"/>
          <w:szCs w:val="28"/>
        </w:rPr>
        <w:t>опечато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и ошиб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ок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43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посредством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направле</w:t>
      </w:r>
      <w:r w:rsidR="0053426C" w:rsidRPr="0053426C">
        <w:rPr>
          <w:rFonts w:ascii="Times New Roman" w:hAnsi="Times New Roman"/>
          <w:color w:val="000000" w:themeColor="text1"/>
          <w:sz w:val="28"/>
          <w:szCs w:val="28"/>
        </w:rPr>
        <w:t xml:space="preserve">ние разрешения на строительство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внесенными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исправле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ниям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 w:rsidR="00952272" w:rsidRPr="00E12B42">
        <w:rPr>
          <w:rFonts w:ascii="Times New Roman" w:hAnsi="Times New Roman"/>
          <w:color w:val="000000" w:themeColor="text1"/>
          <w:sz w:val="28"/>
          <w:szCs w:val="28"/>
        </w:rPr>
        <w:t>опечато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и ошиб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ок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личный кабинет заявителя на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lastRenderedPageBreak/>
        <w:t>Е</w:t>
      </w:r>
      <w:r w:rsidR="002146EB">
        <w:rPr>
          <w:rFonts w:ascii="Times New Roman" w:hAnsi="Times New Roman"/>
          <w:color w:val="000000" w:themeColor="text1"/>
          <w:sz w:val="28"/>
          <w:szCs w:val="28"/>
        </w:rPr>
        <w:t>дином портале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46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24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2146EB">
        <w:rPr>
          <w:rFonts w:ascii="Times New Roman" w:hAnsi="Times New Roman"/>
          <w:color w:val="000000" w:themeColor="text1"/>
          <w:sz w:val="28"/>
          <w:szCs w:val="28"/>
        </w:rPr>
        <w:t>егиональном портале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(статус заявления обновляется до статуса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Услуга оказана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44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При подаче заявления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через многофункциональный центр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разрешение </w:t>
      </w:r>
      <w:r w:rsidR="00ED7835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внесенными 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>исправле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ниям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 w:rsidR="00952272" w:rsidRPr="00E12B42">
        <w:rPr>
          <w:rFonts w:ascii="Times New Roman" w:hAnsi="Times New Roman"/>
          <w:color w:val="000000" w:themeColor="text1"/>
          <w:sz w:val="28"/>
          <w:szCs w:val="28"/>
        </w:rPr>
        <w:t>опечато</w:t>
      </w:r>
      <w:r w:rsidR="0095227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D21CD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и ошиб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 xml:space="preserve">ок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>направляется в многофункциональный центр.</w:t>
      </w:r>
    </w:p>
    <w:p w:rsidR="00853B2E" w:rsidRPr="00E12B42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. Срок предоставления заявителю результата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исчисляется со дня принятия решения об исправлении допущенных опечаток и ошибок в разрешении на </w:t>
      </w:r>
      <w:r w:rsidR="0053426C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и составляет 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день, но не превышает срок, установленный в пункте </w:t>
      </w:r>
      <w:r w:rsidR="002D4F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D21CD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853B2E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3B2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FE2B63" w:rsidRPr="00FE2B63" w:rsidRDefault="00FE2B63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2B63">
        <w:rPr>
          <w:rFonts w:ascii="Times New Roman" w:hAnsi="Times New Roman"/>
          <w:b/>
          <w:color w:val="000000" w:themeColor="text1"/>
          <w:sz w:val="28"/>
          <w:szCs w:val="28"/>
        </w:rPr>
        <w:t>Получение дополнительных сведений от заявителя</w:t>
      </w:r>
    </w:p>
    <w:p w:rsidR="00FE2B63" w:rsidRPr="00FE2B63" w:rsidRDefault="00FE2B63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2B63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FE2B63" w:rsidRPr="00E12B42" w:rsidRDefault="001A0507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="00FE2B63" w:rsidRPr="00E12B42">
        <w:rPr>
          <w:rFonts w:ascii="Times New Roman" w:hAnsi="Times New Roman"/>
          <w:color w:val="000000" w:themeColor="text1"/>
          <w:sz w:val="28"/>
          <w:szCs w:val="28"/>
        </w:rPr>
        <w:t>. Получение дополнительных сведений от заявителя не предусмотрено.</w:t>
      </w:r>
    </w:p>
    <w:p w:rsidR="00FE2B63" w:rsidRPr="00FE2B63" w:rsidRDefault="00FE2B63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2B63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FE2B63" w:rsidRPr="00FE2B63" w:rsidRDefault="00FE2B63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2B63">
        <w:rPr>
          <w:rFonts w:ascii="Times New Roman" w:hAnsi="Times New Roman"/>
          <w:b/>
          <w:color w:val="000000" w:themeColor="text1"/>
          <w:sz w:val="28"/>
          <w:szCs w:val="28"/>
        </w:rPr>
        <w:t>Максимальный срок предоставления государственной</w:t>
      </w:r>
      <w:r w:rsidR="007362A1" w:rsidRPr="007362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(муниципальной)</w:t>
      </w:r>
      <w:r w:rsidRPr="00FE2B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FE2B63" w:rsidRPr="00FE2B63" w:rsidRDefault="00FE2B63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2B63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FE2B63" w:rsidRPr="00E12B42" w:rsidRDefault="001A0507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47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F62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2B63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Срок предоставления </w:t>
      </w:r>
      <w:r w:rsidR="007362A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(муниципальной) услуги </w:t>
      </w:r>
      <w:r w:rsidR="00FE2B63" w:rsidRPr="00E12B42">
        <w:rPr>
          <w:rFonts w:ascii="Times New Roman" w:hAnsi="Times New Roman"/>
          <w:color w:val="000000" w:themeColor="text1"/>
          <w:sz w:val="28"/>
          <w:szCs w:val="28"/>
        </w:rPr>
        <w:t>указан в пункте 2.2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FE2B63" w:rsidRPr="00E12B4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53B2E" w:rsidRPr="00853B2E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84E52" w:rsidRPr="001556DF" w:rsidRDefault="00B84E52" w:rsidP="00B84E52">
      <w:pPr>
        <w:widowControl w:val="0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B84E52" w:rsidRPr="001556DF" w:rsidRDefault="00B84E52" w:rsidP="00B84E52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84E52" w:rsidRPr="001556DF" w:rsidRDefault="00B84E52" w:rsidP="00B84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 </w:t>
      </w:r>
    </w:p>
    <w:p w:rsidR="00B84E52" w:rsidRPr="001556DF" w:rsidRDefault="00B84E52" w:rsidP="00B84E52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84E52" w:rsidRPr="001556DF" w:rsidRDefault="00D47D0F" w:rsidP="00B84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48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Многофункциональный центр осуществляет:</w:t>
      </w:r>
    </w:p>
    <w:p w:rsidR="00B84E52" w:rsidRPr="001556DF" w:rsidRDefault="00B84E52" w:rsidP="00B8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B84E52" w:rsidRPr="001556DF" w:rsidRDefault="00B84E52" w:rsidP="00B8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органов местного самоуправления;</w:t>
      </w:r>
    </w:p>
    <w:p w:rsidR="00B84E52" w:rsidRPr="001556DF" w:rsidRDefault="00B84E52" w:rsidP="00B84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:rsidR="00B84E52" w:rsidRPr="001556DF" w:rsidRDefault="00B84E52" w:rsidP="00B84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соответствии с частью 1</w:t>
      </w:r>
      <w:r w:rsidRPr="00D8543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статьи 16 Федерального закона № 210-ФЗ для реализации своих функций многофункциональные центры вправе привлекать иные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организации. </w:t>
      </w:r>
    </w:p>
    <w:p w:rsidR="00B84E52" w:rsidRPr="001556DF" w:rsidRDefault="00B84E52" w:rsidP="00B84E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84E52" w:rsidRPr="001556DF" w:rsidRDefault="00B84E52" w:rsidP="00B84E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Информирование заявителей</w:t>
      </w:r>
    </w:p>
    <w:p w:rsidR="00B84E52" w:rsidRPr="001556DF" w:rsidRDefault="00B84E52" w:rsidP="00B84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84E52" w:rsidRPr="001556DF" w:rsidRDefault="00D47D0F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49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Информирование заявителя многофункциональными центрами осуществляется следующими способами: 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государственной (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ой)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не может превышать 15 минут.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(последнее – при наличии)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минут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</w:t>
      </w:r>
      <w:r w:rsidR="00FC3CAD">
        <w:rPr>
          <w:rFonts w:ascii="Times New Roman" w:hAnsi="Times New Roman"/>
          <w:color w:val="000000" w:themeColor="text1"/>
          <w:sz w:val="28"/>
          <w:szCs w:val="28"/>
        </w:rPr>
        <w:t>тридцати</w:t>
      </w:r>
      <w:r w:rsidR="00FC3CA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84E52" w:rsidRPr="001556DF" w:rsidRDefault="00B84E52" w:rsidP="00B84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Выдача заявителю результата предоставления государственной (муниципальной) услуги</w:t>
      </w:r>
    </w:p>
    <w:p w:rsidR="00B84E52" w:rsidRPr="001556DF" w:rsidRDefault="00B84E52" w:rsidP="00B84E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84E52" w:rsidRPr="001556DF" w:rsidRDefault="00D47D0F" w:rsidP="00B8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наличии в </w:t>
      </w:r>
      <w:r w:rsidR="00B84E52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заявлении о выдаче разрешения на строительство, заявлении о внесении изменений, уведомлении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 центр для последующей выдачи заявителю (представителю) 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</w:t>
      </w:r>
      <w:r w:rsidR="00B84E5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B84E5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сентября 2011 г</w:t>
      </w:r>
      <w:r w:rsidR="00B84E52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797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84E52" w:rsidRPr="001556DF" w:rsidRDefault="00B84E52" w:rsidP="00B8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Порядок и сроки передачи уполномоченным органом государственной власти,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</w:t>
      </w:r>
      <w:r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797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4E52" w:rsidRPr="001556DF" w:rsidRDefault="00D47D0F" w:rsidP="00B8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C24EB8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B84E52" w:rsidRPr="001556DF">
        <w:rPr>
          <w:rFonts w:ascii="Times New Roman" w:hAnsi="Times New Roman"/>
          <w:color w:val="000000" w:themeColor="text1"/>
          <w:sz w:val="28"/>
          <w:szCs w:val="28"/>
        </w:rPr>
        <w:t>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определяет статус исполнения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ГИС;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84E52" w:rsidRPr="001556DF" w:rsidRDefault="00B84E52" w:rsidP="00B84E5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B84E52" w:rsidRDefault="00B84E5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многофункциональным центром услуг.</w:t>
      </w:r>
    </w:p>
    <w:p w:rsidR="00AA43BD" w:rsidRDefault="00AA43B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CE6C97" w:rsidRPr="001556DF" w:rsidRDefault="00046205" w:rsidP="0004620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Формы контроля за исполнением административного регламента</w:t>
      </w:r>
    </w:p>
    <w:p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текущего контроля за соблюдением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регламента и иных нормативных правовых актов,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устанавливающих требования к предоставлению государственной (муниципальной) услуги, а также принятием ими решений</w:t>
      </w:r>
    </w:p>
    <w:p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F8257F">
        <w:rPr>
          <w:rFonts w:ascii="Times New Roman" w:hAnsi="Times New Roman"/>
          <w:color w:val="000000" w:themeColor="text1"/>
          <w:sz w:val="28"/>
          <w:szCs w:val="28"/>
        </w:rPr>
        <w:t>государственной (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F8257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услуги, осуществляется на постоянной основе должностными лицами </w:t>
      </w:r>
      <w:r w:rsidR="00F8257F" w:rsidRPr="00302E6A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уполномоченными на осуществление контроля за предоставлением услуги.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</w:t>
      </w:r>
      <w:r w:rsidR="00A93A4A"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09733E" w:rsidRPr="001556DF">
        <w:rPr>
          <w:rFonts w:ascii="Times New Roman" w:hAnsi="Times New Roman"/>
          <w:color w:val="000000" w:themeColor="text1"/>
          <w:sz w:val="28"/>
          <w:szCs w:val="28"/>
        </w:rPr>
        <w:t>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решений о предоставлении (об отказе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Порядок и периодичность осуществления плановых и внеплановых</w:t>
      </w:r>
    </w:p>
    <w:p w:rsidR="0045665F" w:rsidRPr="001556DF" w:rsidRDefault="0045665F" w:rsidP="00097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проверок полноты и качества предоставления государственной (муниципальной) услуги, в том числе поряд</w:t>
      </w:r>
      <w:r w:rsidR="00097103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ок и формы контроля за полнотой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 качеством предоставления государственной (муниципальной) услуги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4.2. Контроль за полнотой и качеством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проведение плановых и внеплановых проверок.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931D26">
        <w:rPr>
          <w:rFonts w:ascii="Times New Roman" w:hAnsi="Times New Roman"/>
          <w:color w:val="000000" w:themeColor="text1"/>
          <w:sz w:val="28"/>
          <w:szCs w:val="28"/>
        </w:rPr>
        <w:t>упол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номоченного органа</w:t>
      </w:r>
      <w:r w:rsidR="00F8257F" w:rsidRPr="00F825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257F"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утверждаемых руководителем </w:t>
      </w:r>
      <w:r w:rsidR="00931D26">
        <w:rPr>
          <w:rFonts w:ascii="Times New Roman" w:hAnsi="Times New Roman"/>
          <w:color w:val="000000" w:themeColor="text1"/>
          <w:sz w:val="28"/>
          <w:szCs w:val="28"/>
        </w:rPr>
        <w:t>упол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номоченного органа</w:t>
      </w:r>
      <w:r w:rsidR="00F8257F" w:rsidRPr="00F825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257F"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плановой проверке полноты и качества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контролю подлежат: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сроков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правильность и обоснованность принятого решения об отказе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</w:t>
      </w:r>
      <w:r w:rsidR="00957EC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5665F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Ответственность должностных лиц за решения и действия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(бездействие), принимаемые (осуществляемые) ими в ходе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предоставления государственной (муниципальной) услуги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4.5. 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957ECD">
        <w:rPr>
          <w:rFonts w:ascii="Times New Roman" w:hAnsi="Times New Roman"/>
          <w:color w:val="000000" w:themeColor="text1"/>
          <w:sz w:val="28"/>
          <w:szCs w:val="28"/>
        </w:rPr>
        <w:t xml:space="preserve"> Смоленской области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нормативных правовых актов </w:t>
      </w:r>
      <w:r w:rsidR="00957ECD">
        <w:rPr>
          <w:rFonts w:ascii="Times New Roman" w:hAnsi="Times New Roman"/>
          <w:color w:val="000000" w:themeColor="text1"/>
          <w:sz w:val="28"/>
          <w:szCs w:val="28"/>
        </w:rPr>
        <w:t>Администрации муниципального образования «Темкинский муниципальный округ» Смоленской области</w:t>
      </w:r>
      <w:r w:rsidR="00F8257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45665F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порядку и формам контроля за предоставлением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государственной (муниципальной) услуги, в том числе со стороны граждан,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их объединений и организаций</w:t>
      </w:r>
    </w:p>
    <w:p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4.6. Граждане, их объединения и организации имеют право осуществлять контроль за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путем получения информации о ходе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в том числе о сроках завершения административных процедур (действий).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4.7. Должностные лица </w:t>
      </w:r>
      <w:r w:rsidR="00F8257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полномоченного органа </w:t>
      </w:r>
      <w:r w:rsidR="00F8257F"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органа местного самоуправления, организации</w:t>
      </w:r>
      <w:r w:rsidR="00F8257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A43BD" w:rsidRDefault="00AA43B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046205" w:rsidP="00C0253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E2083D" w:rsidRPr="001556DF">
        <w:rPr>
          <w:rFonts w:ascii="Times New Roman" w:hAnsi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органа</w:t>
      </w:r>
      <w:r w:rsidR="00F8257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(организации)</w:t>
      </w:r>
      <w:r w:rsidR="00E2083D" w:rsidRPr="001556DF">
        <w:rPr>
          <w:rFonts w:ascii="Times New Roman" w:hAnsi="Times New Roman"/>
          <w:b/>
          <w:color w:val="000000" w:themeColor="text1"/>
          <w:sz w:val="28"/>
          <w:szCs w:val="28"/>
        </w:rPr>
        <w:t>, предоставляющего государственную (муниципальную) услугу, а также их должностных лиц, государственных (муниципальных) служащих</w:t>
      </w:r>
    </w:p>
    <w:p w:rsidR="00097103" w:rsidRPr="001556DF" w:rsidRDefault="00097103" w:rsidP="000971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F8257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</w:t>
      </w:r>
      <w:r w:rsidR="00F825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257F"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должностных лиц </w:t>
      </w:r>
      <w:r w:rsidR="00F8257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</w:t>
      </w:r>
      <w:r w:rsidR="00F825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257F"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государственных (муниципальных) служащих, многофункционального центра, а также работника многофункционального центра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досудебном (внесудебном) порядке (далее – жалоба).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Органы </w:t>
      </w:r>
      <w:r w:rsidR="0027237C">
        <w:rPr>
          <w:rFonts w:ascii="Times New Roman" w:hAnsi="Times New Roman"/>
          <w:b/>
          <w:bCs/>
          <w:color w:val="000000" w:themeColor="text1"/>
          <w:sz w:val="28"/>
          <w:szCs w:val="28"/>
        </w:rPr>
        <w:t>государ</w:t>
      </w:r>
      <w:r w:rsidR="00F8257F">
        <w:rPr>
          <w:rFonts w:ascii="Times New Roman" w:hAnsi="Times New Roman"/>
          <w:b/>
          <w:bCs/>
          <w:color w:val="000000" w:themeColor="text1"/>
          <w:sz w:val="28"/>
          <w:szCs w:val="28"/>
        </w:rPr>
        <w:t>с</w:t>
      </w:r>
      <w:r w:rsidR="0027237C">
        <w:rPr>
          <w:rFonts w:ascii="Times New Roman" w:hAnsi="Times New Roman"/>
          <w:b/>
          <w:bCs/>
          <w:color w:val="000000" w:themeColor="text1"/>
          <w:sz w:val="28"/>
          <w:szCs w:val="28"/>
        </w:rPr>
        <w:t>т</w:t>
      </w:r>
      <w:r w:rsidR="00F8257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венной власти, органы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27237C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полномоченный орган </w:t>
      </w:r>
      <w:r w:rsidR="0027237C"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 мест</w:t>
      </w:r>
      <w:r w:rsidR="0027237C">
        <w:rPr>
          <w:rFonts w:ascii="Times New Roman" w:hAnsi="Times New Roman"/>
          <w:color w:val="000000" w:themeColor="text1"/>
          <w:sz w:val="28"/>
          <w:szCs w:val="28"/>
        </w:rPr>
        <w:t>ного самоуправления, организацию</w:t>
      </w:r>
      <w:r w:rsidR="0027237C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27237C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полномоченного органа</w:t>
      </w:r>
      <w:r w:rsidR="0027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7237C"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</w:t>
      </w:r>
      <w:r w:rsidR="00B7480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7237C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самоуправления, организации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на решение и действия (бездействие) </w:t>
      </w:r>
      <w:r w:rsidR="0027237C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полномоченного органа</w:t>
      </w:r>
      <w:r w:rsidR="0027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7237C"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</w:t>
      </w:r>
      <w:r w:rsidR="00B7480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7237C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самоуправления, организации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руководителя </w:t>
      </w:r>
      <w:r w:rsidR="0027237C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полномоченного органа</w:t>
      </w:r>
      <w:r w:rsidR="0027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7237C"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</w:t>
      </w:r>
      <w:r w:rsidR="00B7480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7237C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самоуправления, организации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вышестоящий орган </w:t>
      </w:r>
      <w:r w:rsidR="00B7480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B7480D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полномоченного органа</w:t>
      </w:r>
      <w:r w:rsidR="00B7480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B7480D" w:rsidRPr="00302E6A">
        <w:rPr>
          <w:rFonts w:ascii="Times New Roman" w:hAnsi="Times New Roman"/>
          <w:color w:val="000000" w:themeColor="text1"/>
          <w:sz w:val="28"/>
          <w:szCs w:val="28"/>
        </w:rPr>
        <w:t>государственной власти, орган</w:t>
      </w:r>
      <w:r w:rsidR="00B7480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7480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самоуправления, организации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097103" w:rsidRPr="001556DF" w:rsidRDefault="00CE6C97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15332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 государственной власти, органе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97103" w:rsidRPr="001556DF" w:rsidRDefault="00097103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665F" w:rsidRPr="001556DF" w:rsidRDefault="0045665F" w:rsidP="000971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  <w:r w:rsidR="0097795C">
        <w:rPr>
          <w:rFonts w:ascii="Times New Roman" w:hAnsi="Times New Roman"/>
          <w:b/>
          <w:bCs/>
          <w:color w:val="000000" w:themeColor="text1"/>
          <w:sz w:val="28"/>
          <w:szCs w:val="28"/>
        </w:rPr>
        <w:t>, регионального портала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97103" w:rsidRPr="001556DF" w:rsidRDefault="00CE6C97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5.3. Информация о порядке подачи и рассмотрения жалобы размещается на информационных стендах в местах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на сайте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власти, органа местного самоуправления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</w:t>
      </w:r>
      <w:r w:rsidR="00215332" w:rsidRPr="001556DF">
        <w:rPr>
          <w:rFonts w:ascii="Times New Roman" w:hAnsi="Times New Roman"/>
          <w:color w:val="000000" w:themeColor="text1"/>
          <w:sz w:val="28"/>
          <w:szCs w:val="28"/>
        </w:rPr>
        <w:t>, на Едином портале, региональном портале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097103" w:rsidRPr="001556DF" w:rsidRDefault="00097103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5665F" w:rsidRPr="001556DF" w:rsidRDefault="0045665F" w:rsidP="000971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(муниципальной) услуги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его должностных лиц регулируется: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10" w:history="1">
        <w:r w:rsidRPr="001556DF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21533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 210-ФЗ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41D2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1" w:history="1">
        <w:r w:rsidR="00CE6C97" w:rsidRPr="001556DF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="00CE6C9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20 ноября 2012 года № 1198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CE6C97" w:rsidRPr="001556DF">
        <w:rPr>
          <w:rFonts w:ascii="Times New Roman" w:hAnsi="Times New Roman"/>
          <w:color w:val="000000" w:themeColor="text1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406749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CE6C97"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8410C" w:rsidRPr="001556DF" w:rsidRDefault="00A928A1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="00E8410C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1</w:t>
      </w:r>
      <w:r w:rsidR="00E8410C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E8410C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E8410C" w:rsidRDefault="00E8410C" w:rsidP="00957ECD">
      <w:pPr>
        <w:spacing w:after="0" w:line="240" w:lineRule="auto"/>
        <w:ind w:left="496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8410C" w:rsidRDefault="00E8410C" w:rsidP="00E12B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F07F7" w:rsidRDefault="00E8410C" w:rsidP="00E12B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Ч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Н</w:t>
      </w:r>
      <w:r w:rsidR="004F07F7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Ь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8410C" w:rsidRPr="00E12B42" w:rsidRDefault="004F07F7" w:rsidP="00E12B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признаков заявителей, а также комбинации значений признаков,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каждая из которых соответствует одному варианту</w:t>
      </w:r>
      <w:r w:rsidR="001D22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E12B42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предоставления услуги</w:t>
      </w:r>
    </w:p>
    <w:p w:rsidR="00E8410C" w:rsidRDefault="00E8410C" w:rsidP="00E8410C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E8410C" w:rsidTr="00E12B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Default="00E8410C">
            <w:pPr>
              <w:pStyle w:val="ConsPlusNormal"/>
              <w:spacing w:line="256" w:lineRule="auto"/>
              <w:jc w:val="center"/>
            </w:pPr>
            <w: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Default="00E8410C">
            <w:pPr>
              <w:pStyle w:val="ConsPlusNormal"/>
              <w:spacing w:line="256" w:lineRule="auto"/>
              <w:jc w:val="center"/>
            </w:pPr>
            <w: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E8410C" w:rsidTr="00E12B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Default="00E8410C" w:rsidP="00E12B42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Default="00E8410C">
            <w:pPr>
              <w:pStyle w:val="ConsPlusNormal"/>
              <w:spacing w:line="256" w:lineRule="auto"/>
              <w:jc w:val="both"/>
            </w:pPr>
            <w:r>
              <w:t>Заявитель обратился за выдачей разрешения на строительство</w:t>
            </w:r>
          </w:p>
        </w:tc>
      </w:tr>
      <w:tr w:rsidR="00E8410C" w:rsidTr="00E841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0C" w:rsidRDefault="00E8410C" w:rsidP="00E12B42">
            <w:pPr>
              <w:pStyle w:val="ConsPlusNormal"/>
              <w:spacing w:line="256" w:lineRule="auto"/>
              <w:jc w:val="center"/>
            </w:pPr>
            <w: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0C" w:rsidRDefault="00AA43BD">
            <w:pPr>
              <w:pStyle w:val="ConsPlusNormal"/>
              <w:spacing w:line="256" w:lineRule="auto"/>
              <w:jc w:val="both"/>
            </w:pPr>
            <w:r>
              <w:t>Заявитель обратился за выдачей дубликата разрешения на строительство</w:t>
            </w:r>
            <w:r w:rsidDel="00AA43BD">
              <w:t xml:space="preserve"> </w:t>
            </w:r>
          </w:p>
        </w:tc>
      </w:tr>
      <w:tr w:rsidR="00AA43BD" w:rsidTr="00E841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BD" w:rsidRDefault="00AA43BD" w:rsidP="00E12B42">
            <w:pPr>
              <w:pStyle w:val="ConsPlusNormal"/>
              <w:spacing w:line="256" w:lineRule="auto"/>
              <w:jc w:val="center"/>
            </w:pPr>
            <w: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BD" w:rsidRDefault="00AA43BD">
            <w:pPr>
              <w:pStyle w:val="ConsPlusNormal"/>
              <w:spacing w:line="256" w:lineRule="auto"/>
              <w:jc w:val="both"/>
            </w:pPr>
            <w:r>
              <w:t>Заявитель обратился за внесением изменений в разрешение на строительство</w:t>
            </w:r>
          </w:p>
        </w:tc>
      </w:tr>
      <w:tr w:rsidR="00E8410C" w:rsidTr="00E12B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Default="00E8410C" w:rsidP="00E12B42">
            <w:pPr>
              <w:pStyle w:val="ConsPlusNormal"/>
              <w:spacing w:line="256" w:lineRule="auto"/>
              <w:jc w:val="center"/>
            </w:pPr>
            <w: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Default="00E8410C">
            <w:pPr>
              <w:pStyle w:val="ConsPlusNormal"/>
              <w:spacing w:line="256" w:lineRule="auto"/>
              <w:jc w:val="both"/>
            </w:pPr>
            <w:r>
              <w:t>Заявитель обратился за исправлением допущенных опечаток и ошибок в разрешении на строительство</w:t>
            </w:r>
          </w:p>
        </w:tc>
      </w:tr>
    </w:tbl>
    <w:p w:rsidR="00E8410C" w:rsidRDefault="00E8410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8410C" w:rsidRDefault="00E8410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957ECD" w:rsidRPr="001556DF" w:rsidRDefault="00957ECD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40674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510"/>
        <w:gridCol w:w="4253"/>
      </w:tblGrid>
      <w:tr w:rsidR="001556DF" w:rsidRPr="001556DF" w:rsidTr="006A0225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AF3BD5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(не указываются в случае, если застройщик является индивидуальным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предпринимателем)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</w:t>
            </w:r>
            <w:r w:rsidR="001C619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825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1556DF" w:rsidRPr="001556DF" w:rsidTr="006A0225">
        <w:trPr>
          <w:trHeight w:val="600"/>
        </w:trPr>
        <w:tc>
          <w:tcPr>
            <w:tcW w:w="1110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в пределах которого (которых) расположен или планируется расположение объекта капитального строительства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0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3.2</w:t>
            </w:r>
          </w:p>
        </w:tc>
        <w:tc>
          <w:tcPr>
            <w:tcW w:w="4050" w:type="dxa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6A0225" w:rsidRPr="001556DF" w:rsidRDefault="006A0225" w:rsidP="00200D4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(указываются в случаях, предусмотренных </w:t>
            </w:r>
            <w:r w:rsidR="00200D47"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частью 7</w:t>
            </w:r>
            <w:r w:rsidR="00200D47"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3</w:t>
            </w:r>
            <w:r w:rsidR="00200D47"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51 и 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частью 1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1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57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6A0225" w:rsidRPr="001556DF" w:rsidRDefault="006A0225" w:rsidP="009328E7">
      <w:pPr>
        <w:spacing w:after="0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1556DF" w:rsidRPr="001556DF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1556DF" w:rsidRPr="001556DF" w:rsidTr="00566656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080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r w:rsidR="00397993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397993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реквизиты проекта планировки территории в </w:t>
            </w:r>
            <w:r w:rsidR="00397993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Типовое архитектурное решение для исторического поселения (при наличии)</w:t>
            </w:r>
          </w:p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 в случае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 _______________________</w:t>
      </w:r>
    </w:p>
    <w:p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3421DC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076B65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2C4012" w:rsidRPr="001556DF" w:rsidRDefault="002C4012" w:rsidP="002C401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567"/>
        <w:gridCol w:w="2126"/>
        <w:gridCol w:w="425"/>
        <w:gridCol w:w="3686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</w:t>
      </w:r>
      <w:r w:rsidRPr="001556DF">
        <w:rPr>
          <w:rFonts w:eastAsia="Calibri"/>
          <w:bCs/>
          <w:color w:val="000000" w:themeColor="text1"/>
          <w:lang w:eastAsia="en-US"/>
        </w:rPr>
        <w:br w:type="page"/>
      </w:r>
    </w:p>
    <w:p w:rsidR="00957ECD" w:rsidRPr="001556DF" w:rsidRDefault="00957ECD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3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 В Е Д О М Л Е Н И Е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40674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внести изменения</w:t>
      </w:r>
      <w:r w:rsidR="00614CA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разрешение на строительство.</w:t>
      </w: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2"/>
        <w:gridCol w:w="5229"/>
        <w:gridCol w:w="1433"/>
        <w:gridCol w:w="409"/>
        <w:gridCol w:w="1739"/>
      </w:tblGrid>
      <w:tr w:rsidR="001556DF" w:rsidRPr="001556DF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(не указываются в случае, если застройщик является индивидуальным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предпринимателем)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1556DF" w:rsidRPr="001556DF" w:rsidTr="006A0225">
        <w:trPr>
          <w:trHeight w:val="622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8F5F6F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строительство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Основания внесения изменений в разрешение на строительство*</w:t>
            </w:r>
          </w:p>
        </w:tc>
      </w:tr>
      <w:tr w:rsidR="001556DF" w:rsidRPr="001556DF" w:rsidTr="006A0225">
        <w:trPr>
          <w:trHeight w:val="60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В связи с образованием земельных участков путем раздела, перераспределения земельных участков или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выдела из земельных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3.2.1.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градостроительного плана земельного участка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3.2.2.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</w:t>
            </w:r>
            <w:r w:rsidR="00B17947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3.3.1.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решения о предоставления права пользования недрами 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3.3.2.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решения о переоформлении лицензии на право пользования недрами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3.4.1.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правоустанавливающих документов на земельный участок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Приложение:__________________________________________________________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3421DC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283"/>
        <w:gridCol w:w="3969"/>
      </w:tblGrid>
      <w:tr w:rsidR="001556DF" w:rsidRPr="001556DF" w:rsidTr="006A0225">
        <w:trPr>
          <w:trHeight w:val="709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rPr>
          <w:trHeight w:val="709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*Заполняются те пункты уведомления, на основании которых требуется внести изменения в разрешение на строительство.</w:t>
      </w:r>
    </w:p>
    <w:p w:rsidR="00957ECD" w:rsidRPr="001556DF" w:rsidRDefault="006A0225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  <w:r w:rsidR="00957ECD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</w:t>
      </w:r>
      <w:r w:rsidR="00957ECD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957ECD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302DEA" w:rsidRPr="001556DF" w:rsidRDefault="00302DEA" w:rsidP="009328E7">
      <w:pPr>
        <w:spacing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 внесении изменений в разрешение на строительство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связи с необходимостью продления срока действия разрешения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40674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внести изменения в разрешение на строительство</w:t>
      </w:r>
      <w:r w:rsidRPr="001556DF">
        <w:rPr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связи </w:t>
      </w:r>
      <w:r w:rsidR="00614CAC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 необходимостью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продления срока действия разрешения на строительство на  ____________ месяца (-ев).</w:t>
      </w: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491"/>
        <w:gridCol w:w="1842"/>
        <w:gridCol w:w="1560"/>
        <w:gridCol w:w="16"/>
      </w:tblGrid>
      <w:tr w:rsidR="001556DF" w:rsidRPr="001556DF" w:rsidTr="006A0225">
        <w:trPr>
          <w:trHeight w:val="540"/>
        </w:trPr>
        <w:tc>
          <w:tcPr>
            <w:tcW w:w="9902" w:type="dxa"/>
            <w:gridSpan w:val="5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gridAfter w:val="1"/>
          <w:wAfter w:w="16" w:type="dxa"/>
          <w:trHeight w:val="605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428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753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(не указываются в случае, если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665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279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175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901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1556DF" w:rsidRPr="001556DF" w:rsidTr="006A0225">
        <w:trPr>
          <w:gridAfter w:val="1"/>
          <w:wAfter w:w="16" w:type="dxa"/>
          <w:trHeight w:val="622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1556DF" w:rsidRDefault="006A0225" w:rsidP="008F5F6F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Приложение:__________________________________________________________ 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</w:t>
      </w:r>
    </w:p>
    <w:p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FC62D7" w:rsidRPr="001556DF" w:rsidRDefault="00FC62D7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3421DC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</w:t>
            </w:r>
            <w:r w:rsidR="00B17947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многофункциональный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957ECD" w:rsidRPr="001556DF" w:rsidRDefault="006A0225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lang w:eastAsia="en-US"/>
        </w:rPr>
        <w:br w:type="page"/>
      </w:r>
      <w:r w:rsidR="00957ECD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5</w:t>
      </w:r>
      <w:r w:rsidR="00957ECD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957ECD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9328E7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 внесении изменений в разрешение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0225" w:rsidRPr="001556DF" w:rsidRDefault="0040674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1556DF" w:rsidRPr="001556DF" w:rsidTr="006A0225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внести изменение в разрешение на строительство в связи с</w:t>
      </w:r>
      <w:r w:rsidRPr="001556D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794"/>
        <w:gridCol w:w="1984"/>
        <w:gridCol w:w="1985"/>
      </w:tblGrid>
      <w:tr w:rsidR="001556DF" w:rsidRPr="001556DF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1.1.2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ранее выданном разрешении на строительство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8F5F6F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</w:t>
            </w:r>
            <w:bookmarkStart w:id="2" w:name="_GoBack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bookmarkEnd w:id="2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 Сведения о земельном участке</w:t>
            </w:r>
          </w:p>
        </w:tc>
      </w:tr>
      <w:tr w:rsidR="001556DF" w:rsidRPr="001556DF" w:rsidTr="006A0225">
        <w:trPr>
          <w:trHeight w:val="600"/>
        </w:trPr>
        <w:tc>
          <w:tcPr>
            <w:tcW w:w="1110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4050" w:type="dxa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0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4050" w:type="dxa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(указываются в случаях, предусмотренных частью 1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1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57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и частью 7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4763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spacing w:after="0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852"/>
        <w:gridCol w:w="2117"/>
      </w:tblGrid>
      <w:tr w:rsidR="001556DF" w:rsidRPr="001556DF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3421DC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:rsidR="00957ECD" w:rsidRPr="001556DF" w:rsidRDefault="00957ECD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6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302DEA" w:rsidRPr="001556DF" w:rsidRDefault="00302DEA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1556DF" w:rsidRPr="001556DF" w:rsidTr="00080D07">
        <w:trPr>
          <w:trHeight w:val="126"/>
        </w:trPr>
        <w:tc>
          <w:tcPr>
            <w:tcW w:w="9780" w:type="dxa"/>
          </w:tcPr>
          <w:p w:rsidR="00FC04CD" w:rsidRPr="001556DF" w:rsidRDefault="00FC04CD" w:rsidP="009301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080D07">
        <w:trPr>
          <w:trHeight w:val="135"/>
        </w:trPr>
        <w:tc>
          <w:tcPr>
            <w:tcW w:w="9780" w:type="dxa"/>
          </w:tcPr>
          <w:p w:rsidR="00FC04CD" w:rsidRPr="001556DF" w:rsidRDefault="00FC04CD" w:rsidP="009301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FC04CD" w:rsidRPr="001556DF" w:rsidRDefault="00FC04CD" w:rsidP="009301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A0225" w:rsidRPr="001556DF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приеме документов для предоставления услуги 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</w:t>
      </w:r>
      <w:r w:rsidR="0040674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Вам отказано по следующим основаниям:</w:t>
      </w:r>
    </w:p>
    <w:p w:rsidR="006A0225" w:rsidRPr="001556DF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3894"/>
        <w:gridCol w:w="4044"/>
      </w:tblGrid>
      <w:tr w:rsidR="001556DF" w:rsidRPr="001556DF" w:rsidTr="00D82839">
        <w:tc>
          <w:tcPr>
            <w:tcW w:w="1985" w:type="dxa"/>
          </w:tcPr>
          <w:p w:rsidR="006A0225" w:rsidRPr="001556DF" w:rsidRDefault="006A0225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D82839" w:rsidRPr="001556DF">
              <w:rPr>
                <w:color w:val="000000" w:themeColor="text1"/>
              </w:rPr>
              <w:t xml:space="preserve">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D82839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3894" w:type="dxa"/>
          </w:tcPr>
          <w:p w:rsidR="006A0225" w:rsidRPr="001556DF" w:rsidRDefault="006A0225" w:rsidP="00E9212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92125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 в приеме документов</w:t>
            </w:r>
          </w:p>
        </w:tc>
      </w:tr>
      <w:tr w:rsidR="001556DF" w:rsidRPr="001556DF" w:rsidTr="00D82839">
        <w:trPr>
          <w:trHeight w:val="806"/>
        </w:trPr>
        <w:tc>
          <w:tcPr>
            <w:tcW w:w="1985" w:type="dxa"/>
          </w:tcPr>
          <w:p w:rsidR="00D85C0D" w:rsidRPr="001556DF" w:rsidRDefault="00D85C0D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8F5F6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заявление о выдаче разрешения на строительство, заявление о внесении изменений, уведомление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Указывается, какое </w:t>
            </w:r>
            <w:r w:rsidR="002E7A35"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в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едомство, организация предоставляет услугу, информация о его местонахождении</w:t>
            </w:r>
          </w:p>
        </w:tc>
      </w:tr>
      <w:tr w:rsidR="001556DF" w:rsidRPr="001556DF" w:rsidTr="00D82839">
        <w:trPr>
          <w:trHeight w:val="806"/>
        </w:trPr>
        <w:tc>
          <w:tcPr>
            <w:tcW w:w="1985" w:type="dxa"/>
          </w:tcPr>
          <w:p w:rsidR="004E45D9" w:rsidRPr="001556DF" w:rsidRDefault="004E45D9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б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FC62D7" w:rsidRPr="001556DF" w:rsidRDefault="004E45D9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региональном портале</w:t>
            </w:r>
          </w:p>
        </w:tc>
        <w:tc>
          <w:tcPr>
            <w:tcW w:w="4044" w:type="dxa"/>
          </w:tcPr>
          <w:p w:rsidR="004E45D9" w:rsidRPr="001556DF" w:rsidRDefault="004E45D9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1556DF" w:rsidTr="00D82839">
        <w:trPr>
          <w:trHeight w:val="806"/>
        </w:trPr>
        <w:tc>
          <w:tcPr>
            <w:tcW w:w="1985" w:type="dxa"/>
          </w:tcPr>
          <w:p w:rsidR="00D6317F" w:rsidRPr="001556DF" w:rsidRDefault="00D6317F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в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2.15</w:t>
            </w:r>
          </w:p>
        </w:tc>
        <w:tc>
          <w:tcPr>
            <w:tcW w:w="3894" w:type="dxa"/>
          </w:tcPr>
          <w:p w:rsidR="00D6317F" w:rsidRPr="001556DF" w:rsidRDefault="00D6317F" w:rsidP="00D6317F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непредставление документов, предусмотренных подпунктами </w:t>
            </w:r>
            <w:r w:rsidR="00406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406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406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="00406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2.8 настоящего Административного регламента</w:t>
            </w:r>
          </w:p>
        </w:tc>
        <w:tc>
          <w:tcPr>
            <w:tcW w:w="4044" w:type="dxa"/>
          </w:tcPr>
          <w:p w:rsidR="00D6317F" w:rsidRPr="001556DF" w:rsidRDefault="00D6317F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1556DF" w:rsidRPr="001556DF" w:rsidTr="00D82839">
        <w:trPr>
          <w:trHeight w:val="1457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г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  <w:p w:rsidR="00FC62D7" w:rsidRPr="001556DF" w:rsidRDefault="00FC62D7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1556DF" w:rsidRPr="001556DF" w:rsidTr="00D82839">
        <w:trPr>
          <w:trHeight w:val="1320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FB2E5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1556DF" w:rsidRPr="001556DF" w:rsidTr="00D82839">
        <w:trPr>
          <w:trHeight w:val="1560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е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  <w:p w:rsidR="00FC62D7" w:rsidRPr="001556DF" w:rsidRDefault="00FC62D7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1556DF" w:rsidRPr="001556DF" w:rsidTr="00D82839">
        <w:trPr>
          <w:trHeight w:val="28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ж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заявление о выдаче разрешения на строительство, заявление о внесении изменений, уведомление и документы,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указанные в подпунктах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представлены в электронной форме с нарушением требований, установленных пунктами 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5 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7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1556DF" w:rsidTr="00D82839">
        <w:trPr>
          <w:trHeight w:val="28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FC62D7" w:rsidRPr="001556DF" w:rsidRDefault="00D85C0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выявлено несоблюдение установленных статьей 11 Федерального закона </w:t>
            </w:r>
            <w:r w:rsidR="00F373E1" w:rsidRPr="00F373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 6 апреля 2011 года № 63-ФЗ </w:t>
            </w:r>
            <w:r w:rsidR="00406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 электронной подписи</w:t>
            </w:r>
            <w:r w:rsidR="00406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B5838" w:rsidRPr="001556DF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</w:t>
            </w:r>
            <w:r w:rsidR="00DB5838" w:rsidRPr="001556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5838" w:rsidRPr="001556DF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D85C0D" w:rsidRPr="001556DF" w:rsidRDefault="002E7A35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Дополнительно информируем:____________________________________________</w:t>
      </w:r>
    </w:p>
    <w:p w:rsidR="006A0225" w:rsidRPr="001556DF" w:rsidRDefault="006A0225" w:rsidP="009328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______________________________________________________________________.</w:t>
      </w:r>
      <w:r w:rsidRPr="001556DF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957ECD" w:rsidRPr="001556DF" w:rsidRDefault="00957ECD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7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302DEA" w:rsidRPr="001556DF" w:rsidRDefault="00302DEA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 выдаче разрешения на строительство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о выдаче разрешения на строительство от  ________________№_________________ принято решение об отказе в выдаче 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(дата и номер регистрации)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разрешения на строительство.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1556DF" w:rsidRPr="001556DF" w:rsidTr="0057307F">
        <w:trPr>
          <w:trHeight w:val="871"/>
        </w:trPr>
        <w:tc>
          <w:tcPr>
            <w:tcW w:w="1418" w:type="dxa"/>
          </w:tcPr>
          <w:p w:rsidR="006A0225" w:rsidRPr="001556DF" w:rsidRDefault="006A02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регламента</w:t>
            </w:r>
          </w:p>
        </w:tc>
        <w:tc>
          <w:tcPr>
            <w:tcW w:w="4461" w:type="dxa"/>
          </w:tcPr>
          <w:p w:rsidR="006A0225" w:rsidRPr="001556DF" w:rsidRDefault="006A0225" w:rsidP="0057307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Наименование основания для отказа в выдаче разрешения на строительство в 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истративным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регламентом</w:t>
            </w:r>
          </w:p>
        </w:tc>
        <w:tc>
          <w:tcPr>
            <w:tcW w:w="4044" w:type="dxa"/>
          </w:tcPr>
          <w:p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Разъяснение причин отказа в выдаче разрешения на строительство</w:t>
            </w:r>
          </w:p>
        </w:tc>
      </w:tr>
      <w:tr w:rsidR="001556DF" w:rsidRPr="001556DF" w:rsidTr="00D8543A">
        <w:trPr>
          <w:trHeight w:val="1618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85432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отсутствие документов, предусмотренных подпунктами </w:t>
            </w:r>
            <w:r w:rsidR="00406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r w:rsidR="00406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406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</w:t>
            </w:r>
            <w:r w:rsidR="00406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8, пункт</w:t>
            </w:r>
            <w:r w:rsidR="00843A1C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ом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82701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9.1 </w:t>
            </w:r>
            <w:r w:rsidR="0085432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дминистративного регламента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D8543A">
        <w:trPr>
          <w:trHeight w:val="3047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б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льного плана земельного участка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D8543A">
        <w:trPr>
          <w:trHeight w:val="3179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в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тации по планировке территории)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D8543A">
        <w:trPr>
          <w:trHeight w:val="2618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г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ачи разрешения на строительство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57307F">
        <w:trPr>
          <w:trHeight w:val="1244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 строительства, реконструкции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D8543A">
        <w:trPr>
          <w:trHeight w:val="5162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е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:rsidTr="00D8543A">
        <w:trPr>
          <w:trHeight w:val="7006"/>
        </w:trPr>
        <w:tc>
          <w:tcPr>
            <w:tcW w:w="1418" w:type="dxa"/>
          </w:tcPr>
          <w:p w:rsidR="00D96F25" w:rsidRPr="001556DF" w:rsidDel="005F5CE5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ж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Del="005F5CE5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</w:tbl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с заявлением о выдаче разрешения на строительство после устранения указанных нарушений.</w:t>
      </w:r>
    </w:p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br/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______________________________________________________________________.    </w:t>
      </w:r>
    </w:p>
    <w:p w:rsidR="006A0225" w:rsidRPr="001556DF" w:rsidRDefault="006A0225" w:rsidP="009328E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054B28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выдаче разрешения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:rsidR="006A0225" w:rsidRPr="001556DF" w:rsidRDefault="006A0225" w:rsidP="009328E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957ECD" w:rsidRPr="001556DF" w:rsidRDefault="006A0225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</w:rPr>
        <w:br w:type="page"/>
      </w:r>
      <w:r w:rsidR="00957ECD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8</w:t>
      </w:r>
      <w:r w:rsidR="00957ECD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957ECD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302DEA" w:rsidRPr="001556DF" w:rsidRDefault="00302DEA" w:rsidP="00957ECD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изменений в разрешение на строительство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____________________________________________* от  ________________ № _______________ принято решение об отказе во внесении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(дата и номер регистрации)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изменений в разрешение на строительство. 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1556DF" w:rsidRPr="001556DF" w:rsidTr="00B82701">
        <w:trPr>
          <w:trHeight w:val="871"/>
        </w:trPr>
        <w:tc>
          <w:tcPr>
            <w:tcW w:w="1276" w:type="dxa"/>
          </w:tcPr>
          <w:p w:rsidR="006A0225" w:rsidRPr="001556DF" w:rsidRDefault="006A0225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603" w:type="dxa"/>
          </w:tcPr>
          <w:p w:rsidR="006A0225" w:rsidRPr="001556DF" w:rsidRDefault="006A0225" w:rsidP="00B8270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во внесении изменений в разрешение на строительство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1556DF" w:rsidRPr="001556DF" w:rsidTr="00B82701">
        <w:trPr>
          <w:trHeight w:val="2477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22.2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:rsidTr="00B82701">
        <w:trPr>
          <w:trHeight w:val="13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б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22.2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3"/>
        </w:trPr>
        <w:tc>
          <w:tcPr>
            <w:tcW w:w="1276" w:type="dxa"/>
          </w:tcPr>
          <w:p w:rsidR="005A762E" w:rsidRPr="001556DF" w:rsidDel="00723795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Del="00723795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:rsidTr="00B82701">
        <w:trPr>
          <w:trHeight w:val="13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б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456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в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ано разрешение на строительство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456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г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ранее чем за три года до дня направления уведомления об образовании земельного участка путем раздела, перераспределения земельных участков и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ли выдела из земельных участков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456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ано разрешение на строительство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456"/>
        </w:trPr>
        <w:tc>
          <w:tcPr>
            <w:tcW w:w="1276" w:type="dxa"/>
          </w:tcPr>
          <w:p w:rsidR="00781008" w:rsidRPr="001556DF" w:rsidDel="005170BF" w:rsidRDefault="00781008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22.4</w:t>
            </w:r>
          </w:p>
        </w:tc>
        <w:tc>
          <w:tcPr>
            <w:tcW w:w="4603" w:type="dxa"/>
          </w:tcPr>
          <w:p w:rsidR="00781008" w:rsidRPr="001556DF" w:rsidRDefault="00781008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отсутствие в уведомлении о переходе права пользования недрами 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4044" w:type="dxa"/>
          </w:tcPr>
          <w:p w:rsidR="00781008" w:rsidRPr="001556DF" w:rsidDel="005170BF" w:rsidRDefault="0078100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894"/>
        </w:trPr>
        <w:tc>
          <w:tcPr>
            <w:tcW w:w="1276" w:type="dxa"/>
          </w:tcPr>
          <w:p w:rsidR="00781008" w:rsidRPr="001556DF" w:rsidRDefault="00781008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22.4</w:t>
            </w:r>
          </w:p>
        </w:tc>
        <w:tc>
          <w:tcPr>
            <w:tcW w:w="4603" w:type="dxa"/>
          </w:tcPr>
          <w:p w:rsidR="00781008" w:rsidRPr="001556DF" w:rsidRDefault="00781008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4044" w:type="dxa"/>
          </w:tcPr>
          <w:p w:rsidR="00781008" w:rsidRPr="001556DF" w:rsidRDefault="0078100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:rsidTr="00B82701">
        <w:trPr>
          <w:trHeight w:val="1539"/>
        </w:trPr>
        <w:tc>
          <w:tcPr>
            <w:tcW w:w="1276" w:type="dxa"/>
          </w:tcPr>
          <w:p w:rsidR="00FA4C80" w:rsidRPr="001556DF" w:rsidDel="004B3390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1556DF" w:rsidDel="004B3390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уведомлении о переходе прав на земельный участок  реквизитов правоустанавливающих документов на такой земельный участок</w:t>
            </w:r>
          </w:p>
        </w:tc>
        <w:tc>
          <w:tcPr>
            <w:tcW w:w="4044" w:type="dxa"/>
          </w:tcPr>
          <w:p w:rsidR="00FA4C80" w:rsidRPr="001556DF" w:rsidDel="004B3390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:rsidTr="00B82701">
        <w:trPr>
          <w:trHeight w:val="1539"/>
        </w:trPr>
        <w:tc>
          <w:tcPr>
            <w:tcW w:w="1276" w:type="dxa"/>
          </w:tcPr>
          <w:p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:rsidTr="00B82701">
        <w:trPr>
          <w:trHeight w:val="1539"/>
        </w:trPr>
        <w:tc>
          <w:tcPr>
            <w:tcW w:w="1276" w:type="dxa"/>
          </w:tcPr>
          <w:p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2910"/>
        </w:trPr>
        <w:tc>
          <w:tcPr>
            <w:tcW w:w="1276" w:type="dxa"/>
          </w:tcPr>
          <w:p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3177"/>
        </w:trPr>
        <w:tc>
          <w:tcPr>
            <w:tcW w:w="1276" w:type="dxa"/>
          </w:tcPr>
          <w:p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971"/>
        </w:trPr>
        <w:tc>
          <w:tcPr>
            <w:tcW w:w="1276" w:type="dxa"/>
          </w:tcPr>
          <w:p w:rsidR="00FA4C80" w:rsidRPr="001556DF" w:rsidRDefault="00FA4C80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191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E40EF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отсутствие документов, предусмотренных пунктом </w:t>
            </w:r>
            <w:r w:rsidR="00E40EF4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9.1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612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2355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2610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766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230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406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</w:t>
      </w:r>
      <w:r w:rsidR="002D0765"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 ____________________* 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</w:t>
      </w:r>
      <w:r w:rsidR="00054B28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о внесении изменений в разрешение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*Указывается один из вариантов: заявление о внесении изменений в разрешение на строительство,</w:t>
      </w:r>
      <w:r w:rsidR="009E4D9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переходе прав на земельный участок, права пользования недрами, об образовании земельного участка.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:rsidR="00957ECD" w:rsidRPr="001556DF" w:rsidRDefault="00957ECD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9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302DEA" w:rsidRPr="001556DF" w:rsidRDefault="00302DEA" w:rsidP="007877DC">
      <w:pPr>
        <w:spacing w:before="240"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7877DC">
      <w:pPr>
        <w:spacing w:before="240"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об исправлении </w:t>
      </w:r>
      <w:r w:rsidR="007E56DD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допущенных опечаток и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ошибок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разрешении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0225" w:rsidRPr="001556DF" w:rsidRDefault="0040674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7E5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Прошу исправить </w:t>
      </w:r>
      <w:r w:rsidR="007E56D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допущенную опечатку/ </w:t>
      </w:r>
      <w:r w:rsidR="007A0FEF" w:rsidRPr="001556DF">
        <w:rPr>
          <w:rFonts w:ascii="Times New Roman" w:hAnsi="Times New Roman"/>
          <w:color w:val="000000" w:themeColor="text1"/>
          <w:sz w:val="28"/>
          <w:szCs w:val="28"/>
        </w:rPr>
        <w:t>ошибку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разрешении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1556DF" w:rsidRPr="001556DF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(не указываются в случае, если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7E56DD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разрешении на строительство, содержащем </w:t>
            </w:r>
            <w:r w:rsidRPr="001556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7E56D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допущенную опечатку/ </w:t>
            </w:r>
            <w:r w:rsidR="007A0FEF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ошибку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8F5F6F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Обоснование для внесения исправлений в разрешение на строительство</w:t>
            </w:r>
          </w:p>
        </w:tc>
      </w:tr>
      <w:tr w:rsidR="001556DF" w:rsidRPr="001556DF" w:rsidTr="007A0FEF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11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Обоснование с указанием реквизита(ов) документа(ов), документации, на основании которых принималось решение о выдаче разрешения на строительство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7A0FEF" w:rsidRPr="001556DF" w:rsidRDefault="007A0FEF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7A0FEF" w:rsidRPr="001556DF" w:rsidRDefault="007A0FEF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7A0FEF" w:rsidRPr="001556DF" w:rsidRDefault="007A0FEF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7A0FEF" w:rsidRPr="001556DF" w:rsidRDefault="007A0FEF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6A0225" w:rsidRPr="001556DF" w:rsidRDefault="008B5662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Pr="001556DF" w:rsidDel="008B56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3421DC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1556DF" w:rsidRPr="001556DF" w:rsidTr="006A0225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957ECD" w:rsidRPr="001556DF" w:rsidRDefault="00957ECD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1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0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302DEA" w:rsidRPr="001556DF" w:rsidRDefault="00302DEA" w:rsidP="00341372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341372" w:rsidRPr="001556DF" w:rsidRDefault="00341372" w:rsidP="00341372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41372" w:rsidRPr="001556DF" w:rsidRDefault="00341372" w:rsidP="007877DC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41372" w:rsidRPr="001556DF" w:rsidRDefault="00341372" w:rsidP="0034137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341372" w:rsidRPr="001556DF" w:rsidRDefault="00341372" w:rsidP="0034137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1556DF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341372" w:rsidRPr="001556DF" w:rsidRDefault="00341372" w:rsidP="0034137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341372" w:rsidRPr="001556DF" w:rsidRDefault="00341372" w:rsidP="0034137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341372" w:rsidRPr="001556DF" w:rsidRDefault="00341372" w:rsidP="0034137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исправлений в разрешение на строительство</w:t>
      </w:r>
    </w:p>
    <w:p w:rsidR="00080D07" w:rsidRPr="001556DF" w:rsidRDefault="00080D07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341372" w:rsidRPr="001556DF" w:rsidRDefault="00341372" w:rsidP="00341372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строительство от  ________________ № _______________ </w:t>
      </w:r>
    </w:p>
    <w:p w:rsidR="00341372" w:rsidRPr="001556DF" w:rsidRDefault="00341372" w:rsidP="007668CA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отказе во внесении исправлений в разрешение на строительство. </w:t>
      </w:r>
    </w:p>
    <w:p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1556DF" w:rsidRPr="001556DF" w:rsidTr="00522E50">
        <w:trPr>
          <w:trHeight w:val="626"/>
        </w:trPr>
        <w:tc>
          <w:tcPr>
            <w:tcW w:w="1201" w:type="dxa"/>
          </w:tcPr>
          <w:p w:rsidR="00670655" w:rsidRPr="001556DF" w:rsidRDefault="00670655" w:rsidP="00E40EF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№ </w:t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пункта Админи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softHyphen/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ного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softHyphen/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та</w:t>
            </w:r>
          </w:p>
        </w:tc>
        <w:tc>
          <w:tcPr>
            <w:tcW w:w="4678" w:type="dxa"/>
          </w:tcPr>
          <w:p w:rsidR="00670655" w:rsidRPr="001556DF" w:rsidRDefault="00670655" w:rsidP="00E40EF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Наименование основания для отказа во внесении исправлений в разрешение на строительство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70655" w:rsidRPr="001556DF" w:rsidRDefault="00670655" w:rsidP="00522E5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Разъяснение причин отказа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во 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внесении исправлений в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разрешение на строительство</w:t>
            </w:r>
          </w:p>
        </w:tc>
      </w:tr>
      <w:tr w:rsidR="001556DF" w:rsidRPr="001556DF" w:rsidTr="00080D07">
        <w:trPr>
          <w:trHeight w:val="1051"/>
        </w:trPr>
        <w:tc>
          <w:tcPr>
            <w:tcW w:w="1201" w:type="dxa"/>
          </w:tcPr>
          <w:p w:rsidR="007668CA" w:rsidRPr="001556DF" w:rsidRDefault="007668CA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78" w:type="dxa"/>
          </w:tcPr>
          <w:p w:rsidR="007668CA" w:rsidRPr="001556DF" w:rsidRDefault="007668CA" w:rsidP="00E71BF2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несоответствие заявителя кругу лиц, указанных в пункте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7668CA" w:rsidRPr="001556DF" w:rsidRDefault="007668CA" w:rsidP="00766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8E7E45">
        <w:trPr>
          <w:trHeight w:val="13"/>
        </w:trPr>
        <w:tc>
          <w:tcPr>
            <w:tcW w:w="1201" w:type="dxa"/>
          </w:tcPr>
          <w:p w:rsidR="007668CA" w:rsidRPr="001556DF" w:rsidRDefault="007668CA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б</w:t>
            </w:r>
            <w:r w:rsidR="00406749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78" w:type="dxa"/>
          </w:tcPr>
          <w:p w:rsidR="007668CA" w:rsidRPr="001556DF" w:rsidRDefault="007668CA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отсутствие опечаток и ошибок в разрешении на строительство</w:t>
            </w:r>
          </w:p>
        </w:tc>
        <w:tc>
          <w:tcPr>
            <w:tcW w:w="4044" w:type="dxa"/>
          </w:tcPr>
          <w:p w:rsidR="007668CA" w:rsidRPr="001556DF" w:rsidRDefault="007668CA" w:rsidP="00766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="00670655" w:rsidRPr="001556DF">
        <w:rPr>
          <w:rFonts w:ascii="Times New Roman" w:hAnsi="Times New Roman"/>
          <w:color w:val="000000" w:themeColor="text1"/>
          <w:sz w:val="28"/>
          <w:szCs w:val="28"/>
        </w:rPr>
        <w:t>об исправлении допущенных опечаток и ошибок в разрешении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во внесении </w:t>
      </w:r>
      <w:r w:rsidR="00670655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исправлений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разрешение на строительство, а также иная дополнительная информация при наличии)</w:t>
      </w:r>
    </w:p>
    <w:p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41372" w:rsidRPr="001556DF" w:rsidRDefault="00341372" w:rsidP="00341372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341372" w:rsidRPr="001556DF" w:rsidRDefault="00341372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957ECD" w:rsidRPr="001556DF" w:rsidRDefault="00957ECD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1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 выдаче дубликата разрешения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40674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911"/>
        <w:gridCol w:w="1984"/>
        <w:gridCol w:w="1985"/>
      </w:tblGrid>
      <w:tr w:rsidR="001556DF" w:rsidRPr="001556DF" w:rsidTr="006A0225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ind w:left="35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строительство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:rsidR="006A0225" w:rsidRPr="001556DF" w:rsidRDefault="006A0225" w:rsidP="008F5F6F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6A0225" w:rsidRPr="001556DF" w:rsidRDefault="008B5662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3421DC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57ECD" w:rsidRPr="001556DF" w:rsidRDefault="006A0225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  <w:r w:rsidR="00957ECD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1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</w:t>
      </w:r>
      <w:r w:rsidR="00957ECD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957ECD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957E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7877DC" w:rsidRPr="001556DF" w:rsidRDefault="007877DC" w:rsidP="00957ECD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7877DC" w:rsidRPr="001556DF" w:rsidRDefault="007877DC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7877DC" w:rsidRPr="001556DF" w:rsidRDefault="007877DC" w:rsidP="007668C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668CA" w:rsidRPr="001556DF" w:rsidRDefault="007668CA" w:rsidP="007668C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668CA" w:rsidRPr="001556DF" w:rsidRDefault="007668CA" w:rsidP="007668C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7668CA" w:rsidRPr="001556DF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1556DF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7668CA" w:rsidRPr="001556DF" w:rsidRDefault="007668CA" w:rsidP="007668C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7668CA" w:rsidRPr="001556DF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7668CA" w:rsidRPr="001556DF" w:rsidRDefault="007668CA" w:rsidP="007668C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668CA" w:rsidRPr="001556DF" w:rsidRDefault="007668CA" w:rsidP="007668C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668CA" w:rsidRPr="001556DF" w:rsidRDefault="007668CA" w:rsidP="007668C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668CA" w:rsidRPr="001556DF" w:rsidRDefault="007668CA" w:rsidP="007668CA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отказе в выдаче дубликата разрешения на строительство</w:t>
      </w:r>
    </w:p>
    <w:p w:rsidR="00080D07" w:rsidRPr="001556DF" w:rsidRDefault="00080D07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7668CA" w:rsidRPr="001556DF" w:rsidRDefault="007668CA" w:rsidP="007668C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 выдаче дубликата разрешения на 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от  ________________ № _______________ принято </w:t>
      </w:r>
    </w:p>
    <w:p w:rsidR="007668CA" w:rsidRPr="001556DF" w:rsidRDefault="007668CA" w:rsidP="00080D07">
      <w:pPr>
        <w:spacing w:after="0" w:line="240" w:lineRule="auto"/>
        <w:ind w:left="4248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выдаче дубликата разрешения на строительство. </w:t>
      </w:r>
    </w:p>
    <w:p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1556DF" w:rsidRPr="001556DF" w:rsidTr="00E40EF4">
        <w:trPr>
          <w:trHeight w:val="871"/>
        </w:trPr>
        <w:tc>
          <w:tcPr>
            <w:tcW w:w="1418" w:type="dxa"/>
          </w:tcPr>
          <w:p w:rsidR="007668CA" w:rsidRPr="001556DF" w:rsidRDefault="007668CA" w:rsidP="008E7E4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стративного регламента</w:t>
            </w:r>
          </w:p>
        </w:tc>
        <w:tc>
          <w:tcPr>
            <w:tcW w:w="4461" w:type="dxa"/>
          </w:tcPr>
          <w:p w:rsidR="007668CA" w:rsidRPr="001556DF" w:rsidRDefault="007668CA" w:rsidP="00E40EF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в выдаче дубликата разрешения на строительство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7668CA" w:rsidRPr="001556DF" w:rsidRDefault="00522E50" w:rsidP="008E7E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 выдаче 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дубликата разрешения на строительство</w:t>
            </w:r>
          </w:p>
        </w:tc>
      </w:tr>
      <w:tr w:rsidR="001556DF" w:rsidRPr="001556DF" w:rsidTr="00E40EF4">
        <w:trPr>
          <w:trHeight w:val="1051"/>
        </w:trPr>
        <w:tc>
          <w:tcPr>
            <w:tcW w:w="1418" w:type="dxa"/>
          </w:tcPr>
          <w:p w:rsidR="007668CA" w:rsidRPr="001556DF" w:rsidRDefault="0078426D" w:rsidP="0078426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пункт</w:t>
            </w:r>
            <w:r w:rsidR="007668CA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461" w:type="dxa"/>
          </w:tcPr>
          <w:p w:rsidR="007668CA" w:rsidRPr="001556DF" w:rsidRDefault="0078426D" w:rsidP="001F450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044" w:type="dxa"/>
          </w:tcPr>
          <w:p w:rsidR="007668CA" w:rsidRPr="001556DF" w:rsidRDefault="007668CA" w:rsidP="008E7E45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="0078426D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 выдаче дубликата разрешения на строительство</w:t>
      </w:r>
      <w:r w:rsidR="0078426D"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устранения указанного нарушения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</w:t>
      </w:r>
      <w:r w:rsidR="0078426D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в выдаче дубликата разрешения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7668CA" w:rsidRPr="001556DF" w:rsidRDefault="007668CA" w:rsidP="007668C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7668CA" w:rsidRPr="001556DF" w:rsidRDefault="007668C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957ECD" w:rsidRPr="001556DF" w:rsidRDefault="00957ECD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1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7877DC" w:rsidRPr="001556DF" w:rsidRDefault="007877DC" w:rsidP="00875164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7877DC" w:rsidRPr="001556DF" w:rsidRDefault="007877DC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7877DC" w:rsidRPr="001556DF" w:rsidRDefault="007877DC" w:rsidP="00875164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7877DC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 оставлении заявления о выдаче разрешения на строительство, </w:t>
      </w:r>
    </w:p>
    <w:p w:rsidR="00340174" w:rsidRPr="001556DF" w:rsidRDefault="006A0225" w:rsidP="0034017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заявления о внесении изменений в разрешение на строительство,</w:t>
      </w:r>
      <w:r w:rsidR="00340174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40174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уведомления о переходе прав на земельный участок, права пользования недрами, об образовании земельного участка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0225" w:rsidRPr="001556DF" w:rsidRDefault="0040674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Прошу оставить __________________________________________________*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от ________________№_________________ без рассмотрения.</w:t>
      </w:r>
    </w:p>
    <w:p w:rsidR="006A0225" w:rsidRPr="001556DF" w:rsidRDefault="006A0225" w:rsidP="009328E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1556DF" w:rsidRPr="001556DF" w:rsidTr="006A0225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1.1.1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Приложение:___________________________________________________________ 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4067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3421DC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34017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переходе прав на земельный участок, права пользования недрами, об образовании земельного участка. </w:t>
      </w: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957ECD" w:rsidRPr="001556DF" w:rsidRDefault="00957ECD" w:rsidP="00957ECD">
      <w:pPr>
        <w:spacing w:after="0" w:line="240" w:lineRule="auto"/>
        <w:ind w:left="4962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1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на территории муниципального образования «Темкинский муниципальный окру» Смоленской области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877DC" w:rsidRPr="001556DF" w:rsidRDefault="007877DC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оставлении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заявления о выдаче разрешения на строительство, </w:t>
      </w:r>
    </w:p>
    <w:p w:rsidR="000F2978" w:rsidRPr="001556DF" w:rsidRDefault="006A0225" w:rsidP="000F29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заявления о внесении изменений в разрешение на строительство, </w:t>
      </w:r>
      <w:r w:rsidR="000F2978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уведомления о переходе прав на земельный участок, права пользования недрами, об образовании земельного участка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:rsidR="00FC62D7" w:rsidRPr="001556DF" w:rsidRDefault="00FC62D7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основании Вашего заявления от ______________ № ______________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</w:t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                                      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 оставлении </w:t>
      </w:r>
      <w:r w:rsidR="008265B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</w:t>
      </w:r>
      <w:r w:rsidR="008265B9" w:rsidRPr="001556DF">
        <w:rPr>
          <w:rFonts w:ascii="Times New Roman" w:hAnsi="Times New Roman"/>
          <w:bCs/>
          <w:color w:val="000000" w:themeColor="text1"/>
          <w:sz w:val="24"/>
          <w:szCs w:val="24"/>
        </w:rPr>
        <w:t>*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без рассмотрения _____________________________________________ </w:t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принято решение об оставлении</w:t>
      </w:r>
      <w:r w:rsidRPr="001556DF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_________________________________________________*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______________ № ______________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без рассмотрения.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i/>
          <w:color w:val="000000" w:themeColor="text1"/>
          <w:sz w:val="16"/>
          <w:szCs w:val="16"/>
        </w:rPr>
        <w:t xml:space="preserve">                        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1556DF" w:rsidRPr="001556DF" w:rsidTr="006A0225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6A0225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20443D" w:rsidRPr="001556DF" w:rsidRDefault="006A0225" w:rsidP="003E076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1656D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переходе прав на земельный участок, права пользования недрами, об образовании земельного участка. </w:t>
      </w:r>
    </w:p>
    <w:sectPr w:rsidR="0020443D" w:rsidRPr="001556DF" w:rsidSect="00957ECD">
      <w:headerReference w:type="default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453" w:rsidRDefault="00B87453">
      <w:pPr>
        <w:spacing w:after="0" w:line="240" w:lineRule="auto"/>
      </w:pPr>
      <w:r>
        <w:separator/>
      </w:r>
    </w:p>
  </w:endnote>
  <w:endnote w:type="continuationSeparator" w:id="1">
    <w:p w:rsidR="00B87453" w:rsidRDefault="00B87453">
      <w:pPr>
        <w:spacing w:after="0" w:line="240" w:lineRule="auto"/>
      </w:pPr>
      <w:r>
        <w:continuationSeparator/>
      </w:r>
    </w:p>
  </w:endnote>
  <w:endnote w:type="continuationNotice" w:id="2">
    <w:p w:rsidR="00B87453" w:rsidRDefault="00B8745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257" w:rsidRDefault="009F3257">
    <w:pPr>
      <w:pStyle w:val="a8"/>
      <w:jc w:val="center"/>
    </w:pPr>
  </w:p>
  <w:p w:rsidR="009F3257" w:rsidRDefault="009F32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453" w:rsidRDefault="00B87453">
      <w:pPr>
        <w:spacing w:after="0" w:line="240" w:lineRule="auto"/>
      </w:pPr>
      <w:r>
        <w:separator/>
      </w:r>
    </w:p>
  </w:footnote>
  <w:footnote w:type="continuationSeparator" w:id="1">
    <w:p w:rsidR="00B87453" w:rsidRDefault="00B87453">
      <w:pPr>
        <w:spacing w:after="0" w:line="240" w:lineRule="auto"/>
      </w:pPr>
      <w:r>
        <w:continuationSeparator/>
      </w:r>
    </w:p>
  </w:footnote>
  <w:footnote w:type="continuationNotice" w:id="2">
    <w:p w:rsidR="00B87453" w:rsidRDefault="00B8745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54304"/>
      <w:docPartObj>
        <w:docPartGallery w:val="Page Numbers (Top of Page)"/>
        <w:docPartUnique/>
      </w:docPartObj>
    </w:sdtPr>
    <w:sdtContent>
      <w:p w:rsidR="002C29FA" w:rsidRDefault="00C41D27">
        <w:pPr>
          <w:pStyle w:val="a6"/>
          <w:jc w:val="center"/>
        </w:pPr>
        <w:fldSimple w:instr=" PAGE   \* MERGEFORMAT ">
          <w:r w:rsidR="00F076F8">
            <w:rPr>
              <w:noProof/>
            </w:rPr>
            <w:t>3</w:t>
          </w:r>
        </w:fldSimple>
      </w:p>
    </w:sdtContent>
  </w:sdt>
  <w:p w:rsidR="009F3257" w:rsidRDefault="009F3257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257" w:rsidRPr="000A5177" w:rsidRDefault="009F3257">
    <w:pPr>
      <w:pStyle w:val="a6"/>
      <w:jc w:val="center"/>
      <w:rPr>
        <w:color w:val="FFFFFF" w:themeColor="background1"/>
      </w:rPr>
    </w:pPr>
  </w:p>
  <w:p w:rsidR="009F3257" w:rsidRDefault="009F32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26"/>
  </w:num>
  <w:num w:numId="5">
    <w:abstractNumId w:val="8"/>
  </w:num>
  <w:num w:numId="6">
    <w:abstractNumId w:val="21"/>
  </w:num>
  <w:num w:numId="7">
    <w:abstractNumId w:val="5"/>
  </w:num>
  <w:num w:numId="8">
    <w:abstractNumId w:val="18"/>
  </w:num>
  <w:num w:numId="9">
    <w:abstractNumId w:val="2"/>
  </w:num>
  <w:num w:numId="10">
    <w:abstractNumId w:val="15"/>
  </w:num>
  <w:num w:numId="11">
    <w:abstractNumId w:val="16"/>
  </w:num>
  <w:num w:numId="12">
    <w:abstractNumId w:val="14"/>
  </w:num>
  <w:num w:numId="13">
    <w:abstractNumId w:val="24"/>
  </w:num>
  <w:num w:numId="14">
    <w:abstractNumId w:val="10"/>
  </w:num>
  <w:num w:numId="15">
    <w:abstractNumId w:val="23"/>
  </w:num>
  <w:num w:numId="16">
    <w:abstractNumId w:val="11"/>
  </w:num>
  <w:num w:numId="17">
    <w:abstractNumId w:val="13"/>
  </w:num>
  <w:num w:numId="18">
    <w:abstractNumId w:val="1"/>
  </w:num>
  <w:num w:numId="19">
    <w:abstractNumId w:val="4"/>
  </w:num>
  <w:num w:numId="20">
    <w:abstractNumId w:val="19"/>
  </w:num>
  <w:num w:numId="21">
    <w:abstractNumId w:val="25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12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numRestart w:val="eachSect"/>
    <w:footnote w:id="0"/>
    <w:footnote w:id="1"/>
    <w:footnote w:id="2"/>
  </w:footnotePr>
  <w:endnotePr>
    <w:endnote w:id="0"/>
    <w:endnote w:id="1"/>
    <w:endnote w:id="2"/>
  </w:endnotePr>
  <w:compat/>
  <w:rsids>
    <w:rsidRoot w:val="008E4A2A"/>
    <w:rsid w:val="00000E12"/>
    <w:rsid w:val="00000E37"/>
    <w:rsid w:val="0000205C"/>
    <w:rsid w:val="00002112"/>
    <w:rsid w:val="00002134"/>
    <w:rsid w:val="00002D1B"/>
    <w:rsid w:val="00003516"/>
    <w:rsid w:val="00003C91"/>
    <w:rsid w:val="0000694E"/>
    <w:rsid w:val="00007128"/>
    <w:rsid w:val="00007768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9E5"/>
    <w:rsid w:val="00016E35"/>
    <w:rsid w:val="000171D4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1F"/>
    <w:rsid w:val="00030580"/>
    <w:rsid w:val="000315C6"/>
    <w:rsid w:val="000323C1"/>
    <w:rsid w:val="000328BA"/>
    <w:rsid w:val="00034B17"/>
    <w:rsid w:val="00040998"/>
    <w:rsid w:val="00040E44"/>
    <w:rsid w:val="0004191F"/>
    <w:rsid w:val="000453D7"/>
    <w:rsid w:val="000460CE"/>
    <w:rsid w:val="00046205"/>
    <w:rsid w:val="00046694"/>
    <w:rsid w:val="00047617"/>
    <w:rsid w:val="00047A16"/>
    <w:rsid w:val="0005086B"/>
    <w:rsid w:val="000517C3"/>
    <w:rsid w:val="00051918"/>
    <w:rsid w:val="00051D34"/>
    <w:rsid w:val="000520C5"/>
    <w:rsid w:val="0005296E"/>
    <w:rsid w:val="00053333"/>
    <w:rsid w:val="00054B28"/>
    <w:rsid w:val="00054BCD"/>
    <w:rsid w:val="00054C0F"/>
    <w:rsid w:val="00055345"/>
    <w:rsid w:val="000608D4"/>
    <w:rsid w:val="00060AF7"/>
    <w:rsid w:val="00060E20"/>
    <w:rsid w:val="00064212"/>
    <w:rsid w:val="00064FE2"/>
    <w:rsid w:val="000651BA"/>
    <w:rsid w:val="0006641F"/>
    <w:rsid w:val="00070D40"/>
    <w:rsid w:val="0007149B"/>
    <w:rsid w:val="0007153C"/>
    <w:rsid w:val="00071DEF"/>
    <w:rsid w:val="0007243E"/>
    <w:rsid w:val="000724F6"/>
    <w:rsid w:val="00072D25"/>
    <w:rsid w:val="000730A8"/>
    <w:rsid w:val="00073F5C"/>
    <w:rsid w:val="00075785"/>
    <w:rsid w:val="00075DAA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4EBD"/>
    <w:rsid w:val="00095626"/>
    <w:rsid w:val="0009644B"/>
    <w:rsid w:val="00096E0D"/>
    <w:rsid w:val="00096ED1"/>
    <w:rsid w:val="00097103"/>
    <w:rsid w:val="0009733E"/>
    <w:rsid w:val="000A0E40"/>
    <w:rsid w:val="000A116F"/>
    <w:rsid w:val="000A3246"/>
    <w:rsid w:val="000A4182"/>
    <w:rsid w:val="000A47E8"/>
    <w:rsid w:val="000A498E"/>
    <w:rsid w:val="000A5177"/>
    <w:rsid w:val="000A52A5"/>
    <w:rsid w:val="000A6BCF"/>
    <w:rsid w:val="000A6EFF"/>
    <w:rsid w:val="000A7F34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42E2"/>
    <w:rsid w:val="000B6027"/>
    <w:rsid w:val="000B6F25"/>
    <w:rsid w:val="000B7BDD"/>
    <w:rsid w:val="000C01EE"/>
    <w:rsid w:val="000C3D42"/>
    <w:rsid w:val="000C4175"/>
    <w:rsid w:val="000C4EFE"/>
    <w:rsid w:val="000C63F2"/>
    <w:rsid w:val="000C7A48"/>
    <w:rsid w:val="000D05E3"/>
    <w:rsid w:val="000D0B7B"/>
    <w:rsid w:val="000D19F8"/>
    <w:rsid w:val="000D1E2F"/>
    <w:rsid w:val="000D2AC8"/>
    <w:rsid w:val="000D5120"/>
    <w:rsid w:val="000D53F1"/>
    <w:rsid w:val="000D54A9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478E"/>
    <w:rsid w:val="000E58BC"/>
    <w:rsid w:val="000E66A1"/>
    <w:rsid w:val="000E6953"/>
    <w:rsid w:val="000E6CE2"/>
    <w:rsid w:val="000E7705"/>
    <w:rsid w:val="000F0A72"/>
    <w:rsid w:val="000F2978"/>
    <w:rsid w:val="000F2B19"/>
    <w:rsid w:val="000F33D2"/>
    <w:rsid w:val="000F35B4"/>
    <w:rsid w:val="000F3B60"/>
    <w:rsid w:val="000F42B5"/>
    <w:rsid w:val="000F451A"/>
    <w:rsid w:val="000F534B"/>
    <w:rsid w:val="000F5923"/>
    <w:rsid w:val="000F62D8"/>
    <w:rsid w:val="000F6A3C"/>
    <w:rsid w:val="000F75FF"/>
    <w:rsid w:val="00100B51"/>
    <w:rsid w:val="00101403"/>
    <w:rsid w:val="0010332B"/>
    <w:rsid w:val="0010354D"/>
    <w:rsid w:val="00104CC0"/>
    <w:rsid w:val="0010526D"/>
    <w:rsid w:val="00106654"/>
    <w:rsid w:val="00107031"/>
    <w:rsid w:val="00107632"/>
    <w:rsid w:val="00111921"/>
    <w:rsid w:val="00111D96"/>
    <w:rsid w:val="0011278B"/>
    <w:rsid w:val="00113037"/>
    <w:rsid w:val="00113CED"/>
    <w:rsid w:val="001140DB"/>
    <w:rsid w:val="0011410A"/>
    <w:rsid w:val="001148C5"/>
    <w:rsid w:val="001148DC"/>
    <w:rsid w:val="00114E9D"/>
    <w:rsid w:val="0011760B"/>
    <w:rsid w:val="00117ECD"/>
    <w:rsid w:val="00120E81"/>
    <w:rsid w:val="001219B9"/>
    <w:rsid w:val="00122B0A"/>
    <w:rsid w:val="00122C8E"/>
    <w:rsid w:val="00122FA6"/>
    <w:rsid w:val="00123464"/>
    <w:rsid w:val="0012364F"/>
    <w:rsid w:val="00124C01"/>
    <w:rsid w:val="00125C4D"/>
    <w:rsid w:val="00125D00"/>
    <w:rsid w:val="001307DF"/>
    <w:rsid w:val="0013345B"/>
    <w:rsid w:val="0013352B"/>
    <w:rsid w:val="00133E6F"/>
    <w:rsid w:val="00134019"/>
    <w:rsid w:val="001368E2"/>
    <w:rsid w:val="00136A8C"/>
    <w:rsid w:val="00136BAD"/>
    <w:rsid w:val="001371A9"/>
    <w:rsid w:val="001376F9"/>
    <w:rsid w:val="00137FDB"/>
    <w:rsid w:val="00140AB4"/>
    <w:rsid w:val="00140C58"/>
    <w:rsid w:val="0014291E"/>
    <w:rsid w:val="00142E71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6DF"/>
    <w:rsid w:val="0015688E"/>
    <w:rsid w:val="00156A8B"/>
    <w:rsid w:val="00157202"/>
    <w:rsid w:val="001573E0"/>
    <w:rsid w:val="00157E94"/>
    <w:rsid w:val="00160063"/>
    <w:rsid w:val="0016015D"/>
    <w:rsid w:val="0016055F"/>
    <w:rsid w:val="00163184"/>
    <w:rsid w:val="00163384"/>
    <w:rsid w:val="00163699"/>
    <w:rsid w:val="001637AF"/>
    <w:rsid w:val="0016391D"/>
    <w:rsid w:val="00163EAE"/>
    <w:rsid w:val="001656D4"/>
    <w:rsid w:val="001657D1"/>
    <w:rsid w:val="00165B23"/>
    <w:rsid w:val="00165E2F"/>
    <w:rsid w:val="00166BAD"/>
    <w:rsid w:val="00166CD3"/>
    <w:rsid w:val="00167977"/>
    <w:rsid w:val="0017009F"/>
    <w:rsid w:val="00172F1E"/>
    <w:rsid w:val="00173D02"/>
    <w:rsid w:val="001747E0"/>
    <w:rsid w:val="0017521C"/>
    <w:rsid w:val="00175C7B"/>
    <w:rsid w:val="00175FD1"/>
    <w:rsid w:val="00176BF8"/>
    <w:rsid w:val="00177466"/>
    <w:rsid w:val="00177860"/>
    <w:rsid w:val="00177899"/>
    <w:rsid w:val="0017796C"/>
    <w:rsid w:val="00180611"/>
    <w:rsid w:val="00181077"/>
    <w:rsid w:val="00182907"/>
    <w:rsid w:val="001836F2"/>
    <w:rsid w:val="0018489C"/>
    <w:rsid w:val="00184C64"/>
    <w:rsid w:val="001862C6"/>
    <w:rsid w:val="0018767D"/>
    <w:rsid w:val="00187E40"/>
    <w:rsid w:val="00187F63"/>
    <w:rsid w:val="0019006B"/>
    <w:rsid w:val="00190D15"/>
    <w:rsid w:val="001917FE"/>
    <w:rsid w:val="00192C3D"/>
    <w:rsid w:val="001933AC"/>
    <w:rsid w:val="00193A0F"/>
    <w:rsid w:val="00193F52"/>
    <w:rsid w:val="00194E0A"/>
    <w:rsid w:val="00195A64"/>
    <w:rsid w:val="00195FF4"/>
    <w:rsid w:val="001A0507"/>
    <w:rsid w:val="001A2610"/>
    <w:rsid w:val="001A2822"/>
    <w:rsid w:val="001A30F8"/>
    <w:rsid w:val="001A577C"/>
    <w:rsid w:val="001A61F9"/>
    <w:rsid w:val="001A6632"/>
    <w:rsid w:val="001A6BB0"/>
    <w:rsid w:val="001A7381"/>
    <w:rsid w:val="001B0301"/>
    <w:rsid w:val="001B03D0"/>
    <w:rsid w:val="001B053D"/>
    <w:rsid w:val="001B0BFE"/>
    <w:rsid w:val="001B20FB"/>
    <w:rsid w:val="001B2E36"/>
    <w:rsid w:val="001B3170"/>
    <w:rsid w:val="001B510A"/>
    <w:rsid w:val="001B52EC"/>
    <w:rsid w:val="001B6AEF"/>
    <w:rsid w:val="001C06C1"/>
    <w:rsid w:val="001C0A7C"/>
    <w:rsid w:val="001C172D"/>
    <w:rsid w:val="001C295D"/>
    <w:rsid w:val="001C2BE6"/>
    <w:rsid w:val="001C3F21"/>
    <w:rsid w:val="001C4AA8"/>
    <w:rsid w:val="001C4CCC"/>
    <w:rsid w:val="001C619D"/>
    <w:rsid w:val="001C61EF"/>
    <w:rsid w:val="001C6E63"/>
    <w:rsid w:val="001C6EEA"/>
    <w:rsid w:val="001C79EC"/>
    <w:rsid w:val="001C7F88"/>
    <w:rsid w:val="001D0391"/>
    <w:rsid w:val="001D1B3E"/>
    <w:rsid w:val="001D1E1E"/>
    <w:rsid w:val="001D21C5"/>
    <w:rsid w:val="001D2296"/>
    <w:rsid w:val="001D2702"/>
    <w:rsid w:val="001D2D10"/>
    <w:rsid w:val="001D30A5"/>
    <w:rsid w:val="001D329E"/>
    <w:rsid w:val="001D3A57"/>
    <w:rsid w:val="001D3A65"/>
    <w:rsid w:val="001D4BF8"/>
    <w:rsid w:val="001D69B5"/>
    <w:rsid w:val="001D6BE2"/>
    <w:rsid w:val="001D71DA"/>
    <w:rsid w:val="001D7D95"/>
    <w:rsid w:val="001E0888"/>
    <w:rsid w:val="001E0D5C"/>
    <w:rsid w:val="001E1AD0"/>
    <w:rsid w:val="001E1DD7"/>
    <w:rsid w:val="001E26D0"/>
    <w:rsid w:val="001E3228"/>
    <w:rsid w:val="001E373D"/>
    <w:rsid w:val="001E3EE7"/>
    <w:rsid w:val="001E443F"/>
    <w:rsid w:val="001E447E"/>
    <w:rsid w:val="001E5548"/>
    <w:rsid w:val="001E5B09"/>
    <w:rsid w:val="001E5DBC"/>
    <w:rsid w:val="001E6402"/>
    <w:rsid w:val="001F0D96"/>
    <w:rsid w:val="001F117F"/>
    <w:rsid w:val="001F1541"/>
    <w:rsid w:val="001F2344"/>
    <w:rsid w:val="001F2727"/>
    <w:rsid w:val="001F3A1E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086"/>
    <w:rsid w:val="00204331"/>
    <w:rsid w:val="0020443D"/>
    <w:rsid w:val="0020495C"/>
    <w:rsid w:val="00206804"/>
    <w:rsid w:val="00206B8B"/>
    <w:rsid w:val="0020765F"/>
    <w:rsid w:val="00207A15"/>
    <w:rsid w:val="002115C3"/>
    <w:rsid w:val="00211E74"/>
    <w:rsid w:val="00212C29"/>
    <w:rsid w:val="00213666"/>
    <w:rsid w:val="002139C5"/>
    <w:rsid w:val="002141C0"/>
    <w:rsid w:val="002142F6"/>
    <w:rsid w:val="002146C6"/>
    <w:rsid w:val="002146EB"/>
    <w:rsid w:val="0021525E"/>
    <w:rsid w:val="00215332"/>
    <w:rsid w:val="002154FC"/>
    <w:rsid w:val="00215527"/>
    <w:rsid w:val="002161E5"/>
    <w:rsid w:val="00217707"/>
    <w:rsid w:val="00217827"/>
    <w:rsid w:val="00220AD8"/>
    <w:rsid w:val="0022199E"/>
    <w:rsid w:val="00222456"/>
    <w:rsid w:val="00222484"/>
    <w:rsid w:val="00222EB9"/>
    <w:rsid w:val="002240F1"/>
    <w:rsid w:val="00224804"/>
    <w:rsid w:val="00225606"/>
    <w:rsid w:val="002261B3"/>
    <w:rsid w:val="0022628D"/>
    <w:rsid w:val="002269EC"/>
    <w:rsid w:val="00231960"/>
    <w:rsid w:val="00231E42"/>
    <w:rsid w:val="002347FA"/>
    <w:rsid w:val="00235856"/>
    <w:rsid w:val="00236DB9"/>
    <w:rsid w:val="002372E2"/>
    <w:rsid w:val="002377CC"/>
    <w:rsid w:val="00241B17"/>
    <w:rsid w:val="0024259B"/>
    <w:rsid w:val="002427CF"/>
    <w:rsid w:val="002452A0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6BE"/>
    <w:rsid w:val="00257DE4"/>
    <w:rsid w:val="0026108C"/>
    <w:rsid w:val="002619DD"/>
    <w:rsid w:val="00261C8D"/>
    <w:rsid w:val="002620F0"/>
    <w:rsid w:val="00262850"/>
    <w:rsid w:val="00263C05"/>
    <w:rsid w:val="00264905"/>
    <w:rsid w:val="00264FCA"/>
    <w:rsid w:val="00265221"/>
    <w:rsid w:val="0026689D"/>
    <w:rsid w:val="00270D32"/>
    <w:rsid w:val="00271294"/>
    <w:rsid w:val="00271FD9"/>
    <w:rsid w:val="002721DA"/>
    <w:rsid w:val="0027237C"/>
    <w:rsid w:val="00272396"/>
    <w:rsid w:val="002723A6"/>
    <w:rsid w:val="00272550"/>
    <w:rsid w:val="00273458"/>
    <w:rsid w:val="00273DE3"/>
    <w:rsid w:val="00273F22"/>
    <w:rsid w:val="002745F1"/>
    <w:rsid w:val="00275711"/>
    <w:rsid w:val="0027679A"/>
    <w:rsid w:val="002776F3"/>
    <w:rsid w:val="00281227"/>
    <w:rsid w:val="00281F1E"/>
    <w:rsid w:val="00283029"/>
    <w:rsid w:val="00283815"/>
    <w:rsid w:val="00283C95"/>
    <w:rsid w:val="00286364"/>
    <w:rsid w:val="00286436"/>
    <w:rsid w:val="002901D0"/>
    <w:rsid w:val="002902E0"/>
    <w:rsid w:val="00290B92"/>
    <w:rsid w:val="00290BF7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084C"/>
    <w:rsid w:val="002A10E0"/>
    <w:rsid w:val="002A1568"/>
    <w:rsid w:val="002A1895"/>
    <w:rsid w:val="002A2598"/>
    <w:rsid w:val="002A429E"/>
    <w:rsid w:val="002A5465"/>
    <w:rsid w:val="002A5B23"/>
    <w:rsid w:val="002A67CB"/>
    <w:rsid w:val="002A78B2"/>
    <w:rsid w:val="002B002F"/>
    <w:rsid w:val="002B02D9"/>
    <w:rsid w:val="002B03AA"/>
    <w:rsid w:val="002B07F5"/>
    <w:rsid w:val="002B0E85"/>
    <w:rsid w:val="002B138A"/>
    <w:rsid w:val="002B270A"/>
    <w:rsid w:val="002B275A"/>
    <w:rsid w:val="002B31B5"/>
    <w:rsid w:val="002B381F"/>
    <w:rsid w:val="002B467E"/>
    <w:rsid w:val="002B4D1A"/>
    <w:rsid w:val="002B51D5"/>
    <w:rsid w:val="002B5B63"/>
    <w:rsid w:val="002B5FB7"/>
    <w:rsid w:val="002B6379"/>
    <w:rsid w:val="002B69FF"/>
    <w:rsid w:val="002B7088"/>
    <w:rsid w:val="002B7336"/>
    <w:rsid w:val="002B7357"/>
    <w:rsid w:val="002C08B5"/>
    <w:rsid w:val="002C163D"/>
    <w:rsid w:val="002C165C"/>
    <w:rsid w:val="002C1B5C"/>
    <w:rsid w:val="002C29FA"/>
    <w:rsid w:val="002C400D"/>
    <w:rsid w:val="002C4012"/>
    <w:rsid w:val="002C626F"/>
    <w:rsid w:val="002C7A7D"/>
    <w:rsid w:val="002C7D6C"/>
    <w:rsid w:val="002C7FA2"/>
    <w:rsid w:val="002D06D9"/>
    <w:rsid w:val="002D0765"/>
    <w:rsid w:val="002D0823"/>
    <w:rsid w:val="002D0B02"/>
    <w:rsid w:val="002D11B3"/>
    <w:rsid w:val="002D1BA0"/>
    <w:rsid w:val="002D3226"/>
    <w:rsid w:val="002D4249"/>
    <w:rsid w:val="002D4F28"/>
    <w:rsid w:val="002D5CBF"/>
    <w:rsid w:val="002D6AD5"/>
    <w:rsid w:val="002D6F58"/>
    <w:rsid w:val="002D761B"/>
    <w:rsid w:val="002E0138"/>
    <w:rsid w:val="002E0347"/>
    <w:rsid w:val="002E0753"/>
    <w:rsid w:val="002E0A24"/>
    <w:rsid w:val="002E0CA9"/>
    <w:rsid w:val="002E0EC8"/>
    <w:rsid w:val="002E118B"/>
    <w:rsid w:val="002E33C4"/>
    <w:rsid w:val="002E3E93"/>
    <w:rsid w:val="002E4497"/>
    <w:rsid w:val="002E486D"/>
    <w:rsid w:val="002E568F"/>
    <w:rsid w:val="002E5AF4"/>
    <w:rsid w:val="002E5B85"/>
    <w:rsid w:val="002E5C16"/>
    <w:rsid w:val="002E608E"/>
    <w:rsid w:val="002E665D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5CF7"/>
    <w:rsid w:val="002F66C9"/>
    <w:rsid w:val="002F6DBD"/>
    <w:rsid w:val="002F6F6B"/>
    <w:rsid w:val="002F7023"/>
    <w:rsid w:val="00300AFD"/>
    <w:rsid w:val="00301524"/>
    <w:rsid w:val="00301B53"/>
    <w:rsid w:val="00302DEA"/>
    <w:rsid w:val="00303CCE"/>
    <w:rsid w:val="00305E7B"/>
    <w:rsid w:val="00306964"/>
    <w:rsid w:val="00307768"/>
    <w:rsid w:val="00307BF9"/>
    <w:rsid w:val="00311060"/>
    <w:rsid w:val="00311280"/>
    <w:rsid w:val="003115DC"/>
    <w:rsid w:val="00311A1C"/>
    <w:rsid w:val="00312016"/>
    <w:rsid w:val="00312624"/>
    <w:rsid w:val="00312733"/>
    <w:rsid w:val="00313F09"/>
    <w:rsid w:val="0031462D"/>
    <w:rsid w:val="00314871"/>
    <w:rsid w:val="00314AC6"/>
    <w:rsid w:val="00314AFA"/>
    <w:rsid w:val="0031648B"/>
    <w:rsid w:val="003166E1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D"/>
    <w:rsid w:val="00325B6F"/>
    <w:rsid w:val="00326BE3"/>
    <w:rsid w:val="00327812"/>
    <w:rsid w:val="003304F7"/>
    <w:rsid w:val="003305D5"/>
    <w:rsid w:val="00330856"/>
    <w:rsid w:val="00331DD2"/>
    <w:rsid w:val="00332F67"/>
    <w:rsid w:val="003332B3"/>
    <w:rsid w:val="00333BD7"/>
    <w:rsid w:val="00334339"/>
    <w:rsid w:val="00336435"/>
    <w:rsid w:val="003365C5"/>
    <w:rsid w:val="003373E9"/>
    <w:rsid w:val="00337EC3"/>
    <w:rsid w:val="00340174"/>
    <w:rsid w:val="0034024E"/>
    <w:rsid w:val="0034130B"/>
    <w:rsid w:val="00341372"/>
    <w:rsid w:val="00341575"/>
    <w:rsid w:val="003421DC"/>
    <w:rsid w:val="00342352"/>
    <w:rsid w:val="00342385"/>
    <w:rsid w:val="00344BF1"/>
    <w:rsid w:val="0034522C"/>
    <w:rsid w:val="00345411"/>
    <w:rsid w:val="003467A2"/>
    <w:rsid w:val="0034774D"/>
    <w:rsid w:val="0035068C"/>
    <w:rsid w:val="0035138F"/>
    <w:rsid w:val="00351D41"/>
    <w:rsid w:val="00352DB6"/>
    <w:rsid w:val="003530C7"/>
    <w:rsid w:val="003539B0"/>
    <w:rsid w:val="00355166"/>
    <w:rsid w:val="00360416"/>
    <w:rsid w:val="0036108F"/>
    <w:rsid w:val="003611E5"/>
    <w:rsid w:val="0036120C"/>
    <w:rsid w:val="00362FA3"/>
    <w:rsid w:val="0036464C"/>
    <w:rsid w:val="00366B88"/>
    <w:rsid w:val="00367CAB"/>
    <w:rsid w:val="003715C9"/>
    <w:rsid w:val="00371EBF"/>
    <w:rsid w:val="00372394"/>
    <w:rsid w:val="00372807"/>
    <w:rsid w:val="00373EAC"/>
    <w:rsid w:val="00374A76"/>
    <w:rsid w:val="003753D2"/>
    <w:rsid w:val="003755F9"/>
    <w:rsid w:val="00375DAD"/>
    <w:rsid w:val="003760BD"/>
    <w:rsid w:val="003761EA"/>
    <w:rsid w:val="00376DD9"/>
    <w:rsid w:val="00376E13"/>
    <w:rsid w:val="00377C69"/>
    <w:rsid w:val="0038053F"/>
    <w:rsid w:val="00381B52"/>
    <w:rsid w:val="00382295"/>
    <w:rsid w:val="003827B9"/>
    <w:rsid w:val="003841B0"/>
    <w:rsid w:val="003841B8"/>
    <w:rsid w:val="003848F2"/>
    <w:rsid w:val="00385C45"/>
    <w:rsid w:val="00386BCA"/>
    <w:rsid w:val="00387813"/>
    <w:rsid w:val="003919D7"/>
    <w:rsid w:val="00392A34"/>
    <w:rsid w:val="0039308E"/>
    <w:rsid w:val="003936D9"/>
    <w:rsid w:val="00393CF4"/>
    <w:rsid w:val="003967C4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A5915"/>
    <w:rsid w:val="003B02E4"/>
    <w:rsid w:val="003B1383"/>
    <w:rsid w:val="003B1D1A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63"/>
    <w:rsid w:val="003C3BA7"/>
    <w:rsid w:val="003C4A33"/>
    <w:rsid w:val="003C4B21"/>
    <w:rsid w:val="003C4F7B"/>
    <w:rsid w:val="003C5AC1"/>
    <w:rsid w:val="003C5D84"/>
    <w:rsid w:val="003C68B0"/>
    <w:rsid w:val="003C730E"/>
    <w:rsid w:val="003C76EC"/>
    <w:rsid w:val="003C7B83"/>
    <w:rsid w:val="003D0413"/>
    <w:rsid w:val="003D17A4"/>
    <w:rsid w:val="003D50DB"/>
    <w:rsid w:val="003D57AE"/>
    <w:rsid w:val="003D753E"/>
    <w:rsid w:val="003E0766"/>
    <w:rsid w:val="003E1EF6"/>
    <w:rsid w:val="003E238F"/>
    <w:rsid w:val="003E2CAA"/>
    <w:rsid w:val="003E3332"/>
    <w:rsid w:val="003E3497"/>
    <w:rsid w:val="003E3B58"/>
    <w:rsid w:val="003E3DD3"/>
    <w:rsid w:val="003E4E10"/>
    <w:rsid w:val="003E5129"/>
    <w:rsid w:val="003E7122"/>
    <w:rsid w:val="003F2155"/>
    <w:rsid w:val="003F2554"/>
    <w:rsid w:val="003F2807"/>
    <w:rsid w:val="003F2ECA"/>
    <w:rsid w:val="003F30C2"/>
    <w:rsid w:val="003F4065"/>
    <w:rsid w:val="003F5327"/>
    <w:rsid w:val="003F5B51"/>
    <w:rsid w:val="003F718C"/>
    <w:rsid w:val="003F7AB3"/>
    <w:rsid w:val="003F7CC6"/>
    <w:rsid w:val="0040063E"/>
    <w:rsid w:val="00400E3A"/>
    <w:rsid w:val="004010D6"/>
    <w:rsid w:val="0040118D"/>
    <w:rsid w:val="00401A03"/>
    <w:rsid w:val="00402128"/>
    <w:rsid w:val="00402F37"/>
    <w:rsid w:val="004059C1"/>
    <w:rsid w:val="004060F2"/>
    <w:rsid w:val="00406749"/>
    <w:rsid w:val="00407174"/>
    <w:rsid w:val="004105FD"/>
    <w:rsid w:val="004110C9"/>
    <w:rsid w:val="004118EA"/>
    <w:rsid w:val="00412C4D"/>
    <w:rsid w:val="00413A25"/>
    <w:rsid w:val="00414490"/>
    <w:rsid w:val="0041535B"/>
    <w:rsid w:val="00417200"/>
    <w:rsid w:val="004201E6"/>
    <w:rsid w:val="0042147D"/>
    <w:rsid w:val="00421740"/>
    <w:rsid w:val="004218CF"/>
    <w:rsid w:val="00421B0D"/>
    <w:rsid w:val="004237B2"/>
    <w:rsid w:val="00423C5B"/>
    <w:rsid w:val="004243EE"/>
    <w:rsid w:val="00425C66"/>
    <w:rsid w:val="00426A4A"/>
    <w:rsid w:val="00426F19"/>
    <w:rsid w:val="0042730F"/>
    <w:rsid w:val="00427C95"/>
    <w:rsid w:val="00427F29"/>
    <w:rsid w:val="0043075C"/>
    <w:rsid w:val="004327D5"/>
    <w:rsid w:val="00433B3A"/>
    <w:rsid w:val="00435F1E"/>
    <w:rsid w:val="004371C9"/>
    <w:rsid w:val="00440085"/>
    <w:rsid w:val="004415D8"/>
    <w:rsid w:val="004416E2"/>
    <w:rsid w:val="00441912"/>
    <w:rsid w:val="00442EF9"/>
    <w:rsid w:val="00443450"/>
    <w:rsid w:val="00443EF6"/>
    <w:rsid w:val="00444CC0"/>
    <w:rsid w:val="004458C2"/>
    <w:rsid w:val="004468B7"/>
    <w:rsid w:val="00446B1F"/>
    <w:rsid w:val="00447597"/>
    <w:rsid w:val="004511A4"/>
    <w:rsid w:val="0045125F"/>
    <w:rsid w:val="004529D9"/>
    <w:rsid w:val="0045352B"/>
    <w:rsid w:val="00453725"/>
    <w:rsid w:val="0045491B"/>
    <w:rsid w:val="0045591B"/>
    <w:rsid w:val="0045665F"/>
    <w:rsid w:val="0045682A"/>
    <w:rsid w:val="0045693A"/>
    <w:rsid w:val="00456D84"/>
    <w:rsid w:val="0046053A"/>
    <w:rsid w:val="0046103F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95A"/>
    <w:rsid w:val="00467A61"/>
    <w:rsid w:val="00467B33"/>
    <w:rsid w:val="00467DBF"/>
    <w:rsid w:val="004705CF"/>
    <w:rsid w:val="004705FC"/>
    <w:rsid w:val="0047107F"/>
    <w:rsid w:val="00472BAC"/>
    <w:rsid w:val="00472C04"/>
    <w:rsid w:val="004731C9"/>
    <w:rsid w:val="00474186"/>
    <w:rsid w:val="00474766"/>
    <w:rsid w:val="004759C1"/>
    <w:rsid w:val="00476584"/>
    <w:rsid w:val="00476DD6"/>
    <w:rsid w:val="00477B34"/>
    <w:rsid w:val="004811D0"/>
    <w:rsid w:val="004830A8"/>
    <w:rsid w:val="00483769"/>
    <w:rsid w:val="00485B1D"/>
    <w:rsid w:val="00485E5F"/>
    <w:rsid w:val="004861BD"/>
    <w:rsid w:val="004867D2"/>
    <w:rsid w:val="004878E0"/>
    <w:rsid w:val="00490866"/>
    <w:rsid w:val="00490A30"/>
    <w:rsid w:val="00490F6E"/>
    <w:rsid w:val="0049184F"/>
    <w:rsid w:val="0049199A"/>
    <w:rsid w:val="00491BC3"/>
    <w:rsid w:val="0049211C"/>
    <w:rsid w:val="00492243"/>
    <w:rsid w:val="0049267F"/>
    <w:rsid w:val="00492746"/>
    <w:rsid w:val="00492C35"/>
    <w:rsid w:val="0049464C"/>
    <w:rsid w:val="00494819"/>
    <w:rsid w:val="00494CD4"/>
    <w:rsid w:val="00495B91"/>
    <w:rsid w:val="00496901"/>
    <w:rsid w:val="004969CE"/>
    <w:rsid w:val="004A0E01"/>
    <w:rsid w:val="004A1496"/>
    <w:rsid w:val="004A17D3"/>
    <w:rsid w:val="004A1F31"/>
    <w:rsid w:val="004A33E0"/>
    <w:rsid w:val="004A3846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2F65"/>
    <w:rsid w:val="004D3224"/>
    <w:rsid w:val="004D39E2"/>
    <w:rsid w:val="004D3D1E"/>
    <w:rsid w:val="004D3D4F"/>
    <w:rsid w:val="004D4772"/>
    <w:rsid w:val="004D4A5A"/>
    <w:rsid w:val="004D4FA6"/>
    <w:rsid w:val="004D5211"/>
    <w:rsid w:val="004D52F4"/>
    <w:rsid w:val="004D5C70"/>
    <w:rsid w:val="004E20F1"/>
    <w:rsid w:val="004E2634"/>
    <w:rsid w:val="004E322A"/>
    <w:rsid w:val="004E3C21"/>
    <w:rsid w:val="004E45D9"/>
    <w:rsid w:val="004E4768"/>
    <w:rsid w:val="004E519D"/>
    <w:rsid w:val="004E68D7"/>
    <w:rsid w:val="004E76CF"/>
    <w:rsid w:val="004E7F93"/>
    <w:rsid w:val="004F07F7"/>
    <w:rsid w:val="004F139C"/>
    <w:rsid w:val="004F14E9"/>
    <w:rsid w:val="004F1D42"/>
    <w:rsid w:val="004F2B21"/>
    <w:rsid w:val="004F3926"/>
    <w:rsid w:val="004F4881"/>
    <w:rsid w:val="004F4B60"/>
    <w:rsid w:val="004F5E6A"/>
    <w:rsid w:val="004F6A9B"/>
    <w:rsid w:val="004F6ED0"/>
    <w:rsid w:val="004F70C4"/>
    <w:rsid w:val="004F7B6E"/>
    <w:rsid w:val="004F7BBC"/>
    <w:rsid w:val="00500BF7"/>
    <w:rsid w:val="00501A8E"/>
    <w:rsid w:val="00501C72"/>
    <w:rsid w:val="00502594"/>
    <w:rsid w:val="005028BA"/>
    <w:rsid w:val="00502EFA"/>
    <w:rsid w:val="005038B3"/>
    <w:rsid w:val="00504B55"/>
    <w:rsid w:val="00506501"/>
    <w:rsid w:val="005073FF"/>
    <w:rsid w:val="00507731"/>
    <w:rsid w:val="00510003"/>
    <w:rsid w:val="00510EAC"/>
    <w:rsid w:val="00511437"/>
    <w:rsid w:val="00512395"/>
    <w:rsid w:val="00512703"/>
    <w:rsid w:val="00513F2B"/>
    <w:rsid w:val="00515181"/>
    <w:rsid w:val="0051541F"/>
    <w:rsid w:val="00516419"/>
    <w:rsid w:val="005170BF"/>
    <w:rsid w:val="00517221"/>
    <w:rsid w:val="00521AAE"/>
    <w:rsid w:val="00521FB2"/>
    <w:rsid w:val="00522CC8"/>
    <w:rsid w:val="00522D0E"/>
    <w:rsid w:val="00522E48"/>
    <w:rsid w:val="00522E50"/>
    <w:rsid w:val="00523843"/>
    <w:rsid w:val="00523BB9"/>
    <w:rsid w:val="0052427A"/>
    <w:rsid w:val="00524E8C"/>
    <w:rsid w:val="00525444"/>
    <w:rsid w:val="005254E7"/>
    <w:rsid w:val="00525C1C"/>
    <w:rsid w:val="00526244"/>
    <w:rsid w:val="005268B9"/>
    <w:rsid w:val="00526CA5"/>
    <w:rsid w:val="00531823"/>
    <w:rsid w:val="00532373"/>
    <w:rsid w:val="00532547"/>
    <w:rsid w:val="005332A5"/>
    <w:rsid w:val="005333D8"/>
    <w:rsid w:val="00533D2A"/>
    <w:rsid w:val="0053426C"/>
    <w:rsid w:val="00534477"/>
    <w:rsid w:val="00534686"/>
    <w:rsid w:val="0053473B"/>
    <w:rsid w:val="00534A82"/>
    <w:rsid w:val="00534DBB"/>
    <w:rsid w:val="005372D6"/>
    <w:rsid w:val="0053788D"/>
    <w:rsid w:val="0054078A"/>
    <w:rsid w:val="00541C4F"/>
    <w:rsid w:val="005425BE"/>
    <w:rsid w:val="00542BF5"/>
    <w:rsid w:val="0054335C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38B1"/>
    <w:rsid w:val="00554CD2"/>
    <w:rsid w:val="0055520C"/>
    <w:rsid w:val="0055535C"/>
    <w:rsid w:val="00555C73"/>
    <w:rsid w:val="00555EDE"/>
    <w:rsid w:val="0055623D"/>
    <w:rsid w:val="00556B96"/>
    <w:rsid w:val="00557115"/>
    <w:rsid w:val="00557B7E"/>
    <w:rsid w:val="00560C58"/>
    <w:rsid w:val="0056114A"/>
    <w:rsid w:val="005626B4"/>
    <w:rsid w:val="00562B4F"/>
    <w:rsid w:val="00563757"/>
    <w:rsid w:val="00563A36"/>
    <w:rsid w:val="00563A7A"/>
    <w:rsid w:val="00564DAB"/>
    <w:rsid w:val="005652E3"/>
    <w:rsid w:val="005653A7"/>
    <w:rsid w:val="00566656"/>
    <w:rsid w:val="00566C3D"/>
    <w:rsid w:val="00566C7C"/>
    <w:rsid w:val="00567F2D"/>
    <w:rsid w:val="005700DA"/>
    <w:rsid w:val="0057035A"/>
    <w:rsid w:val="00570A00"/>
    <w:rsid w:val="00570D44"/>
    <w:rsid w:val="00571345"/>
    <w:rsid w:val="00571D94"/>
    <w:rsid w:val="0057219B"/>
    <w:rsid w:val="0057307F"/>
    <w:rsid w:val="005730CA"/>
    <w:rsid w:val="00573BA1"/>
    <w:rsid w:val="00573FC1"/>
    <w:rsid w:val="00574308"/>
    <w:rsid w:val="0057527D"/>
    <w:rsid w:val="0057573C"/>
    <w:rsid w:val="005774F1"/>
    <w:rsid w:val="005776D6"/>
    <w:rsid w:val="005776DA"/>
    <w:rsid w:val="005807D9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4150"/>
    <w:rsid w:val="005955C9"/>
    <w:rsid w:val="005955DD"/>
    <w:rsid w:val="00595B5F"/>
    <w:rsid w:val="00595DA8"/>
    <w:rsid w:val="00597165"/>
    <w:rsid w:val="00597D8F"/>
    <w:rsid w:val="005A014C"/>
    <w:rsid w:val="005A05C4"/>
    <w:rsid w:val="005A0F74"/>
    <w:rsid w:val="005A131F"/>
    <w:rsid w:val="005A1588"/>
    <w:rsid w:val="005A2224"/>
    <w:rsid w:val="005A30ED"/>
    <w:rsid w:val="005A3C49"/>
    <w:rsid w:val="005A4965"/>
    <w:rsid w:val="005A512F"/>
    <w:rsid w:val="005A762E"/>
    <w:rsid w:val="005A7E39"/>
    <w:rsid w:val="005B044D"/>
    <w:rsid w:val="005B2DFF"/>
    <w:rsid w:val="005B2FD8"/>
    <w:rsid w:val="005B36D5"/>
    <w:rsid w:val="005B4094"/>
    <w:rsid w:val="005B5B4C"/>
    <w:rsid w:val="005B5DE4"/>
    <w:rsid w:val="005C0D28"/>
    <w:rsid w:val="005C0E23"/>
    <w:rsid w:val="005C146C"/>
    <w:rsid w:val="005C1A92"/>
    <w:rsid w:val="005C1ABB"/>
    <w:rsid w:val="005C1E67"/>
    <w:rsid w:val="005C29F6"/>
    <w:rsid w:val="005C3A56"/>
    <w:rsid w:val="005C3A63"/>
    <w:rsid w:val="005C3AF8"/>
    <w:rsid w:val="005C3BEC"/>
    <w:rsid w:val="005C5252"/>
    <w:rsid w:val="005C5475"/>
    <w:rsid w:val="005C5715"/>
    <w:rsid w:val="005C59C8"/>
    <w:rsid w:val="005C5FC8"/>
    <w:rsid w:val="005C655F"/>
    <w:rsid w:val="005C6CF3"/>
    <w:rsid w:val="005C6E15"/>
    <w:rsid w:val="005C6E29"/>
    <w:rsid w:val="005C7772"/>
    <w:rsid w:val="005D0293"/>
    <w:rsid w:val="005D5159"/>
    <w:rsid w:val="005D5D20"/>
    <w:rsid w:val="005D665C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1D57"/>
    <w:rsid w:val="005F4F6C"/>
    <w:rsid w:val="005F5CE5"/>
    <w:rsid w:val="005F5D2B"/>
    <w:rsid w:val="005F6D07"/>
    <w:rsid w:val="005F72F3"/>
    <w:rsid w:val="005F736E"/>
    <w:rsid w:val="005F78A7"/>
    <w:rsid w:val="005F7A34"/>
    <w:rsid w:val="0060070A"/>
    <w:rsid w:val="00600A8A"/>
    <w:rsid w:val="00600DB0"/>
    <w:rsid w:val="00601018"/>
    <w:rsid w:val="006011C9"/>
    <w:rsid w:val="00601526"/>
    <w:rsid w:val="00601777"/>
    <w:rsid w:val="00603A6B"/>
    <w:rsid w:val="00603B0D"/>
    <w:rsid w:val="00604033"/>
    <w:rsid w:val="00607879"/>
    <w:rsid w:val="00610173"/>
    <w:rsid w:val="006111C7"/>
    <w:rsid w:val="006118E1"/>
    <w:rsid w:val="00611A0C"/>
    <w:rsid w:val="00611A31"/>
    <w:rsid w:val="00612218"/>
    <w:rsid w:val="00612B83"/>
    <w:rsid w:val="00614CAC"/>
    <w:rsid w:val="00614EBD"/>
    <w:rsid w:val="00615598"/>
    <w:rsid w:val="00615ADF"/>
    <w:rsid w:val="00616870"/>
    <w:rsid w:val="00616888"/>
    <w:rsid w:val="0062007A"/>
    <w:rsid w:val="006205B2"/>
    <w:rsid w:val="006222DF"/>
    <w:rsid w:val="006223AB"/>
    <w:rsid w:val="00623AEF"/>
    <w:rsid w:val="006244E0"/>
    <w:rsid w:val="00624642"/>
    <w:rsid w:val="006247CC"/>
    <w:rsid w:val="006249FA"/>
    <w:rsid w:val="006251F7"/>
    <w:rsid w:val="0062529C"/>
    <w:rsid w:val="006262D6"/>
    <w:rsid w:val="006263DE"/>
    <w:rsid w:val="00626747"/>
    <w:rsid w:val="00626D04"/>
    <w:rsid w:val="006308BA"/>
    <w:rsid w:val="00630FBB"/>
    <w:rsid w:val="00631680"/>
    <w:rsid w:val="00636BDF"/>
    <w:rsid w:val="00637203"/>
    <w:rsid w:val="006376DF"/>
    <w:rsid w:val="00637F13"/>
    <w:rsid w:val="006401A8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9AF"/>
    <w:rsid w:val="00651AA7"/>
    <w:rsid w:val="00652DC8"/>
    <w:rsid w:val="006530D4"/>
    <w:rsid w:val="00653434"/>
    <w:rsid w:val="00653DA6"/>
    <w:rsid w:val="00654223"/>
    <w:rsid w:val="0065457A"/>
    <w:rsid w:val="00655508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624F"/>
    <w:rsid w:val="00666FAB"/>
    <w:rsid w:val="00667A8A"/>
    <w:rsid w:val="00670121"/>
    <w:rsid w:val="00670655"/>
    <w:rsid w:val="006707F0"/>
    <w:rsid w:val="0067084D"/>
    <w:rsid w:val="00670C37"/>
    <w:rsid w:val="00672905"/>
    <w:rsid w:val="0067454B"/>
    <w:rsid w:val="00675873"/>
    <w:rsid w:val="00675FA1"/>
    <w:rsid w:val="00676E54"/>
    <w:rsid w:val="00677531"/>
    <w:rsid w:val="00677ACB"/>
    <w:rsid w:val="00677F0D"/>
    <w:rsid w:val="006804A5"/>
    <w:rsid w:val="00680D6B"/>
    <w:rsid w:val="00680E44"/>
    <w:rsid w:val="00680EA1"/>
    <w:rsid w:val="00681807"/>
    <w:rsid w:val="006818B7"/>
    <w:rsid w:val="00685650"/>
    <w:rsid w:val="0068580A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E7F"/>
    <w:rsid w:val="006940A7"/>
    <w:rsid w:val="006940AE"/>
    <w:rsid w:val="00694434"/>
    <w:rsid w:val="0069546D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408C"/>
    <w:rsid w:val="006A7C18"/>
    <w:rsid w:val="006B135C"/>
    <w:rsid w:val="006B4547"/>
    <w:rsid w:val="006B7BAB"/>
    <w:rsid w:val="006B7C25"/>
    <w:rsid w:val="006C0353"/>
    <w:rsid w:val="006C0FDC"/>
    <w:rsid w:val="006C1D88"/>
    <w:rsid w:val="006C1E06"/>
    <w:rsid w:val="006C2050"/>
    <w:rsid w:val="006C2556"/>
    <w:rsid w:val="006C290C"/>
    <w:rsid w:val="006C2999"/>
    <w:rsid w:val="006C355C"/>
    <w:rsid w:val="006C4BDD"/>
    <w:rsid w:val="006C5B6A"/>
    <w:rsid w:val="006C7612"/>
    <w:rsid w:val="006C799F"/>
    <w:rsid w:val="006D009B"/>
    <w:rsid w:val="006D07F6"/>
    <w:rsid w:val="006D0830"/>
    <w:rsid w:val="006D0D9C"/>
    <w:rsid w:val="006D1920"/>
    <w:rsid w:val="006D23D9"/>
    <w:rsid w:val="006D2E83"/>
    <w:rsid w:val="006D41FD"/>
    <w:rsid w:val="006D467B"/>
    <w:rsid w:val="006D484B"/>
    <w:rsid w:val="006D4D5B"/>
    <w:rsid w:val="006D52D6"/>
    <w:rsid w:val="006D5AE4"/>
    <w:rsid w:val="006D6E51"/>
    <w:rsid w:val="006D7332"/>
    <w:rsid w:val="006D73DA"/>
    <w:rsid w:val="006D7A6D"/>
    <w:rsid w:val="006E0F8F"/>
    <w:rsid w:val="006E32F2"/>
    <w:rsid w:val="006E5981"/>
    <w:rsid w:val="006E6FCC"/>
    <w:rsid w:val="006E7168"/>
    <w:rsid w:val="006E71B3"/>
    <w:rsid w:val="006E734D"/>
    <w:rsid w:val="006F1007"/>
    <w:rsid w:val="006F1E68"/>
    <w:rsid w:val="006F22C3"/>
    <w:rsid w:val="006F3C58"/>
    <w:rsid w:val="006F6048"/>
    <w:rsid w:val="006F66A1"/>
    <w:rsid w:val="006F7479"/>
    <w:rsid w:val="006F7BC6"/>
    <w:rsid w:val="00700762"/>
    <w:rsid w:val="00700B42"/>
    <w:rsid w:val="00701D6A"/>
    <w:rsid w:val="00702FAE"/>
    <w:rsid w:val="0070301B"/>
    <w:rsid w:val="00703060"/>
    <w:rsid w:val="007049E4"/>
    <w:rsid w:val="00705225"/>
    <w:rsid w:val="007078E7"/>
    <w:rsid w:val="007118BA"/>
    <w:rsid w:val="00711D5F"/>
    <w:rsid w:val="00712B47"/>
    <w:rsid w:val="00712CF2"/>
    <w:rsid w:val="00713540"/>
    <w:rsid w:val="007144D8"/>
    <w:rsid w:val="00716CA9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C42"/>
    <w:rsid w:val="00727F2B"/>
    <w:rsid w:val="00727FCC"/>
    <w:rsid w:val="00730501"/>
    <w:rsid w:val="007305B9"/>
    <w:rsid w:val="00730A26"/>
    <w:rsid w:val="0073394E"/>
    <w:rsid w:val="00733ACA"/>
    <w:rsid w:val="00733C3B"/>
    <w:rsid w:val="007349AB"/>
    <w:rsid w:val="00734E4F"/>
    <w:rsid w:val="00735325"/>
    <w:rsid w:val="00735EEE"/>
    <w:rsid w:val="007362A1"/>
    <w:rsid w:val="0073646C"/>
    <w:rsid w:val="007364E5"/>
    <w:rsid w:val="007365E7"/>
    <w:rsid w:val="0073666D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51D6"/>
    <w:rsid w:val="00746594"/>
    <w:rsid w:val="00747DCB"/>
    <w:rsid w:val="00751655"/>
    <w:rsid w:val="00751A9C"/>
    <w:rsid w:val="00751E74"/>
    <w:rsid w:val="007521D3"/>
    <w:rsid w:val="007533DA"/>
    <w:rsid w:val="00753D1F"/>
    <w:rsid w:val="00753DA4"/>
    <w:rsid w:val="00757B26"/>
    <w:rsid w:val="007603C9"/>
    <w:rsid w:val="00761486"/>
    <w:rsid w:val="00761CA1"/>
    <w:rsid w:val="00762A08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77C"/>
    <w:rsid w:val="00775818"/>
    <w:rsid w:val="007762C7"/>
    <w:rsid w:val="00776BD0"/>
    <w:rsid w:val="007801E0"/>
    <w:rsid w:val="00780C0D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5BB"/>
    <w:rsid w:val="00786A79"/>
    <w:rsid w:val="00787030"/>
    <w:rsid w:val="007877DC"/>
    <w:rsid w:val="0079131F"/>
    <w:rsid w:val="00791867"/>
    <w:rsid w:val="00792575"/>
    <w:rsid w:val="00792B7B"/>
    <w:rsid w:val="007938C5"/>
    <w:rsid w:val="0079623D"/>
    <w:rsid w:val="007963DD"/>
    <w:rsid w:val="007963F0"/>
    <w:rsid w:val="007977A2"/>
    <w:rsid w:val="007979A2"/>
    <w:rsid w:val="00797E5F"/>
    <w:rsid w:val="007A0698"/>
    <w:rsid w:val="007A07A9"/>
    <w:rsid w:val="007A0FEF"/>
    <w:rsid w:val="007A197C"/>
    <w:rsid w:val="007A2102"/>
    <w:rsid w:val="007A2B08"/>
    <w:rsid w:val="007A2DB7"/>
    <w:rsid w:val="007A3D75"/>
    <w:rsid w:val="007A3EBC"/>
    <w:rsid w:val="007A48B5"/>
    <w:rsid w:val="007A4A29"/>
    <w:rsid w:val="007A529A"/>
    <w:rsid w:val="007A596A"/>
    <w:rsid w:val="007A5C59"/>
    <w:rsid w:val="007A5D88"/>
    <w:rsid w:val="007A624E"/>
    <w:rsid w:val="007A67D4"/>
    <w:rsid w:val="007A7076"/>
    <w:rsid w:val="007A7CC1"/>
    <w:rsid w:val="007B06C5"/>
    <w:rsid w:val="007B07BA"/>
    <w:rsid w:val="007B2702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74ED"/>
    <w:rsid w:val="007C7BF3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4FA1"/>
    <w:rsid w:val="007D522C"/>
    <w:rsid w:val="007D56CB"/>
    <w:rsid w:val="007D5C34"/>
    <w:rsid w:val="007D672C"/>
    <w:rsid w:val="007D6F3F"/>
    <w:rsid w:val="007D702B"/>
    <w:rsid w:val="007E037E"/>
    <w:rsid w:val="007E0656"/>
    <w:rsid w:val="007E0921"/>
    <w:rsid w:val="007E0D4B"/>
    <w:rsid w:val="007E123C"/>
    <w:rsid w:val="007E1D3F"/>
    <w:rsid w:val="007E2C91"/>
    <w:rsid w:val="007E37FA"/>
    <w:rsid w:val="007E385B"/>
    <w:rsid w:val="007E3CD0"/>
    <w:rsid w:val="007E42F2"/>
    <w:rsid w:val="007E477B"/>
    <w:rsid w:val="007E48A0"/>
    <w:rsid w:val="007E56DD"/>
    <w:rsid w:val="007E64E0"/>
    <w:rsid w:val="007E6BBC"/>
    <w:rsid w:val="007F0329"/>
    <w:rsid w:val="007F0558"/>
    <w:rsid w:val="007F09EB"/>
    <w:rsid w:val="007F0A48"/>
    <w:rsid w:val="007F1259"/>
    <w:rsid w:val="007F1896"/>
    <w:rsid w:val="007F39DB"/>
    <w:rsid w:val="007F3D04"/>
    <w:rsid w:val="007F5401"/>
    <w:rsid w:val="007F5C1F"/>
    <w:rsid w:val="007F6BD8"/>
    <w:rsid w:val="007F703A"/>
    <w:rsid w:val="007F7336"/>
    <w:rsid w:val="00800795"/>
    <w:rsid w:val="00800A37"/>
    <w:rsid w:val="00801559"/>
    <w:rsid w:val="00801EF3"/>
    <w:rsid w:val="0080242A"/>
    <w:rsid w:val="008038A9"/>
    <w:rsid w:val="008050FE"/>
    <w:rsid w:val="0080531C"/>
    <w:rsid w:val="0080575D"/>
    <w:rsid w:val="00806454"/>
    <w:rsid w:val="008066D3"/>
    <w:rsid w:val="00806C76"/>
    <w:rsid w:val="00806F87"/>
    <w:rsid w:val="00807823"/>
    <w:rsid w:val="008107B3"/>
    <w:rsid w:val="008135AA"/>
    <w:rsid w:val="00814D0C"/>
    <w:rsid w:val="00817001"/>
    <w:rsid w:val="008173D9"/>
    <w:rsid w:val="00817751"/>
    <w:rsid w:val="00820305"/>
    <w:rsid w:val="008209E6"/>
    <w:rsid w:val="00821355"/>
    <w:rsid w:val="0082406F"/>
    <w:rsid w:val="008246BD"/>
    <w:rsid w:val="00825D92"/>
    <w:rsid w:val="008265B9"/>
    <w:rsid w:val="0082768E"/>
    <w:rsid w:val="008277CC"/>
    <w:rsid w:val="00827E6C"/>
    <w:rsid w:val="008316A6"/>
    <w:rsid w:val="00831BDE"/>
    <w:rsid w:val="00831CDC"/>
    <w:rsid w:val="00831EB4"/>
    <w:rsid w:val="008328C0"/>
    <w:rsid w:val="00832C2B"/>
    <w:rsid w:val="00833408"/>
    <w:rsid w:val="00833A67"/>
    <w:rsid w:val="00833D10"/>
    <w:rsid w:val="008402C6"/>
    <w:rsid w:val="008414BE"/>
    <w:rsid w:val="00842762"/>
    <w:rsid w:val="00843A1C"/>
    <w:rsid w:val="00843A6E"/>
    <w:rsid w:val="00843F20"/>
    <w:rsid w:val="00844806"/>
    <w:rsid w:val="00844BAE"/>
    <w:rsid w:val="0084593C"/>
    <w:rsid w:val="00846A81"/>
    <w:rsid w:val="00846D16"/>
    <w:rsid w:val="00847916"/>
    <w:rsid w:val="0085099A"/>
    <w:rsid w:val="00851D9E"/>
    <w:rsid w:val="00852431"/>
    <w:rsid w:val="00852CB6"/>
    <w:rsid w:val="00853144"/>
    <w:rsid w:val="008538B8"/>
    <w:rsid w:val="00853B2E"/>
    <w:rsid w:val="008540EC"/>
    <w:rsid w:val="0085432D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3DFD"/>
    <w:rsid w:val="008650AB"/>
    <w:rsid w:val="008655E1"/>
    <w:rsid w:val="00865CDF"/>
    <w:rsid w:val="00865EFB"/>
    <w:rsid w:val="0086710D"/>
    <w:rsid w:val="00867C59"/>
    <w:rsid w:val="00870874"/>
    <w:rsid w:val="00870B7F"/>
    <w:rsid w:val="008712CF"/>
    <w:rsid w:val="00871969"/>
    <w:rsid w:val="0087199F"/>
    <w:rsid w:val="008733FD"/>
    <w:rsid w:val="00874EBA"/>
    <w:rsid w:val="00874F1B"/>
    <w:rsid w:val="00875164"/>
    <w:rsid w:val="0087621D"/>
    <w:rsid w:val="008764C5"/>
    <w:rsid w:val="00876CDD"/>
    <w:rsid w:val="008773F1"/>
    <w:rsid w:val="00877B25"/>
    <w:rsid w:val="00881E41"/>
    <w:rsid w:val="008822CE"/>
    <w:rsid w:val="008830C0"/>
    <w:rsid w:val="00884563"/>
    <w:rsid w:val="00885640"/>
    <w:rsid w:val="008862FC"/>
    <w:rsid w:val="00886B50"/>
    <w:rsid w:val="008908F5"/>
    <w:rsid w:val="0089128D"/>
    <w:rsid w:val="008930E6"/>
    <w:rsid w:val="008933D8"/>
    <w:rsid w:val="00894C05"/>
    <w:rsid w:val="00895FD6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4BDA"/>
    <w:rsid w:val="008A61E6"/>
    <w:rsid w:val="008B0746"/>
    <w:rsid w:val="008B0CC4"/>
    <w:rsid w:val="008B1209"/>
    <w:rsid w:val="008B1A2E"/>
    <w:rsid w:val="008B1F4C"/>
    <w:rsid w:val="008B2F68"/>
    <w:rsid w:val="008B4428"/>
    <w:rsid w:val="008B48F2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A21"/>
    <w:rsid w:val="008C4EEF"/>
    <w:rsid w:val="008C5296"/>
    <w:rsid w:val="008C5BD1"/>
    <w:rsid w:val="008C5DD7"/>
    <w:rsid w:val="008C5DDF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5D65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1775"/>
    <w:rsid w:val="008E24DF"/>
    <w:rsid w:val="008E2B94"/>
    <w:rsid w:val="008E35DB"/>
    <w:rsid w:val="008E4A2A"/>
    <w:rsid w:val="008E4EBE"/>
    <w:rsid w:val="008E60FF"/>
    <w:rsid w:val="008E7E45"/>
    <w:rsid w:val="008F0E1E"/>
    <w:rsid w:val="008F100E"/>
    <w:rsid w:val="008F16FA"/>
    <w:rsid w:val="008F1983"/>
    <w:rsid w:val="008F1B3C"/>
    <w:rsid w:val="008F321E"/>
    <w:rsid w:val="008F35FB"/>
    <w:rsid w:val="008F4B28"/>
    <w:rsid w:val="008F5A3F"/>
    <w:rsid w:val="008F5AE1"/>
    <w:rsid w:val="008F5F6F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AC3"/>
    <w:rsid w:val="00904E9D"/>
    <w:rsid w:val="00905300"/>
    <w:rsid w:val="00911797"/>
    <w:rsid w:val="009124CB"/>
    <w:rsid w:val="00912BF9"/>
    <w:rsid w:val="00913308"/>
    <w:rsid w:val="009139D3"/>
    <w:rsid w:val="00913CF3"/>
    <w:rsid w:val="0091431F"/>
    <w:rsid w:val="009143ED"/>
    <w:rsid w:val="00914518"/>
    <w:rsid w:val="00915C07"/>
    <w:rsid w:val="00916ECA"/>
    <w:rsid w:val="00917A9E"/>
    <w:rsid w:val="00917ABD"/>
    <w:rsid w:val="00917EFC"/>
    <w:rsid w:val="00920FF3"/>
    <w:rsid w:val="00921E05"/>
    <w:rsid w:val="00923BF8"/>
    <w:rsid w:val="00924B95"/>
    <w:rsid w:val="009267D1"/>
    <w:rsid w:val="00926B20"/>
    <w:rsid w:val="00926CEA"/>
    <w:rsid w:val="00926DC7"/>
    <w:rsid w:val="00926F29"/>
    <w:rsid w:val="009274AC"/>
    <w:rsid w:val="009301BF"/>
    <w:rsid w:val="009301D1"/>
    <w:rsid w:val="0093078C"/>
    <w:rsid w:val="00930DAE"/>
    <w:rsid w:val="00931152"/>
    <w:rsid w:val="009317D2"/>
    <w:rsid w:val="009317F1"/>
    <w:rsid w:val="00931D26"/>
    <w:rsid w:val="00931F14"/>
    <w:rsid w:val="00932735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46589"/>
    <w:rsid w:val="009507A1"/>
    <w:rsid w:val="0095116D"/>
    <w:rsid w:val="00951C10"/>
    <w:rsid w:val="00952272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6C77"/>
    <w:rsid w:val="00957168"/>
    <w:rsid w:val="00957B6C"/>
    <w:rsid w:val="00957C75"/>
    <w:rsid w:val="00957ECD"/>
    <w:rsid w:val="00963814"/>
    <w:rsid w:val="00964ED9"/>
    <w:rsid w:val="00965708"/>
    <w:rsid w:val="00965D6F"/>
    <w:rsid w:val="00966D84"/>
    <w:rsid w:val="009706E9"/>
    <w:rsid w:val="009719CA"/>
    <w:rsid w:val="0097274F"/>
    <w:rsid w:val="00974A2A"/>
    <w:rsid w:val="00975125"/>
    <w:rsid w:val="0097795C"/>
    <w:rsid w:val="00977E3E"/>
    <w:rsid w:val="00977FED"/>
    <w:rsid w:val="00982DB2"/>
    <w:rsid w:val="0098434D"/>
    <w:rsid w:val="009847C1"/>
    <w:rsid w:val="009848ED"/>
    <w:rsid w:val="009852CF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BA9"/>
    <w:rsid w:val="00996D08"/>
    <w:rsid w:val="009974C5"/>
    <w:rsid w:val="0099768A"/>
    <w:rsid w:val="00997A48"/>
    <w:rsid w:val="00997AEF"/>
    <w:rsid w:val="009A1AD7"/>
    <w:rsid w:val="009A1BF3"/>
    <w:rsid w:val="009A1F17"/>
    <w:rsid w:val="009A2BC4"/>
    <w:rsid w:val="009A322F"/>
    <w:rsid w:val="009A3E47"/>
    <w:rsid w:val="009A43B9"/>
    <w:rsid w:val="009A4455"/>
    <w:rsid w:val="009A5A14"/>
    <w:rsid w:val="009A670E"/>
    <w:rsid w:val="009A73BC"/>
    <w:rsid w:val="009B002A"/>
    <w:rsid w:val="009B070B"/>
    <w:rsid w:val="009B1A20"/>
    <w:rsid w:val="009B1F50"/>
    <w:rsid w:val="009B318C"/>
    <w:rsid w:val="009B33C7"/>
    <w:rsid w:val="009B4B5C"/>
    <w:rsid w:val="009B4E1D"/>
    <w:rsid w:val="009B5199"/>
    <w:rsid w:val="009B797D"/>
    <w:rsid w:val="009C049C"/>
    <w:rsid w:val="009C0990"/>
    <w:rsid w:val="009C0A86"/>
    <w:rsid w:val="009C0CE0"/>
    <w:rsid w:val="009C0CE3"/>
    <w:rsid w:val="009C14E9"/>
    <w:rsid w:val="009C2580"/>
    <w:rsid w:val="009C29E7"/>
    <w:rsid w:val="009C3217"/>
    <w:rsid w:val="009C7634"/>
    <w:rsid w:val="009C7AB4"/>
    <w:rsid w:val="009C7C7B"/>
    <w:rsid w:val="009D12CD"/>
    <w:rsid w:val="009D2C5E"/>
    <w:rsid w:val="009D3052"/>
    <w:rsid w:val="009D3467"/>
    <w:rsid w:val="009D40E2"/>
    <w:rsid w:val="009D453F"/>
    <w:rsid w:val="009D4E96"/>
    <w:rsid w:val="009D665B"/>
    <w:rsid w:val="009D7A8D"/>
    <w:rsid w:val="009E0C95"/>
    <w:rsid w:val="009E1DD1"/>
    <w:rsid w:val="009E22EB"/>
    <w:rsid w:val="009E4A8F"/>
    <w:rsid w:val="009E4D9F"/>
    <w:rsid w:val="009E55C4"/>
    <w:rsid w:val="009E5663"/>
    <w:rsid w:val="009E56AE"/>
    <w:rsid w:val="009E56E8"/>
    <w:rsid w:val="009E5984"/>
    <w:rsid w:val="009E70E7"/>
    <w:rsid w:val="009E764E"/>
    <w:rsid w:val="009E7885"/>
    <w:rsid w:val="009F1194"/>
    <w:rsid w:val="009F2D00"/>
    <w:rsid w:val="009F2E96"/>
    <w:rsid w:val="009F3257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034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3A2E"/>
    <w:rsid w:val="00A14168"/>
    <w:rsid w:val="00A141CB"/>
    <w:rsid w:val="00A1490D"/>
    <w:rsid w:val="00A14A32"/>
    <w:rsid w:val="00A15258"/>
    <w:rsid w:val="00A15376"/>
    <w:rsid w:val="00A15CEB"/>
    <w:rsid w:val="00A1657F"/>
    <w:rsid w:val="00A168BE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32CA"/>
    <w:rsid w:val="00A235B9"/>
    <w:rsid w:val="00A23FFB"/>
    <w:rsid w:val="00A246B5"/>
    <w:rsid w:val="00A248F9"/>
    <w:rsid w:val="00A2519A"/>
    <w:rsid w:val="00A25970"/>
    <w:rsid w:val="00A25B00"/>
    <w:rsid w:val="00A26589"/>
    <w:rsid w:val="00A266A3"/>
    <w:rsid w:val="00A268A7"/>
    <w:rsid w:val="00A26EFA"/>
    <w:rsid w:val="00A2788F"/>
    <w:rsid w:val="00A303EE"/>
    <w:rsid w:val="00A309D8"/>
    <w:rsid w:val="00A31076"/>
    <w:rsid w:val="00A31541"/>
    <w:rsid w:val="00A3352C"/>
    <w:rsid w:val="00A34AF3"/>
    <w:rsid w:val="00A350E5"/>
    <w:rsid w:val="00A36AFB"/>
    <w:rsid w:val="00A370D2"/>
    <w:rsid w:val="00A375F4"/>
    <w:rsid w:val="00A37886"/>
    <w:rsid w:val="00A37C7B"/>
    <w:rsid w:val="00A37EE4"/>
    <w:rsid w:val="00A41578"/>
    <w:rsid w:val="00A4175F"/>
    <w:rsid w:val="00A42A64"/>
    <w:rsid w:val="00A4385D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61E"/>
    <w:rsid w:val="00A51834"/>
    <w:rsid w:val="00A51A88"/>
    <w:rsid w:val="00A5234A"/>
    <w:rsid w:val="00A5291B"/>
    <w:rsid w:val="00A5410B"/>
    <w:rsid w:val="00A54DD2"/>
    <w:rsid w:val="00A5534B"/>
    <w:rsid w:val="00A5650D"/>
    <w:rsid w:val="00A56B92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7339"/>
    <w:rsid w:val="00A67641"/>
    <w:rsid w:val="00A67ED0"/>
    <w:rsid w:val="00A71287"/>
    <w:rsid w:val="00A71E44"/>
    <w:rsid w:val="00A71E94"/>
    <w:rsid w:val="00A72BE8"/>
    <w:rsid w:val="00A73024"/>
    <w:rsid w:val="00A734CA"/>
    <w:rsid w:val="00A74207"/>
    <w:rsid w:val="00A74441"/>
    <w:rsid w:val="00A7480E"/>
    <w:rsid w:val="00A7496E"/>
    <w:rsid w:val="00A765CC"/>
    <w:rsid w:val="00A76B56"/>
    <w:rsid w:val="00A76E13"/>
    <w:rsid w:val="00A80CBB"/>
    <w:rsid w:val="00A815C0"/>
    <w:rsid w:val="00A82220"/>
    <w:rsid w:val="00A831D2"/>
    <w:rsid w:val="00A83966"/>
    <w:rsid w:val="00A85ABD"/>
    <w:rsid w:val="00A861CD"/>
    <w:rsid w:val="00A863A7"/>
    <w:rsid w:val="00A86900"/>
    <w:rsid w:val="00A903F6"/>
    <w:rsid w:val="00A91B33"/>
    <w:rsid w:val="00A928A1"/>
    <w:rsid w:val="00A93692"/>
    <w:rsid w:val="00A93A4A"/>
    <w:rsid w:val="00A93D8D"/>
    <w:rsid w:val="00A94ECC"/>
    <w:rsid w:val="00A9510C"/>
    <w:rsid w:val="00A95B9A"/>
    <w:rsid w:val="00A9630E"/>
    <w:rsid w:val="00A976A4"/>
    <w:rsid w:val="00A9788C"/>
    <w:rsid w:val="00AA0DAE"/>
    <w:rsid w:val="00AA0E40"/>
    <w:rsid w:val="00AA175C"/>
    <w:rsid w:val="00AA38DA"/>
    <w:rsid w:val="00AA43BD"/>
    <w:rsid w:val="00AA50FB"/>
    <w:rsid w:val="00AA5BF3"/>
    <w:rsid w:val="00AA661D"/>
    <w:rsid w:val="00AA6816"/>
    <w:rsid w:val="00AA7F40"/>
    <w:rsid w:val="00AB0355"/>
    <w:rsid w:val="00AB0FA3"/>
    <w:rsid w:val="00AB10DA"/>
    <w:rsid w:val="00AB2834"/>
    <w:rsid w:val="00AB32B7"/>
    <w:rsid w:val="00AB346A"/>
    <w:rsid w:val="00AB3BFD"/>
    <w:rsid w:val="00AB4C42"/>
    <w:rsid w:val="00AB4D9D"/>
    <w:rsid w:val="00AB6368"/>
    <w:rsid w:val="00AB70D4"/>
    <w:rsid w:val="00AB70E1"/>
    <w:rsid w:val="00AC0415"/>
    <w:rsid w:val="00AC0B70"/>
    <w:rsid w:val="00AC17E6"/>
    <w:rsid w:val="00AC199E"/>
    <w:rsid w:val="00AC1C2A"/>
    <w:rsid w:val="00AC2E3C"/>
    <w:rsid w:val="00AC537F"/>
    <w:rsid w:val="00AC6B3F"/>
    <w:rsid w:val="00AD1A1E"/>
    <w:rsid w:val="00AD2D63"/>
    <w:rsid w:val="00AD3BB4"/>
    <w:rsid w:val="00AD4C41"/>
    <w:rsid w:val="00AD5FE7"/>
    <w:rsid w:val="00AE04AB"/>
    <w:rsid w:val="00AE112B"/>
    <w:rsid w:val="00AE160C"/>
    <w:rsid w:val="00AE1822"/>
    <w:rsid w:val="00AE1859"/>
    <w:rsid w:val="00AE1CA4"/>
    <w:rsid w:val="00AE1CED"/>
    <w:rsid w:val="00AE3208"/>
    <w:rsid w:val="00AE36ED"/>
    <w:rsid w:val="00AE56CC"/>
    <w:rsid w:val="00AE5DE6"/>
    <w:rsid w:val="00AE6A43"/>
    <w:rsid w:val="00AE7005"/>
    <w:rsid w:val="00AE7D4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4E49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5AFF"/>
    <w:rsid w:val="00B05C77"/>
    <w:rsid w:val="00B06BD9"/>
    <w:rsid w:val="00B07448"/>
    <w:rsid w:val="00B07B45"/>
    <w:rsid w:val="00B10D18"/>
    <w:rsid w:val="00B11298"/>
    <w:rsid w:val="00B11584"/>
    <w:rsid w:val="00B11AAC"/>
    <w:rsid w:val="00B1204D"/>
    <w:rsid w:val="00B12D38"/>
    <w:rsid w:val="00B136F5"/>
    <w:rsid w:val="00B13F8B"/>
    <w:rsid w:val="00B14460"/>
    <w:rsid w:val="00B144FB"/>
    <w:rsid w:val="00B14C9D"/>
    <w:rsid w:val="00B15926"/>
    <w:rsid w:val="00B15D05"/>
    <w:rsid w:val="00B16DC5"/>
    <w:rsid w:val="00B17119"/>
    <w:rsid w:val="00B17947"/>
    <w:rsid w:val="00B17EDE"/>
    <w:rsid w:val="00B20641"/>
    <w:rsid w:val="00B20A7D"/>
    <w:rsid w:val="00B21B93"/>
    <w:rsid w:val="00B21D42"/>
    <w:rsid w:val="00B21F74"/>
    <w:rsid w:val="00B22418"/>
    <w:rsid w:val="00B22476"/>
    <w:rsid w:val="00B2279E"/>
    <w:rsid w:val="00B231A4"/>
    <w:rsid w:val="00B23D78"/>
    <w:rsid w:val="00B24441"/>
    <w:rsid w:val="00B25A6F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082"/>
    <w:rsid w:val="00B371FC"/>
    <w:rsid w:val="00B37367"/>
    <w:rsid w:val="00B37773"/>
    <w:rsid w:val="00B37B7E"/>
    <w:rsid w:val="00B37BE9"/>
    <w:rsid w:val="00B37DCC"/>
    <w:rsid w:val="00B4078B"/>
    <w:rsid w:val="00B40846"/>
    <w:rsid w:val="00B4092D"/>
    <w:rsid w:val="00B40CB6"/>
    <w:rsid w:val="00B41B0D"/>
    <w:rsid w:val="00B41BA3"/>
    <w:rsid w:val="00B41EF3"/>
    <w:rsid w:val="00B4257E"/>
    <w:rsid w:val="00B42C54"/>
    <w:rsid w:val="00B42DC7"/>
    <w:rsid w:val="00B43658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567"/>
    <w:rsid w:val="00B525AF"/>
    <w:rsid w:val="00B52ABD"/>
    <w:rsid w:val="00B52E46"/>
    <w:rsid w:val="00B52EC9"/>
    <w:rsid w:val="00B549AD"/>
    <w:rsid w:val="00B549F0"/>
    <w:rsid w:val="00B556D7"/>
    <w:rsid w:val="00B57073"/>
    <w:rsid w:val="00B571D1"/>
    <w:rsid w:val="00B5741B"/>
    <w:rsid w:val="00B57BEA"/>
    <w:rsid w:val="00B61163"/>
    <w:rsid w:val="00B61CA9"/>
    <w:rsid w:val="00B63268"/>
    <w:rsid w:val="00B646FA"/>
    <w:rsid w:val="00B655E6"/>
    <w:rsid w:val="00B66963"/>
    <w:rsid w:val="00B66B42"/>
    <w:rsid w:val="00B67158"/>
    <w:rsid w:val="00B67C90"/>
    <w:rsid w:val="00B67DC1"/>
    <w:rsid w:val="00B70821"/>
    <w:rsid w:val="00B70985"/>
    <w:rsid w:val="00B72475"/>
    <w:rsid w:val="00B7328B"/>
    <w:rsid w:val="00B73CE9"/>
    <w:rsid w:val="00B7480D"/>
    <w:rsid w:val="00B7519A"/>
    <w:rsid w:val="00B7601F"/>
    <w:rsid w:val="00B7799F"/>
    <w:rsid w:val="00B779AD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4E52"/>
    <w:rsid w:val="00B860CB"/>
    <w:rsid w:val="00B86621"/>
    <w:rsid w:val="00B87453"/>
    <w:rsid w:val="00B87FE8"/>
    <w:rsid w:val="00B911B0"/>
    <w:rsid w:val="00B922D1"/>
    <w:rsid w:val="00B9255A"/>
    <w:rsid w:val="00B925D5"/>
    <w:rsid w:val="00B94DB7"/>
    <w:rsid w:val="00B956C1"/>
    <w:rsid w:val="00B9572E"/>
    <w:rsid w:val="00B95BF7"/>
    <w:rsid w:val="00B95E4A"/>
    <w:rsid w:val="00B9677E"/>
    <w:rsid w:val="00BA0695"/>
    <w:rsid w:val="00BA0B02"/>
    <w:rsid w:val="00BA16DE"/>
    <w:rsid w:val="00BA2364"/>
    <w:rsid w:val="00BA2ADC"/>
    <w:rsid w:val="00BA33BC"/>
    <w:rsid w:val="00BA36D7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825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2D0"/>
    <w:rsid w:val="00BC39FF"/>
    <w:rsid w:val="00BC3A05"/>
    <w:rsid w:val="00BC54C9"/>
    <w:rsid w:val="00BC6693"/>
    <w:rsid w:val="00BC7D24"/>
    <w:rsid w:val="00BC7FC6"/>
    <w:rsid w:val="00BD0943"/>
    <w:rsid w:val="00BD0C34"/>
    <w:rsid w:val="00BD1FF9"/>
    <w:rsid w:val="00BD3483"/>
    <w:rsid w:val="00BD42C4"/>
    <w:rsid w:val="00BD4B5E"/>
    <w:rsid w:val="00BD5430"/>
    <w:rsid w:val="00BD552F"/>
    <w:rsid w:val="00BD5EC4"/>
    <w:rsid w:val="00BD6A73"/>
    <w:rsid w:val="00BD7E78"/>
    <w:rsid w:val="00BE11F7"/>
    <w:rsid w:val="00BE3353"/>
    <w:rsid w:val="00BE347D"/>
    <w:rsid w:val="00BE70C0"/>
    <w:rsid w:val="00BE79A4"/>
    <w:rsid w:val="00BE7EDB"/>
    <w:rsid w:val="00BF0E72"/>
    <w:rsid w:val="00BF0E76"/>
    <w:rsid w:val="00BF1BBD"/>
    <w:rsid w:val="00BF201F"/>
    <w:rsid w:val="00BF21B7"/>
    <w:rsid w:val="00BF236B"/>
    <w:rsid w:val="00BF5C99"/>
    <w:rsid w:val="00BF6287"/>
    <w:rsid w:val="00BF69F9"/>
    <w:rsid w:val="00BF723F"/>
    <w:rsid w:val="00BF7653"/>
    <w:rsid w:val="00C003FF"/>
    <w:rsid w:val="00C0090B"/>
    <w:rsid w:val="00C01023"/>
    <w:rsid w:val="00C010A3"/>
    <w:rsid w:val="00C01489"/>
    <w:rsid w:val="00C0253D"/>
    <w:rsid w:val="00C02703"/>
    <w:rsid w:val="00C03AD9"/>
    <w:rsid w:val="00C0464F"/>
    <w:rsid w:val="00C04AB0"/>
    <w:rsid w:val="00C04BC0"/>
    <w:rsid w:val="00C05AB1"/>
    <w:rsid w:val="00C05C07"/>
    <w:rsid w:val="00C06054"/>
    <w:rsid w:val="00C06D2F"/>
    <w:rsid w:val="00C06E65"/>
    <w:rsid w:val="00C07024"/>
    <w:rsid w:val="00C0765E"/>
    <w:rsid w:val="00C1113F"/>
    <w:rsid w:val="00C118B0"/>
    <w:rsid w:val="00C11AC1"/>
    <w:rsid w:val="00C1236B"/>
    <w:rsid w:val="00C12527"/>
    <w:rsid w:val="00C1492B"/>
    <w:rsid w:val="00C14CA9"/>
    <w:rsid w:val="00C15DD2"/>
    <w:rsid w:val="00C16F5A"/>
    <w:rsid w:val="00C17945"/>
    <w:rsid w:val="00C17C6E"/>
    <w:rsid w:val="00C17F83"/>
    <w:rsid w:val="00C20853"/>
    <w:rsid w:val="00C20DAD"/>
    <w:rsid w:val="00C212B6"/>
    <w:rsid w:val="00C2151F"/>
    <w:rsid w:val="00C21B5C"/>
    <w:rsid w:val="00C21C27"/>
    <w:rsid w:val="00C22F50"/>
    <w:rsid w:val="00C24EB8"/>
    <w:rsid w:val="00C24FDD"/>
    <w:rsid w:val="00C257F7"/>
    <w:rsid w:val="00C25A42"/>
    <w:rsid w:val="00C263CF"/>
    <w:rsid w:val="00C274D5"/>
    <w:rsid w:val="00C27CBA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1D27"/>
    <w:rsid w:val="00C42136"/>
    <w:rsid w:val="00C42A2C"/>
    <w:rsid w:val="00C431DF"/>
    <w:rsid w:val="00C432D6"/>
    <w:rsid w:val="00C43859"/>
    <w:rsid w:val="00C43A5C"/>
    <w:rsid w:val="00C4481F"/>
    <w:rsid w:val="00C45EB1"/>
    <w:rsid w:val="00C469AD"/>
    <w:rsid w:val="00C46C26"/>
    <w:rsid w:val="00C47575"/>
    <w:rsid w:val="00C52EFF"/>
    <w:rsid w:val="00C5320C"/>
    <w:rsid w:val="00C533FB"/>
    <w:rsid w:val="00C53DB1"/>
    <w:rsid w:val="00C55602"/>
    <w:rsid w:val="00C556E1"/>
    <w:rsid w:val="00C57B3A"/>
    <w:rsid w:val="00C60E2C"/>
    <w:rsid w:val="00C610DF"/>
    <w:rsid w:val="00C61F9E"/>
    <w:rsid w:val="00C62E62"/>
    <w:rsid w:val="00C62F21"/>
    <w:rsid w:val="00C63CEA"/>
    <w:rsid w:val="00C644B3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2067"/>
    <w:rsid w:val="00C7244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3739"/>
    <w:rsid w:val="00C8437B"/>
    <w:rsid w:val="00C85DD6"/>
    <w:rsid w:val="00C8601E"/>
    <w:rsid w:val="00C872C0"/>
    <w:rsid w:val="00C873E5"/>
    <w:rsid w:val="00C877AB"/>
    <w:rsid w:val="00C91D30"/>
    <w:rsid w:val="00C9294B"/>
    <w:rsid w:val="00C93572"/>
    <w:rsid w:val="00C9492E"/>
    <w:rsid w:val="00C9522D"/>
    <w:rsid w:val="00C95AA8"/>
    <w:rsid w:val="00C96455"/>
    <w:rsid w:val="00C96F4F"/>
    <w:rsid w:val="00C97586"/>
    <w:rsid w:val="00CA1077"/>
    <w:rsid w:val="00CA34DE"/>
    <w:rsid w:val="00CA4398"/>
    <w:rsid w:val="00CA4CBF"/>
    <w:rsid w:val="00CA4FB9"/>
    <w:rsid w:val="00CA512E"/>
    <w:rsid w:val="00CA5255"/>
    <w:rsid w:val="00CA589D"/>
    <w:rsid w:val="00CA5F1F"/>
    <w:rsid w:val="00CA6052"/>
    <w:rsid w:val="00CA664D"/>
    <w:rsid w:val="00CA6781"/>
    <w:rsid w:val="00CA6D10"/>
    <w:rsid w:val="00CA6FA0"/>
    <w:rsid w:val="00CA7124"/>
    <w:rsid w:val="00CB1B51"/>
    <w:rsid w:val="00CB2285"/>
    <w:rsid w:val="00CB280B"/>
    <w:rsid w:val="00CB435E"/>
    <w:rsid w:val="00CB4489"/>
    <w:rsid w:val="00CB4ACD"/>
    <w:rsid w:val="00CB5792"/>
    <w:rsid w:val="00CB6098"/>
    <w:rsid w:val="00CB63A3"/>
    <w:rsid w:val="00CB6654"/>
    <w:rsid w:val="00CB7D9F"/>
    <w:rsid w:val="00CB7ED2"/>
    <w:rsid w:val="00CC087A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62A"/>
    <w:rsid w:val="00CC7BFF"/>
    <w:rsid w:val="00CD06B5"/>
    <w:rsid w:val="00CD0733"/>
    <w:rsid w:val="00CD0F5A"/>
    <w:rsid w:val="00CD1778"/>
    <w:rsid w:val="00CD1B54"/>
    <w:rsid w:val="00CD1F2D"/>
    <w:rsid w:val="00CD342C"/>
    <w:rsid w:val="00CD3DEA"/>
    <w:rsid w:val="00CD479F"/>
    <w:rsid w:val="00CD4FE3"/>
    <w:rsid w:val="00CD5040"/>
    <w:rsid w:val="00CD64FA"/>
    <w:rsid w:val="00CD7E4D"/>
    <w:rsid w:val="00CE1F81"/>
    <w:rsid w:val="00CE2428"/>
    <w:rsid w:val="00CE2857"/>
    <w:rsid w:val="00CE2E0C"/>
    <w:rsid w:val="00CE4E69"/>
    <w:rsid w:val="00CE6676"/>
    <w:rsid w:val="00CE6C97"/>
    <w:rsid w:val="00CE6E21"/>
    <w:rsid w:val="00CE7003"/>
    <w:rsid w:val="00CE7021"/>
    <w:rsid w:val="00CE7077"/>
    <w:rsid w:val="00CF002A"/>
    <w:rsid w:val="00CF033C"/>
    <w:rsid w:val="00CF10F5"/>
    <w:rsid w:val="00CF1C64"/>
    <w:rsid w:val="00CF1E90"/>
    <w:rsid w:val="00CF2057"/>
    <w:rsid w:val="00CF2110"/>
    <w:rsid w:val="00CF297E"/>
    <w:rsid w:val="00CF2BEB"/>
    <w:rsid w:val="00CF4B18"/>
    <w:rsid w:val="00CF4C14"/>
    <w:rsid w:val="00CF75E8"/>
    <w:rsid w:val="00CF7822"/>
    <w:rsid w:val="00D00B46"/>
    <w:rsid w:val="00D01487"/>
    <w:rsid w:val="00D01519"/>
    <w:rsid w:val="00D01637"/>
    <w:rsid w:val="00D01A78"/>
    <w:rsid w:val="00D01D77"/>
    <w:rsid w:val="00D01E43"/>
    <w:rsid w:val="00D02935"/>
    <w:rsid w:val="00D04631"/>
    <w:rsid w:val="00D04713"/>
    <w:rsid w:val="00D0619C"/>
    <w:rsid w:val="00D070E0"/>
    <w:rsid w:val="00D07420"/>
    <w:rsid w:val="00D075EE"/>
    <w:rsid w:val="00D07741"/>
    <w:rsid w:val="00D07DA3"/>
    <w:rsid w:val="00D07DFC"/>
    <w:rsid w:val="00D07FB1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6F8"/>
    <w:rsid w:val="00D16AB2"/>
    <w:rsid w:val="00D16DAE"/>
    <w:rsid w:val="00D17576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0EA"/>
    <w:rsid w:val="00D31369"/>
    <w:rsid w:val="00D31931"/>
    <w:rsid w:val="00D31F5E"/>
    <w:rsid w:val="00D351B6"/>
    <w:rsid w:val="00D35809"/>
    <w:rsid w:val="00D3586D"/>
    <w:rsid w:val="00D3687E"/>
    <w:rsid w:val="00D36968"/>
    <w:rsid w:val="00D402EE"/>
    <w:rsid w:val="00D40D4D"/>
    <w:rsid w:val="00D41327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47D0F"/>
    <w:rsid w:val="00D51703"/>
    <w:rsid w:val="00D52B55"/>
    <w:rsid w:val="00D52BE1"/>
    <w:rsid w:val="00D52C59"/>
    <w:rsid w:val="00D53A4E"/>
    <w:rsid w:val="00D5512D"/>
    <w:rsid w:val="00D562B7"/>
    <w:rsid w:val="00D57C5B"/>
    <w:rsid w:val="00D57DAC"/>
    <w:rsid w:val="00D60ED8"/>
    <w:rsid w:val="00D611CB"/>
    <w:rsid w:val="00D62B3A"/>
    <w:rsid w:val="00D6317F"/>
    <w:rsid w:val="00D64EB5"/>
    <w:rsid w:val="00D6637C"/>
    <w:rsid w:val="00D669BC"/>
    <w:rsid w:val="00D66ADA"/>
    <w:rsid w:val="00D673D4"/>
    <w:rsid w:val="00D6779E"/>
    <w:rsid w:val="00D677D6"/>
    <w:rsid w:val="00D67808"/>
    <w:rsid w:val="00D715A3"/>
    <w:rsid w:val="00D74719"/>
    <w:rsid w:val="00D74BB2"/>
    <w:rsid w:val="00D74C66"/>
    <w:rsid w:val="00D76F57"/>
    <w:rsid w:val="00D77D47"/>
    <w:rsid w:val="00D80F32"/>
    <w:rsid w:val="00D81CBF"/>
    <w:rsid w:val="00D81FA2"/>
    <w:rsid w:val="00D82839"/>
    <w:rsid w:val="00D83C1A"/>
    <w:rsid w:val="00D8543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0F19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97177"/>
    <w:rsid w:val="00DA00A5"/>
    <w:rsid w:val="00DA0DBB"/>
    <w:rsid w:val="00DA278A"/>
    <w:rsid w:val="00DA6855"/>
    <w:rsid w:val="00DB0E26"/>
    <w:rsid w:val="00DB117C"/>
    <w:rsid w:val="00DB234A"/>
    <w:rsid w:val="00DB2802"/>
    <w:rsid w:val="00DB2C9F"/>
    <w:rsid w:val="00DB32C5"/>
    <w:rsid w:val="00DB4237"/>
    <w:rsid w:val="00DB4F1F"/>
    <w:rsid w:val="00DB504B"/>
    <w:rsid w:val="00DB5546"/>
    <w:rsid w:val="00DB559A"/>
    <w:rsid w:val="00DB5838"/>
    <w:rsid w:val="00DB5BE2"/>
    <w:rsid w:val="00DB654F"/>
    <w:rsid w:val="00DB6875"/>
    <w:rsid w:val="00DB6CF9"/>
    <w:rsid w:val="00DC0F45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2D0F"/>
    <w:rsid w:val="00DD39B0"/>
    <w:rsid w:val="00DD44DD"/>
    <w:rsid w:val="00DD4810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1EB8"/>
    <w:rsid w:val="00DE24C0"/>
    <w:rsid w:val="00DE25E2"/>
    <w:rsid w:val="00DE3134"/>
    <w:rsid w:val="00DE5B68"/>
    <w:rsid w:val="00DE5CDA"/>
    <w:rsid w:val="00DE5D45"/>
    <w:rsid w:val="00DE6319"/>
    <w:rsid w:val="00DE710D"/>
    <w:rsid w:val="00DE7305"/>
    <w:rsid w:val="00DE7A92"/>
    <w:rsid w:val="00DF007E"/>
    <w:rsid w:val="00DF0C61"/>
    <w:rsid w:val="00DF0CC6"/>
    <w:rsid w:val="00DF0F99"/>
    <w:rsid w:val="00DF2D71"/>
    <w:rsid w:val="00DF4232"/>
    <w:rsid w:val="00DF495C"/>
    <w:rsid w:val="00DF50E2"/>
    <w:rsid w:val="00DF5273"/>
    <w:rsid w:val="00DF5F1C"/>
    <w:rsid w:val="00DF62EC"/>
    <w:rsid w:val="00DF6CA1"/>
    <w:rsid w:val="00DF73E7"/>
    <w:rsid w:val="00DF761C"/>
    <w:rsid w:val="00DF766F"/>
    <w:rsid w:val="00DF7A7F"/>
    <w:rsid w:val="00DF7FCC"/>
    <w:rsid w:val="00E030E4"/>
    <w:rsid w:val="00E0314D"/>
    <w:rsid w:val="00E03921"/>
    <w:rsid w:val="00E03948"/>
    <w:rsid w:val="00E04996"/>
    <w:rsid w:val="00E0626B"/>
    <w:rsid w:val="00E0796C"/>
    <w:rsid w:val="00E11165"/>
    <w:rsid w:val="00E11C8E"/>
    <w:rsid w:val="00E12B42"/>
    <w:rsid w:val="00E12DCA"/>
    <w:rsid w:val="00E13B84"/>
    <w:rsid w:val="00E14372"/>
    <w:rsid w:val="00E15273"/>
    <w:rsid w:val="00E1579C"/>
    <w:rsid w:val="00E165E5"/>
    <w:rsid w:val="00E1687C"/>
    <w:rsid w:val="00E17BE1"/>
    <w:rsid w:val="00E17C9F"/>
    <w:rsid w:val="00E17F77"/>
    <w:rsid w:val="00E2083D"/>
    <w:rsid w:val="00E20B9D"/>
    <w:rsid w:val="00E220D2"/>
    <w:rsid w:val="00E22A6A"/>
    <w:rsid w:val="00E22E71"/>
    <w:rsid w:val="00E23288"/>
    <w:rsid w:val="00E25DF3"/>
    <w:rsid w:val="00E2630C"/>
    <w:rsid w:val="00E266A3"/>
    <w:rsid w:val="00E273A8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981"/>
    <w:rsid w:val="00E40EF4"/>
    <w:rsid w:val="00E411F4"/>
    <w:rsid w:val="00E42A47"/>
    <w:rsid w:val="00E43235"/>
    <w:rsid w:val="00E44770"/>
    <w:rsid w:val="00E45D7F"/>
    <w:rsid w:val="00E47622"/>
    <w:rsid w:val="00E50355"/>
    <w:rsid w:val="00E50D0F"/>
    <w:rsid w:val="00E51CAF"/>
    <w:rsid w:val="00E523F5"/>
    <w:rsid w:val="00E5279A"/>
    <w:rsid w:val="00E528E4"/>
    <w:rsid w:val="00E532F8"/>
    <w:rsid w:val="00E54689"/>
    <w:rsid w:val="00E54CD8"/>
    <w:rsid w:val="00E552F7"/>
    <w:rsid w:val="00E55466"/>
    <w:rsid w:val="00E55F88"/>
    <w:rsid w:val="00E56454"/>
    <w:rsid w:val="00E564C8"/>
    <w:rsid w:val="00E56F5C"/>
    <w:rsid w:val="00E60502"/>
    <w:rsid w:val="00E61670"/>
    <w:rsid w:val="00E629A6"/>
    <w:rsid w:val="00E6436E"/>
    <w:rsid w:val="00E64814"/>
    <w:rsid w:val="00E64B0F"/>
    <w:rsid w:val="00E64CA1"/>
    <w:rsid w:val="00E65CE9"/>
    <w:rsid w:val="00E67358"/>
    <w:rsid w:val="00E67387"/>
    <w:rsid w:val="00E6774C"/>
    <w:rsid w:val="00E67CAD"/>
    <w:rsid w:val="00E702C3"/>
    <w:rsid w:val="00E71BF2"/>
    <w:rsid w:val="00E71D0D"/>
    <w:rsid w:val="00E71FE2"/>
    <w:rsid w:val="00E7237E"/>
    <w:rsid w:val="00E72DA5"/>
    <w:rsid w:val="00E72E38"/>
    <w:rsid w:val="00E73D0B"/>
    <w:rsid w:val="00E74CE9"/>
    <w:rsid w:val="00E753E1"/>
    <w:rsid w:val="00E75620"/>
    <w:rsid w:val="00E75901"/>
    <w:rsid w:val="00E777D4"/>
    <w:rsid w:val="00E81BF4"/>
    <w:rsid w:val="00E82543"/>
    <w:rsid w:val="00E8297E"/>
    <w:rsid w:val="00E8410C"/>
    <w:rsid w:val="00E84D31"/>
    <w:rsid w:val="00E84DDB"/>
    <w:rsid w:val="00E853AE"/>
    <w:rsid w:val="00E86254"/>
    <w:rsid w:val="00E864E3"/>
    <w:rsid w:val="00E87523"/>
    <w:rsid w:val="00E876B0"/>
    <w:rsid w:val="00E90502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521D"/>
    <w:rsid w:val="00E977FD"/>
    <w:rsid w:val="00E97AF1"/>
    <w:rsid w:val="00EA019F"/>
    <w:rsid w:val="00EA0CCD"/>
    <w:rsid w:val="00EA1066"/>
    <w:rsid w:val="00EA1124"/>
    <w:rsid w:val="00EA1386"/>
    <w:rsid w:val="00EA2009"/>
    <w:rsid w:val="00EA222E"/>
    <w:rsid w:val="00EA3073"/>
    <w:rsid w:val="00EA342A"/>
    <w:rsid w:val="00EA4633"/>
    <w:rsid w:val="00EA58E0"/>
    <w:rsid w:val="00EA6D2C"/>
    <w:rsid w:val="00EA732D"/>
    <w:rsid w:val="00EB0177"/>
    <w:rsid w:val="00EB103B"/>
    <w:rsid w:val="00EB1496"/>
    <w:rsid w:val="00EB1EB5"/>
    <w:rsid w:val="00EB33BD"/>
    <w:rsid w:val="00EB3B09"/>
    <w:rsid w:val="00EB4293"/>
    <w:rsid w:val="00EB4F76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F31"/>
    <w:rsid w:val="00EC52C8"/>
    <w:rsid w:val="00EC6368"/>
    <w:rsid w:val="00EC6427"/>
    <w:rsid w:val="00EC7014"/>
    <w:rsid w:val="00EC7038"/>
    <w:rsid w:val="00EC7801"/>
    <w:rsid w:val="00ED1ADB"/>
    <w:rsid w:val="00ED24E9"/>
    <w:rsid w:val="00ED2B0D"/>
    <w:rsid w:val="00ED2BD4"/>
    <w:rsid w:val="00ED2D08"/>
    <w:rsid w:val="00ED3B89"/>
    <w:rsid w:val="00ED515F"/>
    <w:rsid w:val="00ED5EA4"/>
    <w:rsid w:val="00ED5F4D"/>
    <w:rsid w:val="00ED6756"/>
    <w:rsid w:val="00ED67BF"/>
    <w:rsid w:val="00ED7835"/>
    <w:rsid w:val="00EE0021"/>
    <w:rsid w:val="00EE0187"/>
    <w:rsid w:val="00EE0825"/>
    <w:rsid w:val="00EE22BD"/>
    <w:rsid w:val="00EE284D"/>
    <w:rsid w:val="00EE3955"/>
    <w:rsid w:val="00EE4614"/>
    <w:rsid w:val="00EE489E"/>
    <w:rsid w:val="00EE4F9E"/>
    <w:rsid w:val="00EE50D5"/>
    <w:rsid w:val="00EE52AE"/>
    <w:rsid w:val="00EE606A"/>
    <w:rsid w:val="00EE71F5"/>
    <w:rsid w:val="00EE7E52"/>
    <w:rsid w:val="00EF0B48"/>
    <w:rsid w:val="00EF1926"/>
    <w:rsid w:val="00EF227C"/>
    <w:rsid w:val="00EF28F3"/>
    <w:rsid w:val="00EF5446"/>
    <w:rsid w:val="00EF6E9E"/>
    <w:rsid w:val="00EF7515"/>
    <w:rsid w:val="00EF7A1D"/>
    <w:rsid w:val="00F002C6"/>
    <w:rsid w:val="00F0095C"/>
    <w:rsid w:val="00F00B84"/>
    <w:rsid w:val="00F00F64"/>
    <w:rsid w:val="00F012BE"/>
    <w:rsid w:val="00F02FDB"/>
    <w:rsid w:val="00F030C3"/>
    <w:rsid w:val="00F03606"/>
    <w:rsid w:val="00F0475C"/>
    <w:rsid w:val="00F05564"/>
    <w:rsid w:val="00F0596A"/>
    <w:rsid w:val="00F064C2"/>
    <w:rsid w:val="00F065CC"/>
    <w:rsid w:val="00F076F8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08E"/>
    <w:rsid w:val="00F20601"/>
    <w:rsid w:val="00F2061B"/>
    <w:rsid w:val="00F20C23"/>
    <w:rsid w:val="00F20CD5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75C"/>
    <w:rsid w:val="00F2694E"/>
    <w:rsid w:val="00F279D1"/>
    <w:rsid w:val="00F303CA"/>
    <w:rsid w:val="00F30A29"/>
    <w:rsid w:val="00F31200"/>
    <w:rsid w:val="00F3188D"/>
    <w:rsid w:val="00F31A5A"/>
    <w:rsid w:val="00F31F39"/>
    <w:rsid w:val="00F32B8D"/>
    <w:rsid w:val="00F32EF7"/>
    <w:rsid w:val="00F33DC5"/>
    <w:rsid w:val="00F35373"/>
    <w:rsid w:val="00F36368"/>
    <w:rsid w:val="00F373E1"/>
    <w:rsid w:val="00F37F21"/>
    <w:rsid w:val="00F37F88"/>
    <w:rsid w:val="00F402CC"/>
    <w:rsid w:val="00F4215D"/>
    <w:rsid w:val="00F42293"/>
    <w:rsid w:val="00F431CF"/>
    <w:rsid w:val="00F43257"/>
    <w:rsid w:val="00F4392A"/>
    <w:rsid w:val="00F460DC"/>
    <w:rsid w:val="00F4627D"/>
    <w:rsid w:val="00F5099B"/>
    <w:rsid w:val="00F513CE"/>
    <w:rsid w:val="00F51AB2"/>
    <w:rsid w:val="00F5400E"/>
    <w:rsid w:val="00F54014"/>
    <w:rsid w:val="00F55658"/>
    <w:rsid w:val="00F57754"/>
    <w:rsid w:val="00F60055"/>
    <w:rsid w:val="00F6050E"/>
    <w:rsid w:val="00F60753"/>
    <w:rsid w:val="00F60E38"/>
    <w:rsid w:val="00F6103D"/>
    <w:rsid w:val="00F61170"/>
    <w:rsid w:val="00F62143"/>
    <w:rsid w:val="00F626A4"/>
    <w:rsid w:val="00F63108"/>
    <w:rsid w:val="00F637BF"/>
    <w:rsid w:val="00F63C9A"/>
    <w:rsid w:val="00F64F6E"/>
    <w:rsid w:val="00F66032"/>
    <w:rsid w:val="00F66083"/>
    <w:rsid w:val="00F6742B"/>
    <w:rsid w:val="00F7095A"/>
    <w:rsid w:val="00F711E5"/>
    <w:rsid w:val="00F713ED"/>
    <w:rsid w:val="00F715D3"/>
    <w:rsid w:val="00F71791"/>
    <w:rsid w:val="00F717C5"/>
    <w:rsid w:val="00F71825"/>
    <w:rsid w:val="00F72BEE"/>
    <w:rsid w:val="00F7338A"/>
    <w:rsid w:val="00F742BD"/>
    <w:rsid w:val="00F7463F"/>
    <w:rsid w:val="00F74A05"/>
    <w:rsid w:val="00F74DFB"/>
    <w:rsid w:val="00F753DB"/>
    <w:rsid w:val="00F76B69"/>
    <w:rsid w:val="00F810FC"/>
    <w:rsid w:val="00F811BB"/>
    <w:rsid w:val="00F813B2"/>
    <w:rsid w:val="00F8257F"/>
    <w:rsid w:val="00F844FC"/>
    <w:rsid w:val="00F84911"/>
    <w:rsid w:val="00F86099"/>
    <w:rsid w:val="00F862BD"/>
    <w:rsid w:val="00F875A9"/>
    <w:rsid w:val="00F90066"/>
    <w:rsid w:val="00F90BED"/>
    <w:rsid w:val="00F914F2"/>
    <w:rsid w:val="00F91E15"/>
    <w:rsid w:val="00F91EEF"/>
    <w:rsid w:val="00F93401"/>
    <w:rsid w:val="00F934F3"/>
    <w:rsid w:val="00F940DB"/>
    <w:rsid w:val="00F94519"/>
    <w:rsid w:val="00F958B0"/>
    <w:rsid w:val="00F962BB"/>
    <w:rsid w:val="00F96E6C"/>
    <w:rsid w:val="00F96EA8"/>
    <w:rsid w:val="00F97050"/>
    <w:rsid w:val="00F97391"/>
    <w:rsid w:val="00F973DE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0C8C"/>
    <w:rsid w:val="00FB1583"/>
    <w:rsid w:val="00FB2685"/>
    <w:rsid w:val="00FB2E58"/>
    <w:rsid w:val="00FB3F53"/>
    <w:rsid w:val="00FB53F4"/>
    <w:rsid w:val="00FC04CD"/>
    <w:rsid w:val="00FC0852"/>
    <w:rsid w:val="00FC0BE9"/>
    <w:rsid w:val="00FC133C"/>
    <w:rsid w:val="00FC2685"/>
    <w:rsid w:val="00FC3795"/>
    <w:rsid w:val="00FC3CAD"/>
    <w:rsid w:val="00FC4170"/>
    <w:rsid w:val="00FC49ED"/>
    <w:rsid w:val="00FC4A0A"/>
    <w:rsid w:val="00FC4BA9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1CD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08A2"/>
    <w:rsid w:val="00FE2119"/>
    <w:rsid w:val="00FE2187"/>
    <w:rsid w:val="00FE2B4D"/>
    <w:rsid w:val="00FE2B63"/>
    <w:rsid w:val="00FE2E5E"/>
    <w:rsid w:val="00FE3CA6"/>
    <w:rsid w:val="00FE4E53"/>
    <w:rsid w:val="00FE5166"/>
    <w:rsid w:val="00FE5213"/>
    <w:rsid w:val="00FE5344"/>
    <w:rsid w:val="00FF0397"/>
    <w:rsid w:val="00FF0FC7"/>
    <w:rsid w:val="00FF16EA"/>
    <w:rsid w:val="00FF376E"/>
    <w:rsid w:val="00FF44CD"/>
    <w:rsid w:val="00FF4603"/>
    <w:rsid w:val="00FF48F4"/>
    <w:rsid w:val="00FF4C4C"/>
    <w:rsid w:val="00FF4E5C"/>
    <w:rsid w:val="00FF52B9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7E03-E8CB-4C87-BBD4-DD8FCF1C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126</Pages>
  <Words>39402</Words>
  <Characters>224592</Characters>
  <Application>Microsoft Office Word</Application>
  <DocSecurity>0</DocSecurity>
  <Lines>1871</Lines>
  <Paragraphs>526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pcuser</cp:lastModifiedBy>
  <cp:revision>4</cp:revision>
  <cp:lastPrinted>2025-10-01T12:30:00Z</cp:lastPrinted>
  <dcterms:created xsi:type="dcterms:W3CDTF">2025-09-25T12:15:00Z</dcterms:created>
  <dcterms:modified xsi:type="dcterms:W3CDTF">2025-10-02T06:36:00Z</dcterms:modified>
</cp:coreProperties>
</file>