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1C" w:rsidRPr="0022351C" w:rsidRDefault="003F2C7E" w:rsidP="0022351C">
      <w:pPr>
        <w:pStyle w:val="a6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Пояснительная записка</w:t>
      </w:r>
      <w:r w:rsidR="00FE7E65" w:rsidRPr="0022351C">
        <w:rPr>
          <w:b/>
          <w:sz w:val="40"/>
          <w:szCs w:val="40"/>
        </w:rPr>
        <w:t xml:space="preserve"> </w:t>
      </w:r>
    </w:p>
    <w:p w:rsidR="0022351C" w:rsidRDefault="0022351C" w:rsidP="0022351C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E7E65" w:rsidRPr="001077AF" w:rsidRDefault="00703FC6" w:rsidP="0022351C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показателям</w:t>
      </w:r>
      <w:r w:rsidR="00FE7E65" w:rsidRPr="001077AF">
        <w:rPr>
          <w:b/>
          <w:sz w:val="32"/>
          <w:szCs w:val="32"/>
        </w:rPr>
        <w:t xml:space="preserve"> эффективности деятельности органов местного самоуправления муниципального образования «</w:t>
      </w:r>
      <w:proofErr w:type="spellStart"/>
      <w:r w:rsidR="00FE7E65" w:rsidRPr="001077AF">
        <w:rPr>
          <w:b/>
          <w:sz w:val="32"/>
          <w:szCs w:val="32"/>
        </w:rPr>
        <w:t>Темкинский</w:t>
      </w:r>
      <w:proofErr w:type="spellEnd"/>
      <w:r w:rsidR="00FE7E65" w:rsidRPr="001077AF">
        <w:rPr>
          <w:b/>
          <w:sz w:val="32"/>
          <w:szCs w:val="32"/>
        </w:rPr>
        <w:t xml:space="preserve"> район» Смоленской области за 201</w:t>
      </w:r>
      <w:r w:rsidR="00FE7E65">
        <w:rPr>
          <w:b/>
          <w:sz w:val="32"/>
          <w:szCs w:val="32"/>
        </w:rPr>
        <w:t>8</w:t>
      </w:r>
      <w:r w:rsidR="00FE7E65" w:rsidRPr="001077AF">
        <w:rPr>
          <w:b/>
          <w:sz w:val="32"/>
          <w:szCs w:val="32"/>
        </w:rPr>
        <w:t xml:space="preserve"> год</w:t>
      </w:r>
    </w:p>
    <w:p w:rsidR="00FE7E65" w:rsidRPr="001077AF" w:rsidRDefault="00FE7E65" w:rsidP="0022351C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1077AF">
        <w:rPr>
          <w:b/>
          <w:sz w:val="32"/>
          <w:szCs w:val="32"/>
        </w:rPr>
        <w:t>и их планируемых значениях на 3-летний период</w:t>
      </w:r>
    </w:p>
    <w:p w:rsidR="00FE7E65" w:rsidRDefault="00FE7E65" w:rsidP="00FE7E65"/>
    <w:p w:rsidR="00FE7E65" w:rsidRDefault="00FE7E65" w:rsidP="009904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04F1" w:rsidRDefault="009904F1" w:rsidP="009904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сведения о муниципальном образовании</w:t>
      </w:r>
    </w:p>
    <w:p w:rsidR="009904F1" w:rsidRDefault="009904F1" w:rsidP="009904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0CE3" w:rsidRDefault="009904F1" w:rsidP="00B90D0B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450CE3">
        <w:rPr>
          <w:sz w:val="28"/>
          <w:szCs w:val="28"/>
        </w:rPr>
        <w:t>Темкинский</w:t>
      </w:r>
      <w:proofErr w:type="spellEnd"/>
      <w:r w:rsidRPr="00450CE3">
        <w:rPr>
          <w:sz w:val="28"/>
          <w:szCs w:val="28"/>
        </w:rPr>
        <w:t xml:space="preserve"> район находится в восточной части Смоленской области.</w:t>
      </w:r>
      <w:r w:rsidR="0022351C">
        <w:rPr>
          <w:sz w:val="28"/>
          <w:szCs w:val="28"/>
        </w:rPr>
        <w:t xml:space="preserve"> </w:t>
      </w:r>
      <w:r w:rsidRPr="00450CE3">
        <w:rPr>
          <w:sz w:val="28"/>
          <w:szCs w:val="28"/>
        </w:rPr>
        <w:t xml:space="preserve">На северо-востоке </w:t>
      </w:r>
      <w:proofErr w:type="spellStart"/>
      <w:r w:rsidRPr="00450CE3">
        <w:rPr>
          <w:sz w:val="28"/>
          <w:szCs w:val="28"/>
        </w:rPr>
        <w:t>Темкинский</w:t>
      </w:r>
      <w:proofErr w:type="spellEnd"/>
      <w:r w:rsidRPr="00450CE3">
        <w:rPr>
          <w:sz w:val="28"/>
          <w:szCs w:val="28"/>
        </w:rPr>
        <w:t xml:space="preserve"> район граничит с Московской областью (Можайский район), на севере - с </w:t>
      </w:r>
      <w:proofErr w:type="spellStart"/>
      <w:r w:rsidRPr="00450CE3">
        <w:rPr>
          <w:sz w:val="28"/>
          <w:szCs w:val="28"/>
        </w:rPr>
        <w:t>Гагаринским</w:t>
      </w:r>
      <w:proofErr w:type="spellEnd"/>
      <w:r w:rsidRPr="00450CE3">
        <w:rPr>
          <w:sz w:val="28"/>
          <w:szCs w:val="28"/>
        </w:rPr>
        <w:t xml:space="preserve"> районом, на </w:t>
      </w:r>
      <w:proofErr w:type="spellStart"/>
      <w:proofErr w:type="gramStart"/>
      <w:r w:rsidRPr="00450CE3">
        <w:rPr>
          <w:sz w:val="28"/>
          <w:szCs w:val="28"/>
        </w:rPr>
        <w:t>северо</w:t>
      </w:r>
      <w:proofErr w:type="spellEnd"/>
      <w:r w:rsidRPr="00450CE3">
        <w:rPr>
          <w:sz w:val="28"/>
          <w:szCs w:val="28"/>
        </w:rPr>
        <w:t xml:space="preserve"> - западе</w:t>
      </w:r>
      <w:proofErr w:type="gramEnd"/>
      <w:r w:rsidRPr="00450CE3">
        <w:rPr>
          <w:sz w:val="28"/>
          <w:szCs w:val="28"/>
        </w:rPr>
        <w:t xml:space="preserve"> - с Вяземским районом, на юго-западе - с </w:t>
      </w:r>
      <w:proofErr w:type="spellStart"/>
      <w:r w:rsidRPr="00450CE3">
        <w:rPr>
          <w:sz w:val="28"/>
          <w:szCs w:val="28"/>
        </w:rPr>
        <w:t>Угранским</w:t>
      </w:r>
      <w:proofErr w:type="spellEnd"/>
      <w:r w:rsidRPr="00450CE3">
        <w:rPr>
          <w:sz w:val="28"/>
          <w:szCs w:val="28"/>
        </w:rPr>
        <w:t xml:space="preserve"> районом, на юге и юго-востоке - с Калужской областью.</w:t>
      </w:r>
      <w:r w:rsidR="00450CE3">
        <w:rPr>
          <w:sz w:val="28"/>
          <w:szCs w:val="28"/>
        </w:rPr>
        <w:t xml:space="preserve"> </w:t>
      </w:r>
      <w:proofErr w:type="spellStart"/>
      <w:r w:rsidRPr="00450CE3">
        <w:rPr>
          <w:sz w:val="28"/>
          <w:szCs w:val="28"/>
        </w:rPr>
        <w:t>Темкинский</w:t>
      </w:r>
      <w:proofErr w:type="spellEnd"/>
      <w:r w:rsidRPr="00450CE3">
        <w:rPr>
          <w:sz w:val="28"/>
          <w:szCs w:val="28"/>
        </w:rPr>
        <w:t xml:space="preserve"> район был образован в 1929 году на территории бывших Юхновского, </w:t>
      </w:r>
      <w:proofErr w:type="spellStart"/>
      <w:r w:rsidRPr="00450CE3">
        <w:rPr>
          <w:sz w:val="28"/>
          <w:szCs w:val="28"/>
        </w:rPr>
        <w:t>Гжатского</w:t>
      </w:r>
      <w:proofErr w:type="spellEnd"/>
      <w:r w:rsidRPr="00450CE3">
        <w:rPr>
          <w:sz w:val="28"/>
          <w:szCs w:val="28"/>
        </w:rPr>
        <w:t xml:space="preserve"> и Вяземского уездов Смоленской губернии, а также бывшего Медынского уезда Калужской губернии, в 1963 году присоединен к </w:t>
      </w:r>
      <w:proofErr w:type="spellStart"/>
      <w:r w:rsidRPr="00450CE3">
        <w:rPr>
          <w:sz w:val="28"/>
          <w:szCs w:val="28"/>
        </w:rPr>
        <w:t>Гжатскому</w:t>
      </w:r>
      <w:proofErr w:type="spellEnd"/>
      <w:r w:rsidRPr="00450CE3">
        <w:rPr>
          <w:sz w:val="28"/>
          <w:szCs w:val="28"/>
        </w:rPr>
        <w:t xml:space="preserve"> (</w:t>
      </w:r>
      <w:proofErr w:type="spellStart"/>
      <w:r w:rsidRPr="00450CE3">
        <w:rPr>
          <w:sz w:val="28"/>
          <w:szCs w:val="28"/>
        </w:rPr>
        <w:t>Гагаринскому</w:t>
      </w:r>
      <w:proofErr w:type="spellEnd"/>
      <w:r w:rsidRPr="00450CE3">
        <w:rPr>
          <w:sz w:val="28"/>
          <w:szCs w:val="28"/>
        </w:rPr>
        <w:t xml:space="preserve">) району, а в апреле 1972 года вновь восстановлен как </w:t>
      </w:r>
      <w:proofErr w:type="spellStart"/>
      <w:r w:rsidRPr="00450CE3">
        <w:rPr>
          <w:sz w:val="28"/>
          <w:szCs w:val="28"/>
        </w:rPr>
        <w:t>Темкинский</w:t>
      </w:r>
      <w:proofErr w:type="spellEnd"/>
      <w:r w:rsidRPr="00450CE3">
        <w:rPr>
          <w:sz w:val="28"/>
          <w:szCs w:val="28"/>
        </w:rPr>
        <w:t xml:space="preserve"> район. </w:t>
      </w:r>
    </w:p>
    <w:p w:rsidR="00450CE3" w:rsidRDefault="009904F1" w:rsidP="00450CE3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450CE3">
        <w:rPr>
          <w:sz w:val="28"/>
          <w:szCs w:val="28"/>
        </w:rPr>
        <w:t xml:space="preserve">В состав района входит </w:t>
      </w:r>
      <w:r w:rsidR="00450CE3">
        <w:rPr>
          <w:sz w:val="28"/>
          <w:szCs w:val="28"/>
        </w:rPr>
        <w:t>131</w:t>
      </w:r>
      <w:r w:rsidRPr="00450CE3">
        <w:rPr>
          <w:sz w:val="28"/>
          <w:szCs w:val="28"/>
        </w:rPr>
        <w:t xml:space="preserve"> населенный пункт, на основе </w:t>
      </w:r>
      <w:proofErr w:type="gramStart"/>
      <w:r w:rsidRPr="00450CE3">
        <w:rPr>
          <w:sz w:val="28"/>
          <w:szCs w:val="28"/>
        </w:rPr>
        <w:t>которых</w:t>
      </w:r>
      <w:proofErr w:type="gramEnd"/>
      <w:r w:rsidRPr="00450CE3">
        <w:rPr>
          <w:sz w:val="28"/>
          <w:szCs w:val="28"/>
        </w:rPr>
        <w:t xml:space="preserve"> сформировано</w:t>
      </w:r>
      <w:r w:rsidR="00450CE3" w:rsidRPr="00450CE3">
        <w:rPr>
          <w:sz w:val="28"/>
          <w:szCs w:val="28"/>
        </w:rPr>
        <w:t xml:space="preserve"> </w:t>
      </w:r>
      <w:r w:rsidRPr="00450CE3">
        <w:rPr>
          <w:sz w:val="28"/>
          <w:szCs w:val="28"/>
        </w:rPr>
        <w:t>4 сельских муниципальных поселени</w:t>
      </w:r>
      <w:r w:rsidR="00FE7E65">
        <w:rPr>
          <w:sz w:val="28"/>
          <w:szCs w:val="28"/>
        </w:rPr>
        <w:t>я</w:t>
      </w:r>
      <w:r w:rsidRPr="00450CE3">
        <w:rPr>
          <w:sz w:val="28"/>
          <w:szCs w:val="28"/>
        </w:rPr>
        <w:t xml:space="preserve">. Административным центром района является село </w:t>
      </w:r>
      <w:r w:rsidR="00450CE3" w:rsidRPr="00450CE3">
        <w:rPr>
          <w:sz w:val="28"/>
          <w:szCs w:val="28"/>
        </w:rPr>
        <w:t>Темкино</w:t>
      </w:r>
      <w:r w:rsidRPr="00450CE3">
        <w:rPr>
          <w:sz w:val="28"/>
          <w:szCs w:val="28"/>
        </w:rPr>
        <w:t>, расстояние до областного центра составляет 2</w:t>
      </w:r>
      <w:r w:rsidR="00450CE3" w:rsidRPr="00450CE3">
        <w:rPr>
          <w:sz w:val="28"/>
          <w:szCs w:val="28"/>
        </w:rPr>
        <w:t>4</w:t>
      </w:r>
      <w:r w:rsidRPr="00450CE3">
        <w:rPr>
          <w:sz w:val="28"/>
          <w:szCs w:val="28"/>
        </w:rPr>
        <w:t xml:space="preserve">0 км. Территория района составляет </w:t>
      </w:r>
      <w:r w:rsidR="00450CE3" w:rsidRPr="00450CE3">
        <w:rPr>
          <w:sz w:val="28"/>
          <w:szCs w:val="28"/>
        </w:rPr>
        <w:t>1324,25</w:t>
      </w:r>
      <w:r w:rsidRPr="00450CE3">
        <w:rPr>
          <w:sz w:val="28"/>
          <w:szCs w:val="28"/>
        </w:rPr>
        <w:t xml:space="preserve"> квадратны</w:t>
      </w:r>
      <w:r w:rsidR="00450CE3">
        <w:rPr>
          <w:sz w:val="28"/>
          <w:szCs w:val="28"/>
        </w:rPr>
        <w:t>х</w:t>
      </w:r>
      <w:r w:rsidRPr="00450CE3">
        <w:rPr>
          <w:sz w:val="28"/>
          <w:szCs w:val="28"/>
        </w:rPr>
        <w:t xml:space="preserve"> километр</w:t>
      </w:r>
      <w:r w:rsidR="00450CE3">
        <w:rPr>
          <w:sz w:val="28"/>
          <w:szCs w:val="28"/>
        </w:rPr>
        <w:t>ов</w:t>
      </w:r>
      <w:r w:rsidRPr="00450CE3">
        <w:rPr>
          <w:sz w:val="28"/>
          <w:szCs w:val="28"/>
        </w:rPr>
        <w:t xml:space="preserve">. </w:t>
      </w:r>
    </w:p>
    <w:p w:rsidR="009623E2" w:rsidRDefault="00450CE3" w:rsidP="00B90D0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450CE3">
        <w:rPr>
          <w:rFonts w:ascii="Times New Roman" w:hAnsi="Times New Roman" w:cs="Times New Roman"/>
          <w:sz w:val="28"/>
          <w:szCs w:val="28"/>
        </w:rPr>
        <w:t xml:space="preserve">По территории района проходят две трассы  областного значения: Темкино-Смоленск с расстоянием до районного центра г. Вязьма </w:t>
      </w:r>
      <w:smartTag w:uri="urn:schemas-microsoft-com:office:smarttags" w:element="metricconverter">
        <w:smartTagPr>
          <w:attr w:name="ProductID" w:val="55 км"/>
        </w:smartTagPr>
        <w:r w:rsidRPr="00450CE3">
          <w:rPr>
            <w:rFonts w:ascii="Times New Roman" w:hAnsi="Times New Roman" w:cs="Times New Roman"/>
            <w:sz w:val="28"/>
            <w:szCs w:val="28"/>
          </w:rPr>
          <w:t>55 км</w:t>
        </w:r>
      </w:smartTag>
      <w:r w:rsidRPr="00450CE3">
        <w:rPr>
          <w:rFonts w:ascii="Times New Roman" w:hAnsi="Times New Roman" w:cs="Times New Roman"/>
          <w:sz w:val="28"/>
          <w:szCs w:val="28"/>
        </w:rPr>
        <w:t xml:space="preserve">  и расстоянием до трассы федерального значения Москва-Минск </w:t>
      </w:r>
      <w:smartTag w:uri="urn:schemas-microsoft-com:office:smarttags" w:element="metricconverter">
        <w:smartTagPr>
          <w:attr w:name="ProductID" w:val="58 км"/>
        </w:smartTagPr>
        <w:r w:rsidRPr="00450CE3">
          <w:rPr>
            <w:rFonts w:ascii="Times New Roman" w:hAnsi="Times New Roman" w:cs="Times New Roman"/>
            <w:sz w:val="28"/>
            <w:szCs w:val="28"/>
          </w:rPr>
          <w:t>58 км</w:t>
        </w:r>
      </w:smartTag>
      <w:r w:rsidRPr="00450CE3">
        <w:rPr>
          <w:rFonts w:ascii="Times New Roman" w:hAnsi="Times New Roman" w:cs="Times New Roman"/>
          <w:sz w:val="28"/>
          <w:szCs w:val="28"/>
        </w:rPr>
        <w:t xml:space="preserve"> и Темкино-Москва </w:t>
      </w:r>
      <w:proofErr w:type="gramStart"/>
      <w:r w:rsidRPr="00450C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0CE3">
        <w:rPr>
          <w:rFonts w:ascii="Times New Roman" w:hAnsi="Times New Roman" w:cs="Times New Roman"/>
          <w:sz w:val="28"/>
          <w:szCs w:val="28"/>
        </w:rPr>
        <w:t xml:space="preserve"> расстоянием до районного центра </w:t>
      </w:r>
      <w:proofErr w:type="gramStart"/>
      <w:r w:rsidRPr="00450C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0CE3">
        <w:rPr>
          <w:rFonts w:ascii="Times New Roman" w:hAnsi="Times New Roman" w:cs="Times New Roman"/>
          <w:sz w:val="28"/>
          <w:szCs w:val="28"/>
        </w:rPr>
        <w:t xml:space="preserve">. Гагарин – </w:t>
      </w:r>
      <w:smartTag w:uri="urn:schemas-microsoft-com:office:smarttags" w:element="metricconverter">
        <w:smartTagPr>
          <w:attr w:name="ProductID" w:val="56 км"/>
        </w:smartTagPr>
        <w:r w:rsidRPr="00450CE3">
          <w:rPr>
            <w:rFonts w:ascii="Times New Roman" w:hAnsi="Times New Roman" w:cs="Times New Roman"/>
            <w:sz w:val="28"/>
            <w:szCs w:val="28"/>
          </w:rPr>
          <w:t>56 км</w:t>
        </w:r>
      </w:smartTag>
      <w:r w:rsidRPr="00450CE3">
        <w:rPr>
          <w:rFonts w:ascii="Times New Roman" w:hAnsi="Times New Roman" w:cs="Times New Roman"/>
          <w:sz w:val="28"/>
          <w:szCs w:val="28"/>
        </w:rPr>
        <w:t xml:space="preserve">  и расстоянием до трассы федерального значения Москва-Минск 51 км, а так же  разработана и утверждена районная маршрутная схема транспортного сообщения между райцентром и сельскими поселениями. Пригородные маршруты осуществляет неспециализированная организация «ООО Коммунальщик».  </w:t>
      </w:r>
    </w:p>
    <w:p w:rsidR="009623E2" w:rsidRPr="009904F1" w:rsidRDefault="009623E2" w:rsidP="009623E2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Среднегодовая численность населения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Темкинского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FE7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 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5,817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чел. По текущей оценке численность населения района на 01.01.201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составила </w:t>
      </w:r>
      <w:r w:rsidR="00B90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5,774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</w:t>
      </w:r>
      <w:proofErr w:type="gram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ел. </w:t>
      </w:r>
      <w:r w:rsidR="00223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2351C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униципальн</w:t>
      </w:r>
      <w:r w:rsidR="00223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22351C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3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</w:t>
      </w:r>
      <w:r w:rsidR="0022351C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3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Темкинск</w:t>
      </w:r>
      <w:r w:rsidR="00223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="00223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относится к муниципальным  образованиям с высоким риском развития демографических процессов, что обусловлено как высоким уровнем естественной убыли населения, так и высоким уровнем миграционного оттока населения. Негативные тенденции в демографическом развитии района продолжают сохраняться, общая численность населения снижается. Основная причина - естественная </w:t>
      </w:r>
      <w:proofErr w:type="spell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депопуляция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носит постоянный характер.</w:t>
      </w:r>
    </w:p>
    <w:p w:rsidR="009623E2" w:rsidRPr="009904F1" w:rsidRDefault="009623E2" w:rsidP="009623E2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  трудовые ресурсы составляли 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человек. Численность пенсионеров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1,791 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человек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общей численности населения).  За прошедший год число занятого в экономике населения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2,582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человек.</w:t>
      </w:r>
    </w:p>
    <w:p w:rsidR="009623E2" w:rsidRPr="009904F1" w:rsidRDefault="009623E2" w:rsidP="006C271A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службу занятости населения в целях поиска работы обратилось 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Получи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работу (доходное занятие) 193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постоянную - 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временную работу – </w:t>
      </w:r>
      <w:r w:rsidR="00833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6C271A" w:rsidRDefault="009623E2" w:rsidP="006C271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904F1">
        <w:rPr>
          <w:color w:val="000000"/>
          <w:sz w:val="28"/>
          <w:szCs w:val="28"/>
        </w:rPr>
        <w:t>Количество официально зарегистрированных безработных на 1 января 201</w:t>
      </w:r>
      <w:r w:rsidR="00833942">
        <w:rPr>
          <w:color w:val="000000"/>
          <w:sz w:val="28"/>
          <w:szCs w:val="28"/>
        </w:rPr>
        <w:t>9</w:t>
      </w:r>
      <w:r w:rsidRPr="009904F1">
        <w:rPr>
          <w:color w:val="000000"/>
          <w:sz w:val="28"/>
          <w:szCs w:val="28"/>
        </w:rPr>
        <w:t xml:space="preserve">года </w:t>
      </w:r>
      <w:r w:rsidRPr="006C271A">
        <w:rPr>
          <w:color w:val="000000"/>
          <w:sz w:val="28"/>
          <w:szCs w:val="28"/>
        </w:rPr>
        <w:t xml:space="preserve">составило </w:t>
      </w:r>
      <w:r w:rsidR="00833942" w:rsidRPr="006C271A">
        <w:rPr>
          <w:color w:val="000000"/>
          <w:sz w:val="28"/>
          <w:szCs w:val="28"/>
        </w:rPr>
        <w:t>80</w:t>
      </w:r>
      <w:r w:rsidRPr="006C271A">
        <w:rPr>
          <w:color w:val="000000"/>
          <w:sz w:val="28"/>
          <w:szCs w:val="28"/>
        </w:rPr>
        <w:t xml:space="preserve"> человек. Уровень регистрируемой безработицы  -  2,</w:t>
      </w:r>
      <w:r w:rsidR="00833942" w:rsidRPr="006C271A">
        <w:rPr>
          <w:color w:val="000000"/>
          <w:sz w:val="28"/>
          <w:szCs w:val="28"/>
        </w:rPr>
        <w:t>61</w:t>
      </w:r>
      <w:r w:rsidRPr="006C271A">
        <w:rPr>
          <w:color w:val="000000"/>
          <w:sz w:val="28"/>
          <w:szCs w:val="28"/>
        </w:rPr>
        <w:t>% (по сравнению с прошлым годом 2,</w:t>
      </w:r>
      <w:r w:rsidR="00833942" w:rsidRPr="006C271A">
        <w:rPr>
          <w:color w:val="000000"/>
          <w:sz w:val="28"/>
          <w:szCs w:val="28"/>
        </w:rPr>
        <w:t>62</w:t>
      </w:r>
      <w:r w:rsidRPr="006C271A">
        <w:rPr>
          <w:color w:val="000000"/>
          <w:sz w:val="28"/>
          <w:szCs w:val="28"/>
        </w:rPr>
        <w:t xml:space="preserve"> % от экономически активного населения).</w:t>
      </w:r>
      <w:r w:rsidR="006C271A" w:rsidRPr="006C271A">
        <w:rPr>
          <w:sz w:val="28"/>
          <w:szCs w:val="28"/>
        </w:rPr>
        <w:t xml:space="preserve"> </w:t>
      </w:r>
      <w:r w:rsidR="006C271A">
        <w:rPr>
          <w:sz w:val="28"/>
          <w:szCs w:val="28"/>
        </w:rPr>
        <w:t xml:space="preserve">            </w:t>
      </w:r>
    </w:p>
    <w:p w:rsidR="009623E2" w:rsidRPr="006C271A" w:rsidRDefault="006C271A" w:rsidP="006C271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271A">
        <w:rPr>
          <w:sz w:val="28"/>
          <w:szCs w:val="28"/>
        </w:rPr>
        <w:t>Удовлетворенность  населения деятельностью органов местного самоуправления муниципального района  за 2018 год составила 55,5 процентов от числа опрошенных.</w:t>
      </w:r>
    </w:p>
    <w:p w:rsidR="009623E2" w:rsidRPr="009904F1" w:rsidRDefault="009623E2" w:rsidP="006C271A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рабочие места для трудоспособного населения и потребность в рабочей силе формируют 10</w:t>
      </w:r>
      <w:r w:rsidR="00E2615E"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</w:t>
      </w:r>
      <w:r w:rsidR="00E2615E"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из них  </w:t>
      </w:r>
      <w:r w:rsidR="00E2615E"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C2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 малого и среднего предпринимательства, а также </w:t>
      </w:r>
      <w:r w:rsidR="00E26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индивидуальных предпринимателей.</w:t>
      </w:r>
    </w:p>
    <w:p w:rsidR="00FE7E65" w:rsidRDefault="009623E2" w:rsidP="00FA62F1">
      <w:pPr>
        <w:autoSpaceDE w:val="0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 имеет аграрную специализацию на производство продукции растениеводства. В районе </w:t>
      </w:r>
      <w:r w:rsidR="00E2615E" w:rsidRPr="00FA62F1">
        <w:rPr>
          <w:rFonts w:ascii="Times New Roman" w:eastAsia="Times New Roman" w:hAnsi="Times New Roman" w:cs="Times New Roman"/>
          <w:sz w:val="28"/>
          <w:szCs w:val="28"/>
        </w:rPr>
        <w:t>7 сельскохозяйственных предприятий, 2 фермерских хозяйства и 2815 хозяйств населения.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23E2" w:rsidRPr="009904F1" w:rsidRDefault="009623E2" w:rsidP="00FA62F1">
      <w:pPr>
        <w:autoSpaceDE w:val="0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Промышленность представлена перерабатывающим</w:t>
      </w:r>
      <w:r w:rsidR="00B90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</w:t>
      </w:r>
      <w:r w:rsidR="00B90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–ООО «</w:t>
      </w:r>
      <w:r w:rsidR="00E2615E" w:rsidRPr="00FA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ВВС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E2615E" w:rsidRPr="00FA62F1">
        <w:rPr>
          <w:rFonts w:ascii="Times New Roman" w:hAnsi="Times New Roman" w:cs="Times New Roman"/>
          <w:iCs/>
          <w:sz w:val="28"/>
          <w:szCs w:val="28"/>
        </w:rPr>
        <w:t>ОАО «</w:t>
      </w:r>
      <w:proofErr w:type="spellStart"/>
      <w:r w:rsidR="00E2615E" w:rsidRPr="00FA62F1">
        <w:rPr>
          <w:rFonts w:ascii="Times New Roman" w:hAnsi="Times New Roman" w:cs="Times New Roman"/>
          <w:iCs/>
          <w:sz w:val="28"/>
          <w:szCs w:val="28"/>
        </w:rPr>
        <w:t>Темкиноагротехсервис</w:t>
      </w:r>
      <w:proofErr w:type="spellEnd"/>
      <w:r w:rsidR="00E2615E" w:rsidRPr="00FA62F1">
        <w:rPr>
          <w:rFonts w:ascii="Times New Roman" w:hAnsi="Times New Roman" w:cs="Times New Roman"/>
          <w:iCs/>
          <w:sz w:val="28"/>
          <w:szCs w:val="28"/>
        </w:rPr>
        <w:t>»</w:t>
      </w:r>
      <w:r w:rsidR="00FA62F1" w:rsidRPr="00FA62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2615E" w:rsidRPr="00FA62F1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proofErr w:type="gramStart"/>
      <w:r w:rsidR="00E2615E" w:rsidRPr="00FA62F1">
        <w:rPr>
          <w:rFonts w:ascii="Times New Roman" w:eastAsia="Times New Roman" w:hAnsi="Times New Roman" w:cs="Times New Roman"/>
          <w:sz w:val="28"/>
          <w:szCs w:val="28"/>
        </w:rPr>
        <w:t>Вязьма-Неруд</w:t>
      </w:r>
      <w:proofErr w:type="spellEnd"/>
      <w:proofErr w:type="gramEnd"/>
      <w:r w:rsidR="00E2615E" w:rsidRPr="00FA62F1">
        <w:rPr>
          <w:rFonts w:ascii="Times New Roman" w:eastAsia="Times New Roman" w:hAnsi="Times New Roman" w:cs="Times New Roman"/>
          <w:sz w:val="28"/>
          <w:szCs w:val="28"/>
        </w:rPr>
        <w:t>» и ООО «</w:t>
      </w:r>
      <w:proofErr w:type="spellStart"/>
      <w:r w:rsidR="00E2615E" w:rsidRPr="00FA62F1">
        <w:rPr>
          <w:rFonts w:ascii="Times New Roman" w:eastAsia="Times New Roman" w:hAnsi="Times New Roman" w:cs="Times New Roman"/>
          <w:sz w:val="28"/>
          <w:szCs w:val="28"/>
        </w:rPr>
        <w:t>ТемкинНеруд</w:t>
      </w:r>
      <w:proofErr w:type="spellEnd"/>
      <w:r w:rsidR="00E2615E" w:rsidRPr="00FA62F1">
        <w:rPr>
          <w:rFonts w:ascii="Times New Roman" w:eastAsia="Times New Roman" w:hAnsi="Times New Roman" w:cs="Times New Roman"/>
          <w:sz w:val="28"/>
          <w:szCs w:val="28"/>
        </w:rPr>
        <w:t>"</w:t>
      </w:r>
      <w:r w:rsidR="00FA62F1" w:rsidRPr="00FA62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2F1" w:rsidRPr="00FA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ООО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«Коммуналь</w:t>
      </w:r>
      <w:r w:rsidR="00FA62F1" w:rsidRPr="00FA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щик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FA62F1" w:rsidRPr="00FA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ООО «Коммунальное хозяйство»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615E" w:rsidRPr="00FA6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23E2" w:rsidRPr="009904F1" w:rsidRDefault="009623E2" w:rsidP="00FA62F1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оказания помощи пожилым людям в районе функционирует </w:t>
      </w:r>
      <w:r w:rsidR="00341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Смоленское областное государственное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9904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юджетное учреждение </w:t>
      </w:r>
      <w:r w:rsidR="00341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proofErr w:type="spellStart"/>
      <w:r w:rsidR="00341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Темкинский</w:t>
      </w:r>
      <w:proofErr w:type="spellEnd"/>
      <w:r w:rsidR="00341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комплексный центр социального обслуживания населения».</w:t>
      </w:r>
    </w:p>
    <w:p w:rsidR="009623E2" w:rsidRPr="009904F1" w:rsidRDefault="009623E2" w:rsidP="00341E90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муниципального </w:t>
      </w:r>
      <w:r w:rsidR="00FE7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 рамках реализации муниципальных  программ, участия в государственных  программах </w:t>
      </w:r>
      <w:r w:rsidR="00341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Смоленской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области. Для решения задач дальнейшего развит</w:t>
      </w:r>
      <w:r w:rsidR="00341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района действует  Стратегия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социально-экономического развития </w:t>
      </w:r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</w:t>
      </w:r>
      <w:proofErr w:type="spellStart"/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Темкинский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Смоленской области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20</w:t>
      </w:r>
      <w:r w:rsidR="00341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 Утвержден  План мероприятий по реализации Стратегии развития до 202</w:t>
      </w:r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 Основной целью этих документов, является создание условий для формирования эффективной  экономики муниципального района и его поселений, способной обеспечить последовательное повышение уровня и качества жизни населения, сохранения старых и создания новых рабочих мест.</w:t>
      </w:r>
    </w:p>
    <w:p w:rsidR="00C17385" w:rsidRPr="00086B07" w:rsidRDefault="00C17385" w:rsidP="00C17385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реализация 48 муниципальных  программ. </w:t>
      </w:r>
      <w:proofErr w:type="gramStart"/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Запланированный объем  финансирования на 2018 год составил 300,0 млн. руб.  в том числе федеральный бюджет – 55,9млн. руб., областной бюджет – 94,0  млн. руб., муниципальный – 150,2 млн. руб.  Фактически на реализацию программ направлено и освоено – 288,3 млн. </w:t>
      </w:r>
      <w:proofErr w:type="spellStart"/>
      <w:r w:rsidRPr="00086B0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, (уровень выполнения мероприятий – 96,1 %),  в том числе из средства федерального бюджета- 55,9 млн. </w:t>
      </w:r>
      <w:proofErr w:type="spellStart"/>
      <w:r w:rsidRPr="00086B0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, из средств областного бюджета – 94,0 млн. </w:t>
      </w:r>
      <w:proofErr w:type="spellStart"/>
      <w:r w:rsidRPr="00086B0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86B07">
        <w:rPr>
          <w:rFonts w:ascii="Times New Roman" w:eastAsia="Times New Roman" w:hAnsi="Times New Roman" w:cs="Times New Roman"/>
          <w:sz w:val="28"/>
          <w:szCs w:val="28"/>
        </w:rPr>
        <w:t>, из средств</w:t>
      </w:r>
      <w:proofErr w:type="gramEnd"/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бюджета – 138,5</w:t>
      </w:r>
      <w:bookmarkStart w:id="0" w:name="_GoBack"/>
      <w:bookmarkEnd w:id="0"/>
      <w:r w:rsidRPr="00086B07">
        <w:rPr>
          <w:rFonts w:ascii="Times New Roman" w:eastAsia="Times New Roman" w:hAnsi="Times New Roman" w:cs="Times New Roman"/>
          <w:sz w:val="28"/>
          <w:szCs w:val="28"/>
        </w:rPr>
        <w:t xml:space="preserve"> млн. руб. </w:t>
      </w:r>
    </w:p>
    <w:p w:rsidR="009623E2" w:rsidRPr="009904F1" w:rsidRDefault="009623E2" w:rsidP="00CB57B0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текущем году  важнейшей задачей  остается  повышение инвестиционной привлекательности района,  привлечение инвестиций и поддержка в  реализации </w:t>
      </w:r>
      <w:proofErr w:type="spell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инвестпроектов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23E2" w:rsidRPr="009904F1" w:rsidRDefault="009623E2" w:rsidP="00CB57B0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преимуществам</w:t>
      </w:r>
      <w:r w:rsidR="00DF0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отнести: обеспеченность транспортной инфраструктурой (железная дорога и автомагистраль федерального значения), инженерной инфраструктурой (сети по передаче и распределению газа, </w:t>
      </w:r>
      <w:proofErr w:type="spell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</w:t>
      </w:r>
      <w:proofErr w:type="spell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теплоэнергии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воды), наличие экологически чистых рек и водоемов, благоприятных условий для сельскохозяйственного производства и организации переработки сельхозпродукции и участков, доступных для инвестирования в развитие агропромышленного комплекса, отсутствие вредных или экологически неблагоприятных производств.</w:t>
      </w:r>
    </w:p>
    <w:p w:rsidR="009623E2" w:rsidRPr="009904F1" w:rsidRDefault="009623E2" w:rsidP="00CB57B0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Удаленность от центра области </w:t>
      </w:r>
      <w:proofErr w:type="gram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B5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Смоленска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сложная демографическая ситуация (низкая рождаемость, старение населения)  и высокий уровень безработицы являются недостатками района.</w:t>
      </w:r>
    </w:p>
    <w:p w:rsidR="009623E2" w:rsidRPr="009904F1" w:rsidRDefault="009623E2" w:rsidP="00CB57B0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целью экономического и социального развития муниципального района является обеспечение качества жизни населения на основе сбалансированного роста экономики, формирования развитой социальной сферы, эффективного самоуправления, использования потенциальных возможностей территории.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4F1" w:rsidRPr="009904F1" w:rsidRDefault="009904F1" w:rsidP="009F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Экономическое развитие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Default="009904F1" w:rsidP="009F4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малого и среднего предпринимательства</w:t>
      </w:r>
    </w:p>
    <w:p w:rsidR="009F49A5" w:rsidRPr="009904F1" w:rsidRDefault="009F49A5" w:rsidP="009F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4F1" w:rsidRPr="009904F1" w:rsidRDefault="009904F1" w:rsidP="00D56575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 Сфера потребления - это, своего рода, индикатор благополучия населения.</w:t>
      </w:r>
    </w:p>
    <w:p w:rsidR="00D56575" w:rsidRDefault="009904F1" w:rsidP="00D5657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Потребительский рынок  муниципального </w:t>
      </w:r>
      <w:r w:rsidR="009F7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</w:t>
      </w:r>
      <w:r w:rsid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стоит из предприятий розничной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торговли, предприятий общественного питания, бытового обслуживания. </w:t>
      </w:r>
      <w:r w:rsid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9904F1" w:rsidRPr="00D56575" w:rsidRDefault="009904F1" w:rsidP="00D5657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муниципального района действует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 стационарной розничной торговли и  1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еженедельная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ярмарка. В целом по району на 1000 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жителей приходится </w:t>
      </w:r>
      <w:r w:rsidR="00DD6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11,4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объектов торговли.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Обеспеченность торговыми площадями стационарных торговых объектов 443.1 кв. м на 1000 человек, в том числе площадями по продаже продовольственных товаров 266.3 кв. м на 1000 человек, непродовольственных товаров 176.8 кв. м на 1000 человек. </w:t>
      </w:r>
    </w:p>
    <w:p w:rsidR="009904F1" w:rsidRPr="00D56575" w:rsidRDefault="009904F1" w:rsidP="006F543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отчетном году </w:t>
      </w:r>
      <w:proofErr w:type="gramStart"/>
      <w:r w:rsidR="00DD6DB9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DD6DB9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D6DB9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DD6DB9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Темкино 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 кафе «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Бистро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04F1" w:rsidRPr="00D56575" w:rsidRDefault="009904F1" w:rsidP="006F543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розничного товарооборота за 201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по всем каналам реализации составил </w:t>
      </w:r>
      <w:r w:rsidR="009F7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258,8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млн. руб.  (</w:t>
      </w:r>
      <w:r w:rsidR="009F7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101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к  соответствующему периоду 201</w:t>
      </w:r>
      <w:r w:rsidR="009F7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действующих ценах).</w:t>
      </w:r>
    </w:p>
    <w:p w:rsidR="009904F1" w:rsidRPr="00D56575" w:rsidRDefault="009904F1" w:rsidP="006F543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 201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  оборот общественного питания составил 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7,079 млн. руб. или  92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% к соответствующему уровню   прошлого года в сопоставимых ценах.</w:t>
      </w:r>
    </w:p>
    <w:p w:rsidR="009904F1" w:rsidRPr="00D56575" w:rsidRDefault="009904F1" w:rsidP="006F543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01.01.201</w:t>
      </w:r>
      <w:r w:rsidR="009F7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на территории района функционирует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</w:t>
      </w:r>
      <w:r w:rsidR="0020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общественного питания на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431 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посадочн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04F1" w:rsidRPr="00D56575" w:rsidRDefault="009904F1" w:rsidP="006F543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Бытовые услуги населению оказывают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индивидуальных предпринимателей.</w:t>
      </w:r>
    </w:p>
    <w:p w:rsidR="009904F1" w:rsidRPr="009F7A13" w:rsidRDefault="009904F1" w:rsidP="009F7A13">
      <w:pPr>
        <w:shd w:val="clear" w:color="auto" w:fill="FFFFFF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платных услуг, предоставленных населению, за  201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  составил  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2,2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млн.  руб. (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к соответствующему периоду прошлого года).</w:t>
      </w:r>
      <w:r w:rsidR="00D56575"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Населению предоставляются </w:t>
      </w:r>
      <w:r w:rsid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бытовых услуг (услуги парикмахера, ремонт и техническое обслу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живание автомобилей, </w:t>
      </w:r>
      <w:proofErr w:type="spellStart"/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фотоуслуги</w:t>
      </w:r>
      <w:proofErr w:type="spellEnd"/>
      <w:r w:rsidRPr="00D5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904F1" w:rsidRPr="009904F1" w:rsidRDefault="009904F1" w:rsidP="009F7A13">
      <w:pPr>
        <w:shd w:val="clear" w:color="auto" w:fill="FFFFFF"/>
        <w:ind w:firstLine="708"/>
        <w:contextualSpacing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01.01.201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районе зарегистрировано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малых предприяти</w:t>
      </w:r>
      <w:r w:rsidR="00C17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6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микропредприятий</w:t>
      </w:r>
      <w:proofErr w:type="spell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73E6" w:rsidRPr="003F73E6" w:rsidRDefault="009904F1" w:rsidP="009F7A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Среднесписочная численность работников – </w:t>
      </w:r>
      <w:r w:rsidR="00B57354" w:rsidRP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223</w:t>
      </w:r>
      <w:r w:rsidRP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B57354" w:rsidRP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F73E6" w:rsidRP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3F73E6" w:rsidRPr="003F73E6">
        <w:rPr>
          <w:rFonts w:ascii="Times New Roman" w:hAnsi="Times New Roman" w:cs="Times New Roman"/>
          <w:sz w:val="28"/>
          <w:szCs w:val="28"/>
        </w:rPr>
        <w:t xml:space="preserve">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28,9%. </w:t>
      </w:r>
    </w:p>
    <w:p w:rsidR="009904F1" w:rsidRPr="00A87179" w:rsidRDefault="009904F1" w:rsidP="00D90B0F">
      <w:pPr>
        <w:shd w:val="clear" w:color="auto" w:fill="FFFFFF"/>
        <w:ind w:firstLine="70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поддержки и развития малого предпринимательства в районе разработана муниципальная программа «</w:t>
      </w:r>
      <w:r w:rsidR="00A87179" w:rsidRPr="00A87179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на территории муниципального образования «</w:t>
      </w:r>
      <w:proofErr w:type="spellStart"/>
      <w:r w:rsidR="00A87179" w:rsidRPr="00A87179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A87179" w:rsidRPr="00A87179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на 2018-2020 годы»</w:t>
      </w:r>
      <w:r w:rsidR="00A87179" w:rsidRP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продолжает свою работу Координационный Совет по развитию малого бизнеса.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 в рамках программы:</w:t>
      </w:r>
    </w:p>
    <w:p w:rsidR="009904F1" w:rsidRDefault="009904F1" w:rsidP="009904F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90B0F" w:rsidRP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роведен обучающий семинар  Центра поддержки предпринимательства Смоленской области с субъектами МСП района</w:t>
      </w:r>
      <w:r w:rsid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90B0F" w:rsidRPr="009904F1" w:rsidRDefault="00D90B0F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 ежегодный конкурс среди субъектов малого и среднего предпринимательства муниципального образования "</w:t>
      </w:r>
      <w:proofErr w:type="spellStart"/>
      <w:r w:rsidRP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Темкинский</w:t>
      </w:r>
      <w:proofErr w:type="spellEnd"/>
      <w:r w:rsidRP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район" Смоленской области "Лучший предприниматель года"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регулярно размещается информация о видах поддержки и законодательной базе в сфере малого бизнеса на официальном сайте администрации муниципального </w:t>
      </w:r>
      <w:r w:rsidR="00D9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проводится  организационно – техническая и координационная работа при подготовке и организации публичных мероприятий, участия субъектов малого предпринимательства в выставках, конкурсах, съездах предпринимательства с целью обмена опытом.</w:t>
      </w:r>
    </w:p>
    <w:p w:rsidR="00032C09" w:rsidRPr="00784502" w:rsidRDefault="003F73E6" w:rsidP="00032C0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032C09" w:rsidRPr="00784502">
        <w:rPr>
          <w:color w:val="000000"/>
          <w:sz w:val="28"/>
          <w:szCs w:val="28"/>
        </w:rPr>
        <w:t xml:space="preserve"> рамках реализации мероприятий, предусмотренных муниципальной Программой «Развитие приоритетных </w:t>
      </w:r>
      <w:proofErr w:type="spellStart"/>
      <w:r w:rsidR="00032C09" w:rsidRPr="00784502">
        <w:rPr>
          <w:color w:val="000000"/>
          <w:sz w:val="28"/>
          <w:szCs w:val="28"/>
        </w:rPr>
        <w:t>подотраслей</w:t>
      </w:r>
      <w:proofErr w:type="spellEnd"/>
      <w:r w:rsidR="00032C09" w:rsidRPr="00784502">
        <w:rPr>
          <w:color w:val="000000"/>
          <w:sz w:val="28"/>
          <w:szCs w:val="28"/>
        </w:rPr>
        <w:t xml:space="preserve"> сельского хозяйства и достижение финансовой устойчивости сельскохозяйственных товаропроизводителей муниципального образования «</w:t>
      </w:r>
      <w:proofErr w:type="spellStart"/>
      <w:r w:rsidR="00032C09" w:rsidRPr="00784502">
        <w:rPr>
          <w:color w:val="000000"/>
          <w:sz w:val="28"/>
          <w:szCs w:val="28"/>
        </w:rPr>
        <w:t>Темкинский</w:t>
      </w:r>
      <w:proofErr w:type="spellEnd"/>
      <w:r w:rsidR="00032C09" w:rsidRPr="00784502">
        <w:rPr>
          <w:color w:val="000000"/>
          <w:sz w:val="28"/>
          <w:szCs w:val="28"/>
        </w:rPr>
        <w:t xml:space="preserve"> район» Смоленской области на 201</w:t>
      </w:r>
      <w:r w:rsidR="00032C09">
        <w:rPr>
          <w:color w:val="000000"/>
          <w:sz w:val="28"/>
          <w:szCs w:val="28"/>
        </w:rPr>
        <w:t>8-2020</w:t>
      </w:r>
      <w:r w:rsidR="00032C09" w:rsidRPr="00784502">
        <w:rPr>
          <w:color w:val="000000"/>
          <w:sz w:val="28"/>
          <w:szCs w:val="28"/>
        </w:rPr>
        <w:t xml:space="preserve"> годы» сельскохозяйственным </w:t>
      </w:r>
      <w:r w:rsidR="00032C09">
        <w:rPr>
          <w:color w:val="000000"/>
          <w:sz w:val="28"/>
          <w:szCs w:val="28"/>
        </w:rPr>
        <w:t>организациям</w:t>
      </w:r>
      <w:r w:rsidR="00032C09" w:rsidRPr="00784502">
        <w:rPr>
          <w:color w:val="000000"/>
          <w:sz w:val="28"/>
          <w:szCs w:val="28"/>
        </w:rPr>
        <w:t xml:space="preserve"> района из районного бюджета были </w:t>
      </w:r>
      <w:r w:rsidR="00032C09">
        <w:rPr>
          <w:color w:val="000000"/>
          <w:sz w:val="28"/>
          <w:szCs w:val="28"/>
        </w:rPr>
        <w:t>выделены субсидии  </w:t>
      </w:r>
      <w:r w:rsidR="00032C09" w:rsidRPr="00784502">
        <w:rPr>
          <w:color w:val="000000"/>
          <w:sz w:val="28"/>
          <w:szCs w:val="28"/>
        </w:rPr>
        <w:t xml:space="preserve">на общую сумму  </w:t>
      </w:r>
      <w:r w:rsidR="00032C09">
        <w:rPr>
          <w:color w:val="000000"/>
          <w:sz w:val="28"/>
          <w:szCs w:val="28"/>
        </w:rPr>
        <w:t xml:space="preserve">1 </w:t>
      </w:r>
      <w:r w:rsidR="00032C09" w:rsidRPr="00784502">
        <w:rPr>
          <w:color w:val="000000"/>
          <w:sz w:val="28"/>
          <w:szCs w:val="28"/>
        </w:rPr>
        <w:t xml:space="preserve">млн. </w:t>
      </w:r>
      <w:r w:rsidR="00032C09">
        <w:rPr>
          <w:color w:val="000000"/>
          <w:sz w:val="28"/>
          <w:szCs w:val="28"/>
        </w:rPr>
        <w:t>800</w:t>
      </w:r>
      <w:r w:rsidR="00032C09" w:rsidRPr="00784502">
        <w:rPr>
          <w:color w:val="000000"/>
          <w:sz w:val="28"/>
          <w:szCs w:val="28"/>
        </w:rPr>
        <w:t xml:space="preserve"> тыс. руб. (201</w:t>
      </w:r>
      <w:r w:rsidR="00032C09">
        <w:rPr>
          <w:color w:val="000000"/>
          <w:sz w:val="28"/>
          <w:szCs w:val="28"/>
        </w:rPr>
        <w:t>7</w:t>
      </w:r>
      <w:r w:rsidR="00032C09" w:rsidRPr="00784502">
        <w:rPr>
          <w:color w:val="000000"/>
          <w:sz w:val="28"/>
          <w:szCs w:val="28"/>
        </w:rPr>
        <w:t xml:space="preserve"> год </w:t>
      </w:r>
      <w:r w:rsidR="00032C09">
        <w:rPr>
          <w:color w:val="000000"/>
          <w:sz w:val="28"/>
          <w:szCs w:val="28"/>
        </w:rPr>
        <w:t>3 млн. 500</w:t>
      </w:r>
      <w:r w:rsidR="00032C09" w:rsidRPr="00784502">
        <w:rPr>
          <w:color w:val="000000"/>
          <w:sz w:val="28"/>
          <w:szCs w:val="28"/>
        </w:rPr>
        <w:t xml:space="preserve"> тыс. руб.), в том числе:</w:t>
      </w:r>
      <w:proofErr w:type="gramEnd"/>
    </w:p>
    <w:p w:rsidR="00032C09" w:rsidRPr="00784502" w:rsidRDefault="00032C09" w:rsidP="00032C0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4502">
        <w:rPr>
          <w:color w:val="000000"/>
          <w:sz w:val="28"/>
          <w:szCs w:val="28"/>
        </w:rPr>
        <w:t>- субсидия на проведение ярового сева из р</w:t>
      </w:r>
      <w:r>
        <w:rPr>
          <w:color w:val="000000"/>
          <w:sz w:val="28"/>
          <w:szCs w:val="28"/>
        </w:rPr>
        <w:t>асчёта 986 рублей 30 копеек  </w:t>
      </w:r>
      <w:r w:rsidRPr="00784502">
        <w:rPr>
          <w:color w:val="000000"/>
          <w:sz w:val="28"/>
          <w:szCs w:val="28"/>
        </w:rPr>
        <w:t>на один гектар ярового сева (</w:t>
      </w:r>
      <w:r>
        <w:rPr>
          <w:color w:val="000000"/>
          <w:sz w:val="28"/>
          <w:szCs w:val="28"/>
        </w:rPr>
        <w:t>4</w:t>
      </w:r>
      <w:r w:rsidRPr="00784502">
        <w:rPr>
          <w:color w:val="000000"/>
          <w:sz w:val="28"/>
          <w:szCs w:val="28"/>
        </w:rPr>
        <w:t xml:space="preserve"> сельскох</w:t>
      </w:r>
      <w:r>
        <w:rPr>
          <w:color w:val="000000"/>
          <w:sz w:val="28"/>
          <w:szCs w:val="28"/>
        </w:rPr>
        <w:t>озяйственным организациям и одному индивидуальному предпринимателю</w:t>
      </w:r>
      <w:r w:rsidRPr="0078450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32C09" w:rsidRDefault="00032C09" w:rsidP="00032C0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4502">
        <w:rPr>
          <w:color w:val="000000"/>
          <w:sz w:val="28"/>
          <w:szCs w:val="28"/>
        </w:rPr>
        <w:t xml:space="preserve">Из бюджетов сельских поселений района, в соответствии с муниципальными программами сельских поселений по развитию сельского хозяйства были предоставлены субсидии </w:t>
      </w:r>
      <w:proofErr w:type="spellStart"/>
      <w:r w:rsidRPr="00784502">
        <w:rPr>
          <w:color w:val="000000"/>
          <w:sz w:val="28"/>
          <w:szCs w:val="28"/>
        </w:rPr>
        <w:t>сельхозорганизациям</w:t>
      </w:r>
      <w:proofErr w:type="spellEnd"/>
      <w:r w:rsidRPr="00784502">
        <w:rPr>
          <w:color w:val="000000"/>
          <w:sz w:val="28"/>
          <w:szCs w:val="28"/>
        </w:rPr>
        <w:t xml:space="preserve"> района в сум</w:t>
      </w:r>
      <w:r>
        <w:rPr>
          <w:color w:val="000000"/>
          <w:sz w:val="28"/>
          <w:szCs w:val="28"/>
        </w:rPr>
        <w:t xml:space="preserve">ме 100,0 тыс. руб. </w:t>
      </w:r>
      <w:r w:rsidRPr="00784502">
        <w:rPr>
          <w:color w:val="000000"/>
          <w:sz w:val="28"/>
          <w:szCs w:val="28"/>
        </w:rPr>
        <w:t>(201</w:t>
      </w:r>
      <w:r>
        <w:rPr>
          <w:color w:val="000000"/>
          <w:sz w:val="28"/>
          <w:szCs w:val="28"/>
        </w:rPr>
        <w:t>7</w:t>
      </w:r>
      <w:r w:rsidRPr="0078450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220,0</w:t>
      </w:r>
      <w:r w:rsidRPr="00784502">
        <w:rPr>
          <w:color w:val="000000"/>
          <w:sz w:val="28"/>
          <w:szCs w:val="28"/>
        </w:rPr>
        <w:t xml:space="preserve"> тыс. руб.).</w:t>
      </w:r>
    </w:p>
    <w:p w:rsidR="009904F1" w:rsidRPr="009904F1" w:rsidRDefault="009904F1" w:rsidP="00032C09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Ведется реестр субъектов малого и среднего предпринимательства - получателей 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поддержки.       </w:t>
      </w:r>
    </w:p>
    <w:p w:rsidR="009904F1" w:rsidRPr="009904F1" w:rsidRDefault="009904F1" w:rsidP="003F73E6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инфраструктуру поддержки малого и среднего предпринимательства на территории района входят: созданный при </w:t>
      </w:r>
      <w:r w:rsidR="00956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муниципального 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Координационный Совет по 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малого и среднего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инимательства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предоставляющий консультационные 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информационн</w:t>
      </w:r>
      <w:r w:rsid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</w:t>
      </w:r>
      <w:r w:rsid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04F1" w:rsidRPr="009904F1" w:rsidRDefault="009904F1" w:rsidP="003F73E6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части предоставления малому бизнесу муниципального имущества 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  <w:r w:rsidR="00B57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B57354" w:rsidRPr="009904F1" w:rsidRDefault="00B57354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hyperlink r:id="rId5" w:history="1">
        <w:r w:rsidRPr="002F5FEC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Pr="002F5FEC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 w:rsidRPr="002F5FEC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2F5FE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9904F1" w:rsidRPr="009904F1" w:rsidRDefault="009904F1" w:rsidP="00B57354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Порядком  сформирован перечень муни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ципального имущества, обеспечен свободный и постоянный доступ субъектов малого и среднего предпринимательства к данному перечню путем размещения его на офи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циальном сайте </w:t>
      </w:r>
      <w:r w:rsidR="00956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муниципального района</w:t>
      </w:r>
      <w:r w:rsidRPr="009904F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904F1" w:rsidRPr="009904F1" w:rsidRDefault="009904F1" w:rsidP="00A87179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благоприятной среды для ведения бизнеса</w:t>
      </w:r>
      <w:r w:rsid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4F1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правительством области разработаны меры господдержки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которыми намерены воспользоваться представители малого и среднего предпринимательства.</w:t>
      </w:r>
    </w:p>
    <w:p w:rsidR="009904F1" w:rsidRPr="009904F1" w:rsidRDefault="009904F1" w:rsidP="00956CA2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задачами </w:t>
      </w:r>
      <w:r w:rsid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</w:t>
      </w:r>
      <w:r w:rsidR="003F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развития потребительского рынка  на 201</w:t>
      </w:r>
      <w:r w:rsidR="00A8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  являются: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современной инфраструктуры розничной торговли;  </w:t>
      </w:r>
      <w:r w:rsidR="0020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-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деловой активности и информационное обеспечение в сфере торговли.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перечня оказываемых бытовых услуг, повышение их качества и доступности.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Default="009904F1" w:rsidP="009F4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Улучшение инвестиционной привлекательности</w:t>
      </w:r>
    </w:p>
    <w:p w:rsidR="009F49A5" w:rsidRPr="009904F1" w:rsidRDefault="009F49A5" w:rsidP="00C1738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4F1" w:rsidRPr="009439D6" w:rsidRDefault="009904F1" w:rsidP="009439D6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инвестиций в основной капитал (за исключением бюджетных средств) в действующих ценах за 201</w:t>
      </w:r>
      <w:r w:rsidR="003F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94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92,245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руб., объем инвестиций в основной капитал (за исключением бюджетных средств) в расчете на 1 жителя </w:t>
      </w:r>
      <w:r w:rsidRPr="0094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за 201</w:t>
      </w:r>
      <w:r w:rsidR="009439D6" w:rsidRPr="0094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4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9439D6" w:rsidRPr="00943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3912 руб., относительно 2017 года увеличился на 33,9%.</w:t>
      </w:r>
    </w:p>
    <w:p w:rsidR="009439D6" w:rsidRPr="0009565B" w:rsidRDefault="009904F1" w:rsidP="0009565B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привлечение  внешних  и внутренних инвесторов,  создание новых производств на территории района.</w:t>
      </w:r>
      <w:r w:rsidR="00564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располагает возможностями для привлечения инвестиций, имеются в наличии инвестиционные площадки с развитой инженерной инфраструктурой для размещения промышленных объектов. Администрацией  муниципального </w:t>
      </w:r>
      <w:r w:rsidR="00943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размещена в средствах массовой информации и на официальном сайте   информация о мерах государственной (областной) поддержки, направленных на привлечение инвесторов и создание благоприятной среды для развития бизнеса    в районе</w:t>
      </w:r>
      <w:r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Разработан</w:t>
      </w:r>
      <w:r w:rsidR="005E005A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</w:t>
      </w:r>
      <w:r w:rsidR="00DC6B99"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DC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="00DC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субъектами инвестиционной деятельности по сопровождению инвестиционных проектов на территории </w:t>
      </w:r>
      <w:r w:rsidR="00DC6B99"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C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C6B99" w:rsidRPr="0099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DC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6B99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05A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инвестиционной деятельности на территории </w:t>
      </w:r>
      <w:r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05A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5E005A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="005E005A"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 </w:t>
      </w:r>
      <w:r w:rsidRPr="005E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проблема привлечения инвесторов в район – удаленность от областного центра.</w:t>
      </w:r>
    </w:p>
    <w:p w:rsidR="009904F1" w:rsidRPr="0009565B" w:rsidRDefault="009904F1" w:rsidP="000956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7C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непроизводственной сфере  </w:t>
      </w:r>
      <w:r w:rsidR="00C17385" w:rsidRPr="00B17C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инвестиции </w:t>
      </w:r>
      <w:r w:rsidRPr="00B17C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направлены на </w:t>
      </w:r>
      <w:r w:rsidR="00EE6DE2" w:rsidRPr="00B17C82">
        <w:rPr>
          <w:rFonts w:ascii="Times New Roman" w:hAnsi="Times New Roman" w:cs="Times New Roman"/>
          <w:sz w:val="28"/>
          <w:szCs w:val="28"/>
        </w:rPr>
        <w:t>расширение существующей сети канализации в с</w:t>
      </w:r>
      <w:proofErr w:type="gramStart"/>
      <w:r w:rsidR="00EE6DE2" w:rsidRPr="00B17C8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E6DE2" w:rsidRPr="00B17C82">
        <w:rPr>
          <w:rFonts w:ascii="Times New Roman" w:hAnsi="Times New Roman" w:cs="Times New Roman"/>
          <w:sz w:val="28"/>
          <w:szCs w:val="28"/>
        </w:rPr>
        <w:t xml:space="preserve">емкино </w:t>
      </w:r>
      <w:proofErr w:type="spellStart"/>
      <w:r w:rsidR="00EE6DE2" w:rsidRPr="00B17C82">
        <w:rPr>
          <w:rFonts w:ascii="Times New Roman" w:hAnsi="Times New Roman" w:cs="Times New Roman"/>
          <w:sz w:val="28"/>
          <w:szCs w:val="28"/>
        </w:rPr>
        <w:t>Темкинского</w:t>
      </w:r>
      <w:proofErr w:type="spellEnd"/>
      <w:r w:rsidR="00EE6DE2" w:rsidRPr="00B17C82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протяженностью 15.72км., освоено 58279,0 тыс. рублей, </w:t>
      </w:r>
      <w:r w:rsidR="00B17C82" w:rsidRPr="00B17C82">
        <w:rPr>
          <w:rFonts w:ascii="Times New Roman" w:hAnsi="Times New Roman" w:cs="Times New Roman"/>
          <w:sz w:val="28"/>
          <w:szCs w:val="28"/>
        </w:rPr>
        <w:t xml:space="preserve">строительство сетей водопровода и водозаборных сооружений с.Тёмкино, ул. Молодежная, ул. Гагарина, переулок Мирный, освоено 4966,6 тыс. рублей,  строительство наружного </w:t>
      </w:r>
      <w:r w:rsidR="00B17C82" w:rsidRPr="00B17C82">
        <w:rPr>
          <w:rFonts w:ascii="Times New Roman" w:hAnsi="Times New Roman" w:cs="Times New Roman"/>
          <w:sz w:val="28"/>
          <w:szCs w:val="28"/>
        </w:rPr>
        <w:lastRenderedPageBreak/>
        <w:t xml:space="preserve">газопровода, освоено 50,0 тыс.рублей, </w:t>
      </w:r>
      <w:r w:rsidR="0009565B">
        <w:rPr>
          <w:rFonts w:ascii="Times New Roman" w:hAnsi="Times New Roman" w:cs="Times New Roman"/>
          <w:sz w:val="28"/>
          <w:szCs w:val="28"/>
        </w:rPr>
        <w:t>строительство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09565B">
        <w:rPr>
          <w:rFonts w:ascii="Times New Roman" w:hAnsi="Times New Roman" w:cs="Times New Roman"/>
          <w:sz w:val="28"/>
          <w:szCs w:val="28"/>
        </w:rPr>
        <w:t>ы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и шахтн</w:t>
      </w:r>
      <w:r w:rsidR="0009565B">
        <w:rPr>
          <w:rFonts w:ascii="Times New Roman" w:hAnsi="Times New Roman" w:cs="Times New Roman"/>
          <w:sz w:val="28"/>
          <w:szCs w:val="28"/>
        </w:rPr>
        <w:t>ого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колодц</w:t>
      </w:r>
      <w:r w:rsidR="0009565B">
        <w:rPr>
          <w:rFonts w:ascii="Times New Roman" w:hAnsi="Times New Roman" w:cs="Times New Roman"/>
          <w:sz w:val="28"/>
          <w:szCs w:val="28"/>
        </w:rPr>
        <w:t>а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C82" w:rsidRPr="00B17C82">
        <w:rPr>
          <w:rFonts w:ascii="Times New Roman" w:hAnsi="Times New Roman" w:cs="Times New Roman"/>
          <w:sz w:val="28"/>
          <w:szCs w:val="28"/>
        </w:rPr>
        <w:t>Медведевским</w:t>
      </w:r>
      <w:proofErr w:type="spellEnd"/>
      <w:r w:rsidR="00B17C82" w:rsidRPr="00B17C82">
        <w:rPr>
          <w:rFonts w:ascii="Times New Roman" w:hAnsi="Times New Roman" w:cs="Times New Roman"/>
          <w:sz w:val="28"/>
          <w:szCs w:val="28"/>
        </w:rPr>
        <w:t xml:space="preserve"> сельским поселением, общий объем финансирования – 917 тыс</w:t>
      </w:r>
      <w:proofErr w:type="gramStart"/>
      <w:r w:rsidR="00B17C82" w:rsidRPr="00B17C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7C82" w:rsidRPr="00B17C82">
        <w:rPr>
          <w:rFonts w:ascii="Times New Roman" w:hAnsi="Times New Roman" w:cs="Times New Roman"/>
          <w:sz w:val="28"/>
          <w:szCs w:val="28"/>
        </w:rPr>
        <w:t xml:space="preserve">уб., </w:t>
      </w:r>
      <w:r w:rsidR="0009565B">
        <w:rPr>
          <w:rFonts w:ascii="Times New Roman" w:hAnsi="Times New Roman" w:cs="Times New Roman"/>
          <w:sz w:val="28"/>
          <w:szCs w:val="28"/>
        </w:rPr>
        <w:t>строительство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шахтн</w:t>
      </w:r>
      <w:r w:rsidR="0009565B">
        <w:rPr>
          <w:rFonts w:ascii="Times New Roman" w:hAnsi="Times New Roman" w:cs="Times New Roman"/>
          <w:sz w:val="28"/>
          <w:szCs w:val="28"/>
        </w:rPr>
        <w:t>ого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колодц</w:t>
      </w:r>
      <w:r w:rsidR="0009565B">
        <w:rPr>
          <w:rFonts w:ascii="Times New Roman" w:hAnsi="Times New Roman" w:cs="Times New Roman"/>
          <w:sz w:val="28"/>
          <w:szCs w:val="28"/>
        </w:rPr>
        <w:t>а</w:t>
      </w:r>
      <w:r w:rsidR="0009565B" w:rsidRPr="00B17C82">
        <w:rPr>
          <w:rFonts w:ascii="Times New Roman" w:hAnsi="Times New Roman" w:cs="Times New Roman"/>
          <w:sz w:val="28"/>
          <w:szCs w:val="28"/>
        </w:rPr>
        <w:t xml:space="preserve"> в д. Чесалки  </w:t>
      </w:r>
      <w:proofErr w:type="spellStart"/>
      <w:r w:rsidR="00B17C82" w:rsidRPr="00B17C82">
        <w:rPr>
          <w:rFonts w:ascii="Times New Roman" w:hAnsi="Times New Roman" w:cs="Times New Roman"/>
          <w:sz w:val="28"/>
          <w:szCs w:val="28"/>
        </w:rPr>
        <w:t>Батюшковск</w:t>
      </w:r>
      <w:r w:rsidR="0009565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17C82" w:rsidRPr="00B17C8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9565B">
        <w:rPr>
          <w:rFonts w:ascii="Times New Roman" w:hAnsi="Times New Roman" w:cs="Times New Roman"/>
          <w:sz w:val="28"/>
          <w:szCs w:val="28"/>
        </w:rPr>
        <w:t>ого</w:t>
      </w:r>
      <w:r w:rsidR="00B17C82" w:rsidRPr="00B17C8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9565B">
        <w:rPr>
          <w:rFonts w:ascii="Times New Roman" w:hAnsi="Times New Roman" w:cs="Times New Roman"/>
          <w:sz w:val="28"/>
          <w:szCs w:val="28"/>
        </w:rPr>
        <w:t>я</w:t>
      </w:r>
      <w:r w:rsidR="00B17C82" w:rsidRPr="00B17C82">
        <w:rPr>
          <w:rFonts w:ascii="Times New Roman" w:hAnsi="Times New Roman" w:cs="Times New Roman"/>
          <w:sz w:val="28"/>
          <w:szCs w:val="28"/>
        </w:rPr>
        <w:t xml:space="preserve"> стоимостью 80 тыс. руб. </w:t>
      </w:r>
    </w:p>
    <w:p w:rsidR="009904F1" w:rsidRPr="009904F1" w:rsidRDefault="009904F1" w:rsidP="00191A96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Тенденция увеличения доли площади земельных участков, являющихся объектами налогообложения, продолжает сохраняться: в 201</w:t>
      </w:r>
      <w:r w:rsidR="00943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она составила </w:t>
      </w:r>
      <w:r w:rsidR="00943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9904F1" w:rsidRPr="009904F1" w:rsidRDefault="00191A96" w:rsidP="00191A96">
      <w:pPr>
        <w:shd w:val="clear" w:color="auto" w:fill="FFFFFF"/>
        <w:ind w:firstLine="28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условий по развитию строительства  проводится выявление неиспользуемых земельных участков, которые впоследствии могут быть использованы  под инвестиционные площадки и предложены инвесторам.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Pr="009904F1" w:rsidRDefault="009904F1" w:rsidP="009F49A5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Сельское хозяйство</w:t>
      </w:r>
    </w:p>
    <w:p w:rsidR="00191A96" w:rsidRPr="00191A96" w:rsidRDefault="00191A96" w:rsidP="00191A96">
      <w:pPr>
        <w:pStyle w:val="a6"/>
        <w:spacing w:before="0" w:beforeAutospacing="0" w:after="0" w:afterAutospacing="0"/>
        <w:ind w:firstLine="567"/>
        <w:rPr>
          <w:rFonts w:eastAsia="Times New Roman CYR"/>
          <w:kern w:val="2"/>
          <w:sz w:val="28"/>
          <w:szCs w:val="28"/>
        </w:rPr>
      </w:pPr>
      <w:r w:rsidRPr="00191A96">
        <w:rPr>
          <w:sz w:val="28"/>
          <w:szCs w:val="28"/>
        </w:rPr>
        <w:t>На территории муниципального образования «</w:t>
      </w:r>
      <w:proofErr w:type="spellStart"/>
      <w:r w:rsidRPr="00191A96">
        <w:rPr>
          <w:sz w:val="28"/>
          <w:szCs w:val="28"/>
        </w:rPr>
        <w:t>Темкинский</w:t>
      </w:r>
      <w:proofErr w:type="spellEnd"/>
      <w:r w:rsidRPr="00191A96">
        <w:rPr>
          <w:sz w:val="28"/>
          <w:szCs w:val="28"/>
        </w:rPr>
        <w:t xml:space="preserve"> район» Смоленской области в 2018 году осуществляли деятельность 7 сельскохозяйственных предприятий, 2 фермерских хозяйства и 2815 хозяйств населения.</w:t>
      </w:r>
      <w:r w:rsidRPr="00191A96">
        <w:rPr>
          <w:rFonts w:eastAsia="Times New Roman CYR"/>
          <w:kern w:val="2"/>
          <w:sz w:val="28"/>
          <w:szCs w:val="28"/>
        </w:rPr>
        <w:t xml:space="preserve"> Объем валовой продукции сельского хозяйства во всех категориях хозяйств в действующих ценах каждого года составил 165,6 млн. руб. или 102,2 % к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191A96">
        <w:rPr>
          <w:color w:val="000000"/>
          <w:sz w:val="28"/>
          <w:szCs w:val="28"/>
        </w:rPr>
        <w:t>осевная площадь всего по району составила 4357 га или 101,2 %    к 2017 году, в том числе в сельхозпредприятиях – 3878 га или 96,8,1% к 2017 году, в крестьянских (фермерских) хозяйствах и индивидуальных предпринимателей – 216 га или в 7,7 раза к 2017 году, в хозяйствах населения – 263 га или 97,9 % к 2017 году.</w:t>
      </w:r>
      <w:proofErr w:type="gramEnd"/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Из общей площади, </w:t>
      </w:r>
      <w:r w:rsidRPr="00191A96">
        <w:rPr>
          <w:color w:val="000000"/>
          <w:sz w:val="28"/>
          <w:szCs w:val="28"/>
        </w:rPr>
        <w:t xml:space="preserve"> площадь зерновых культур всего по району в 2018 году составила 1645 га или 98,7 % к 2017 году, в том числе в сельхозпредприятиях – 1383 га или 88 % к 2017 году, в крестьянских (фермерских) хозяйствах и индивидуальных предпринимателей – 190 га или в 8,6 раза к 2017 году, в хозяйствах населения – 72 га или 97,6 % к 2017 году.</w:t>
      </w:r>
      <w:proofErr w:type="gramEnd"/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Яровой сев зерновых культур в 2018 году во всех категориях хозяйств составил 1582 га или 101 % к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Посевная площадь картофеля в целом по району составила 159 га или 96,9 %   к 2017 году, в том числе: фермерские хозяйства – 5 га или 100 % к 2017 году, хозяйства населения – 154 га или 97,8% к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Посевная площадь овощей по району в 2018 году составила 27 га или  96,8 %  к 2017 году, в том числе: фермерские хозяйства – 1 га или 100 % к 2017 году, хозяйства населения – 26 га или 98,9 % к 2017 году</w:t>
      </w:r>
      <w:proofErr w:type="gramStart"/>
      <w:r w:rsidRPr="00191A96">
        <w:rPr>
          <w:color w:val="000000"/>
          <w:sz w:val="28"/>
          <w:szCs w:val="28"/>
        </w:rPr>
        <w:t xml:space="preserve"> .</w:t>
      </w:r>
      <w:proofErr w:type="gramEnd"/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Посевная площадь масличных культур (рапс яровой) составила 250 га или 100% к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 xml:space="preserve">В 2018 году производство зерна (в весе после доработки) в целом по району составило 1064,5 тонны или 49,7 % к 2017 году. Урожайность зерновых в среднем по району составила 7,9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 xml:space="preserve">/га, что на 6,3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>/га меньше уровня 2017 года.                         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 xml:space="preserve">В сельхозпредприятиях производство зерна в 2018 году составило 837 тонн или 41,2 % к 2017 году, урожайность составила 7,7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 xml:space="preserve">/га, что на 6,5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>/га меньше чем в 2017 году. Данная ситуация была вызвана неблагоприятными погодными условиями в период вегетации зерновых культур.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lastRenderedPageBreak/>
        <w:t xml:space="preserve">Производство ярового рапса (в весе после доработки) в 2018 году составило 30,1 тонну или 39,3 % к 2017 году, урожайность составила 2,0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 xml:space="preserve">/га, что на 1,6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>/ га меньше уровня 2017 года.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 xml:space="preserve">Производство картофеля всеми категориями хозяйств в 2018 году составило 1833,4 тонны или 98,7 % к 2017 году. В хозяйствах населения производство картофеля составило 1781,4 тонны или 99,2 % к 2017 году, в фермерских хозяйствах производство картофеля составило 52 тонны или 104 % к 2017 году. Урожайность картофеля в целом по району составила 115,5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 xml:space="preserve">/га, что больше уровня 2017 года на 2,0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>/га.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 xml:space="preserve">Производство овощей всеми категориями хозяйств в 2018 году составило 595,4 тонны или 104,9 % к 2017 году. В хозяйствах населения производство овощей составило 545,4 тонны или 104,5 % к 2017 году, в фермерских хозяйствах производство картофеля составило 50 тонн или 100 % к 2017 году. Урожайность овощей по району в 2018 году составила 219,7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 xml:space="preserve"> /га, что больше уровня 2017 года на 14 </w:t>
      </w:r>
      <w:proofErr w:type="spellStart"/>
      <w:r w:rsidRPr="00191A96">
        <w:rPr>
          <w:color w:val="000000"/>
          <w:sz w:val="28"/>
          <w:szCs w:val="28"/>
        </w:rPr>
        <w:t>ц</w:t>
      </w:r>
      <w:proofErr w:type="spellEnd"/>
      <w:r w:rsidRPr="00191A96">
        <w:rPr>
          <w:color w:val="000000"/>
          <w:sz w:val="28"/>
          <w:szCs w:val="28"/>
        </w:rPr>
        <w:t>/га.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191A96">
        <w:rPr>
          <w:color w:val="000000"/>
          <w:sz w:val="28"/>
          <w:szCs w:val="28"/>
        </w:rPr>
        <w:t>На 1 января 2019 года поголовье крупного рогатого скота (далее КРС) во всех категориях хозяйств района составило 187 голов (сократилось по сравнению с прошлым годом на 93 головы), в том числе поголовье коров составило 106 голов (сократилось на 68 голов), из них: в сельхозпредприятиях поголовье КРС составило 20 голов (сократилось на 53 головы), коров – 11 голов (сократилось на 41 голову</w:t>
      </w:r>
      <w:proofErr w:type="gramEnd"/>
      <w:r w:rsidRPr="00191A96">
        <w:rPr>
          <w:color w:val="000000"/>
          <w:sz w:val="28"/>
          <w:szCs w:val="28"/>
        </w:rPr>
        <w:t>), в хозяйствах населения поголовье КРС составило 164 головы  (сократилось на 15 голов), в том числе коров – 93 головы (сократилось на 9 голов),  в крестьянских фермерских хозяйствах поголовье КРС составило – 3 головы (сократилось на 25 голов), в том числе коров – 2 головы (сократилось на 18 голов).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Производство мяса всеми категориями хозяйств в 2018 году составило 215,9 тонны или 97,9 % к 2017 году, в том числе: сельхозпредприятиями – 5,3 тонны или 32,3 % к 2017 году, населением – 202,7 тонны или 99,8 % к 2017 году, крестьянскими (фермерскими) хозяйствами – 7,9 тонн в 6,6 раза к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Валовой надой молока по району в 2018 году составил 521,7 тонны или 86,8 % к 2017 году, в том числе: хозяйства населения – 519,9 тонны или 86,7 % к 2017 году, крестьянскими (фермерскими) хозяйствами – 1,8 тонны или 180 % к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191A96">
        <w:rPr>
          <w:color w:val="000000"/>
          <w:sz w:val="28"/>
          <w:szCs w:val="28"/>
        </w:rPr>
        <w:t>Производство яиц в 2018 году по району составило 4 млн. 028 тыс. штук или 134,0  % к объему 2017 года, в том числе: сельхозпредприятиями – 2 млн. 724 тыс. штук или 162 % к 2017 году, населением – 1 млн. 301 тыс. штук или 98,4 %  к 2017 году, крестьянскими (фермерскими) хозяйствами – 4,0 тыс. штук или 175 % к 2017 году.</w:t>
      </w:r>
      <w:proofErr w:type="gramEnd"/>
    </w:p>
    <w:p w:rsid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По итогам 2018 года из 8 сельскохозяйственных товаропроизводителей 4 сработали с прибылью,  в том числе: СПК «</w:t>
      </w:r>
      <w:proofErr w:type="spellStart"/>
      <w:r w:rsidRPr="00191A96">
        <w:rPr>
          <w:color w:val="000000"/>
          <w:sz w:val="28"/>
          <w:szCs w:val="28"/>
        </w:rPr>
        <w:t>Бекрино</w:t>
      </w:r>
      <w:proofErr w:type="spellEnd"/>
      <w:r w:rsidRPr="00191A96">
        <w:rPr>
          <w:color w:val="000000"/>
          <w:sz w:val="28"/>
          <w:szCs w:val="28"/>
        </w:rPr>
        <w:t>» (19,0 тыс. руб.), СПК «</w:t>
      </w:r>
      <w:proofErr w:type="spellStart"/>
      <w:r w:rsidRPr="00191A96">
        <w:rPr>
          <w:color w:val="000000"/>
          <w:sz w:val="28"/>
          <w:szCs w:val="28"/>
        </w:rPr>
        <w:t>Замыцкое</w:t>
      </w:r>
      <w:proofErr w:type="spellEnd"/>
      <w:r w:rsidRPr="00191A96">
        <w:rPr>
          <w:color w:val="000000"/>
          <w:sz w:val="28"/>
          <w:szCs w:val="28"/>
        </w:rPr>
        <w:t>» (258,0 тыс. руб.), СПК «Дубровский (5,0 тыс. руб.), ИП Васильев Н.А. (24,0 тыс. руб.). С убытком сработали следующие организации: СПК «</w:t>
      </w:r>
      <w:proofErr w:type="spellStart"/>
      <w:r w:rsidRPr="00191A96">
        <w:rPr>
          <w:color w:val="000000"/>
          <w:sz w:val="28"/>
          <w:szCs w:val="28"/>
        </w:rPr>
        <w:t>Кикино</w:t>
      </w:r>
      <w:proofErr w:type="spellEnd"/>
      <w:r w:rsidRPr="00191A96">
        <w:rPr>
          <w:color w:val="000000"/>
          <w:sz w:val="28"/>
          <w:szCs w:val="28"/>
        </w:rPr>
        <w:t>» (1 714,0 тыс. руб.), СПК «</w:t>
      </w:r>
      <w:proofErr w:type="spellStart"/>
      <w:r w:rsidRPr="00191A96">
        <w:rPr>
          <w:color w:val="000000"/>
          <w:sz w:val="28"/>
          <w:szCs w:val="28"/>
        </w:rPr>
        <w:t>Шатеша</w:t>
      </w:r>
      <w:proofErr w:type="spellEnd"/>
      <w:r w:rsidRPr="00191A96">
        <w:rPr>
          <w:color w:val="000000"/>
          <w:sz w:val="28"/>
          <w:szCs w:val="28"/>
        </w:rPr>
        <w:t>» (145,0 тыс. руб.), МУП «</w:t>
      </w:r>
      <w:proofErr w:type="spellStart"/>
      <w:r w:rsidRPr="00191A96">
        <w:rPr>
          <w:color w:val="000000"/>
          <w:sz w:val="28"/>
          <w:szCs w:val="28"/>
        </w:rPr>
        <w:t>Бекрино</w:t>
      </w:r>
      <w:proofErr w:type="spellEnd"/>
      <w:r w:rsidRPr="00191A96">
        <w:rPr>
          <w:color w:val="000000"/>
          <w:sz w:val="28"/>
          <w:szCs w:val="28"/>
        </w:rPr>
        <w:t>» (19,0 тыс. руб.), МУП «</w:t>
      </w:r>
      <w:proofErr w:type="spellStart"/>
      <w:r w:rsidRPr="00191A96">
        <w:rPr>
          <w:color w:val="000000"/>
          <w:sz w:val="28"/>
          <w:szCs w:val="28"/>
        </w:rPr>
        <w:t>Кикино</w:t>
      </w:r>
      <w:proofErr w:type="spellEnd"/>
      <w:r w:rsidRPr="00191A96">
        <w:rPr>
          <w:color w:val="000000"/>
          <w:sz w:val="28"/>
          <w:szCs w:val="28"/>
        </w:rPr>
        <w:t>» (861,0 тыс. руб.).</w:t>
      </w:r>
    </w:p>
    <w:p w:rsidR="00282813" w:rsidRPr="00191A96" w:rsidRDefault="00282813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прибыльных сельскохозяйственных </w:t>
      </w:r>
      <w:r w:rsidR="00D149AA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в </w:t>
      </w:r>
      <w:r w:rsidR="00D149AA">
        <w:rPr>
          <w:color w:val="000000"/>
          <w:sz w:val="28"/>
          <w:szCs w:val="28"/>
        </w:rPr>
        <w:t>общем,</w:t>
      </w:r>
      <w:r>
        <w:rPr>
          <w:color w:val="000000"/>
          <w:sz w:val="28"/>
          <w:szCs w:val="28"/>
        </w:rPr>
        <w:t xml:space="preserve"> их числе за отчетный период составила 42,9 %, что на 57.</w:t>
      </w:r>
      <w:r w:rsidR="00D149AA">
        <w:rPr>
          <w:color w:val="000000"/>
          <w:sz w:val="28"/>
          <w:szCs w:val="28"/>
        </w:rPr>
        <w:t>1 % меньше уровня прошлого года, в 2019 году ожидается – 71,4 %, до конца 2021 года – 100 %.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191A96">
        <w:rPr>
          <w:color w:val="000000"/>
          <w:sz w:val="28"/>
          <w:szCs w:val="28"/>
        </w:rPr>
        <w:lastRenderedPageBreak/>
        <w:t>Выручка в сельскохозяйственных предприятиях района в 2018 году составила 12 млн. 810 тыс. руб. (2017 год 9 млн. 905 тыс. руб.) Выручка от реализации продукции собственного производства составила 11 млн. 551 тыс. руб. (2017 год 8 млн. 789 тыс. руб.), себестоимость составила 11 млн. 544 тыс. руб. (2017 год 8 млн. 759 тыс. руб.).</w:t>
      </w:r>
      <w:proofErr w:type="gramEnd"/>
      <w:r w:rsidRPr="00191A96">
        <w:rPr>
          <w:color w:val="000000"/>
          <w:sz w:val="28"/>
          <w:szCs w:val="28"/>
        </w:rPr>
        <w:t xml:space="preserve"> В целом по </w:t>
      </w:r>
      <w:proofErr w:type="spellStart"/>
      <w:r w:rsidRPr="00191A96">
        <w:rPr>
          <w:color w:val="000000"/>
          <w:sz w:val="28"/>
          <w:szCs w:val="28"/>
        </w:rPr>
        <w:t>сельхозорганизациям</w:t>
      </w:r>
      <w:proofErr w:type="spellEnd"/>
      <w:r w:rsidRPr="00191A96">
        <w:rPr>
          <w:color w:val="000000"/>
          <w:sz w:val="28"/>
          <w:szCs w:val="28"/>
        </w:rPr>
        <w:t xml:space="preserve"> в 2018 году получен убыток в сумме 2 млн. 457 тыс. руб. (2017 год прибыль 3 млн. 081тыс. руб.), уровень рентабельности составил минус 1% против уровня рентабельности 2017 года в 32%.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 xml:space="preserve">В 2018 году от реализации зерна в количестве 1 301 тонна получена выручка  8 млн. 965 тыс. руб. (2017 год 445,5 тонны, выручка 3 млн. 421 тыс. руб.), себестоимость составила 8 млн. 728 тыс. руб. (2017 год 4 млн. 103 тыс. руб.). 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Выручка от реализации рапса в 2018 году в количестве 30,3 тонны составила 636,0 тыс. руб. (2017 год 18,4 тонны выручка 400,0 тыс. руб.) при себестоимости 471,0 тыс. руб. (2017 год себестоимость 100,0 тыс. руб.).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 xml:space="preserve">Среднегодовая численность работников в сельскохозяйственных организациях района за 2018 год составила 38 человек, что на 12 человек меньше чем в 2017 году, среднемесячная заработная плата труда </w:t>
      </w:r>
      <w:proofErr w:type="gramStart"/>
      <w:r w:rsidRPr="00191A96">
        <w:rPr>
          <w:color w:val="000000"/>
          <w:sz w:val="28"/>
          <w:szCs w:val="28"/>
        </w:rPr>
        <w:t>одного работника составила</w:t>
      </w:r>
      <w:proofErr w:type="gramEnd"/>
      <w:r w:rsidRPr="00191A96">
        <w:rPr>
          <w:color w:val="000000"/>
          <w:sz w:val="28"/>
          <w:szCs w:val="28"/>
        </w:rPr>
        <w:t xml:space="preserve"> 13 616 рублей, что на 168 рублей больше чем в 2017 году.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191A96">
        <w:rPr>
          <w:color w:val="000000"/>
          <w:sz w:val="28"/>
          <w:szCs w:val="28"/>
        </w:rPr>
        <w:t xml:space="preserve">В 2018 году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</w:t>
      </w:r>
      <w:proofErr w:type="spellStart"/>
      <w:r w:rsidRPr="00191A96">
        <w:rPr>
          <w:color w:val="000000"/>
          <w:sz w:val="28"/>
          <w:szCs w:val="28"/>
        </w:rPr>
        <w:t>сельхозтоваропроизводителям</w:t>
      </w:r>
      <w:proofErr w:type="spellEnd"/>
      <w:r w:rsidRPr="00191A96">
        <w:rPr>
          <w:color w:val="000000"/>
          <w:sz w:val="28"/>
          <w:szCs w:val="28"/>
        </w:rPr>
        <w:t xml:space="preserve"> района из федерального и областного бюджетов были предоставлены субсидии на общую сумму 1 млн. 078,6 тыс. руб., в том числе:</w:t>
      </w:r>
      <w:proofErr w:type="gramEnd"/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- субсидии на оказание несвязанной поддержки в области растениеводства – 576,4 тыс. руб. (СПК «</w:t>
      </w:r>
      <w:proofErr w:type="spellStart"/>
      <w:r w:rsidRPr="00191A96">
        <w:rPr>
          <w:color w:val="000000"/>
          <w:sz w:val="28"/>
          <w:szCs w:val="28"/>
        </w:rPr>
        <w:t>Замыцкое</w:t>
      </w:r>
      <w:proofErr w:type="spellEnd"/>
      <w:r w:rsidRPr="00191A96">
        <w:rPr>
          <w:color w:val="000000"/>
          <w:sz w:val="28"/>
          <w:szCs w:val="28"/>
        </w:rPr>
        <w:t>»);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- субсидии на оказание несвязанной поддержки в области растениеводства за счет средств резервного фонда Правительства Российской Федерации – 236,7 тыс. руб. (СПК «</w:t>
      </w:r>
      <w:proofErr w:type="spellStart"/>
      <w:r w:rsidRPr="00191A96">
        <w:rPr>
          <w:color w:val="000000"/>
          <w:sz w:val="28"/>
          <w:szCs w:val="28"/>
        </w:rPr>
        <w:t>Замыцкое</w:t>
      </w:r>
      <w:proofErr w:type="spellEnd"/>
      <w:r w:rsidRPr="00191A96">
        <w:rPr>
          <w:color w:val="000000"/>
          <w:sz w:val="28"/>
          <w:szCs w:val="28"/>
        </w:rPr>
        <w:t>»);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- субсидии на возмещение части затрат на приобретение элитных семян – 125,9 тыс. руб. (СПК «</w:t>
      </w:r>
      <w:proofErr w:type="spellStart"/>
      <w:r w:rsidRPr="00191A96">
        <w:rPr>
          <w:color w:val="000000"/>
          <w:sz w:val="28"/>
          <w:szCs w:val="28"/>
        </w:rPr>
        <w:t>Замыцкое</w:t>
      </w:r>
      <w:proofErr w:type="spellEnd"/>
      <w:r w:rsidRPr="00191A96">
        <w:rPr>
          <w:color w:val="000000"/>
          <w:sz w:val="28"/>
          <w:szCs w:val="28"/>
        </w:rPr>
        <w:t>»);</w:t>
      </w:r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A96">
        <w:rPr>
          <w:color w:val="000000"/>
          <w:sz w:val="28"/>
          <w:szCs w:val="28"/>
        </w:rPr>
        <w:t>- субсидии на возмещение части затрат на приобретение сельскохозяйственной техники для производства сельскохозяйственной продукции – 139,6 тыс. руб. (СПК «</w:t>
      </w:r>
      <w:proofErr w:type="spellStart"/>
      <w:r w:rsidRPr="00191A96">
        <w:rPr>
          <w:color w:val="000000"/>
          <w:sz w:val="28"/>
          <w:szCs w:val="28"/>
        </w:rPr>
        <w:t>Бекрино</w:t>
      </w:r>
      <w:proofErr w:type="spellEnd"/>
      <w:r w:rsidRPr="00191A96">
        <w:rPr>
          <w:color w:val="000000"/>
          <w:sz w:val="28"/>
          <w:szCs w:val="28"/>
        </w:rPr>
        <w:t>»). В 2018 году СПК «</w:t>
      </w:r>
      <w:proofErr w:type="spellStart"/>
      <w:r w:rsidRPr="00191A96">
        <w:rPr>
          <w:color w:val="000000"/>
          <w:sz w:val="28"/>
          <w:szCs w:val="28"/>
        </w:rPr>
        <w:t>Бекрино</w:t>
      </w:r>
      <w:proofErr w:type="spellEnd"/>
      <w:r w:rsidRPr="00191A96">
        <w:rPr>
          <w:color w:val="000000"/>
          <w:sz w:val="28"/>
          <w:szCs w:val="28"/>
        </w:rPr>
        <w:t>» приобрёл за счет собственных средств новый пресс-подборщик.</w:t>
      </w:r>
    </w:p>
    <w:p w:rsidR="009904F1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191A96">
        <w:rPr>
          <w:color w:val="000000"/>
          <w:sz w:val="28"/>
          <w:szCs w:val="28"/>
        </w:rPr>
        <w:t xml:space="preserve">В 2018 году в рамках реализации подпрограммы </w:t>
      </w:r>
      <w:r w:rsidRPr="00191A96">
        <w:rPr>
          <w:sz w:val="28"/>
          <w:szCs w:val="28"/>
        </w:rPr>
        <w:t xml:space="preserve"> «Устойчивое развитие сельских территорий на 2014-2017 года и на период до 2020 года» </w:t>
      </w:r>
      <w:r w:rsidRPr="00191A96">
        <w:rPr>
          <w:color w:val="000000"/>
          <w:sz w:val="28"/>
          <w:szCs w:val="28"/>
        </w:rPr>
        <w:t>из федерального и областного бюджетов были предоставлены социальные выплаты на строительство (приобретение) жилья в сельской местности 3 гражданам на общую сумму 2 млн. 762,8 тыс. руб. (2017 год 5 граждан на сумму 6 млн. 846,8 тыс. руб.).</w:t>
      </w:r>
      <w:proofErr w:type="gramEnd"/>
      <w:r w:rsidRPr="00191A96">
        <w:rPr>
          <w:color w:val="000000"/>
          <w:sz w:val="28"/>
          <w:szCs w:val="28"/>
        </w:rPr>
        <w:t xml:space="preserve"> </w:t>
      </w:r>
      <w:proofErr w:type="gramStart"/>
      <w:r w:rsidRPr="00191A96">
        <w:rPr>
          <w:color w:val="000000"/>
          <w:sz w:val="28"/>
          <w:szCs w:val="28"/>
        </w:rPr>
        <w:t>Также Администрации муниципального образования «</w:t>
      </w:r>
      <w:proofErr w:type="spellStart"/>
      <w:r w:rsidRPr="00191A96">
        <w:rPr>
          <w:color w:val="000000"/>
          <w:sz w:val="28"/>
          <w:szCs w:val="28"/>
        </w:rPr>
        <w:t>Темкинский</w:t>
      </w:r>
      <w:proofErr w:type="spellEnd"/>
      <w:r w:rsidRPr="00191A96">
        <w:rPr>
          <w:color w:val="000000"/>
          <w:sz w:val="28"/>
          <w:szCs w:val="28"/>
        </w:rPr>
        <w:t xml:space="preserve"> район» Смоленской области из федерального и областного бюджетов были предоставлены субсидии на развитие водоснабжения в сельской местности в сумме 4 млн. 718,3 тыс. руб. (2017 год 6 млн. 701,7 тыс. руб. Администрации </w:t>
      </w:r>
      <w:proofErr w:type="spellStart"/>
      <w:r w:rsidRPr="00191A96">
        <w:rPr>
          <w:color w:val="000000"/>
          <w:sz w:val="28"/>
          <w:szCs w:val="28"/>
        </w:rPr>
        <w:t>Медведевского</w:t>
      </w:r>
      <w:proofErr w:type="spellEnd"/>
      <w:r w:rsidRPr="00191A96">
        <w:rPr>
          <w:color w:val="000000"/>
          <w:sz w:val="28"/>
          <w:szCs w:val="28"/>
        </w:rPr>
        <w:t xml:space="preserve"> сельского поселения).</w:t>
      </w:r>
      <w:proofErr w:type="gramEnd"/>
    </w:p>
    <w:p w:rsidR="00191A96" w:rsidRPr="00191A96" w:rsidRDefault="00191A96" w:rsidP="00191A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904F1" w:rsidRDefault="009904F1" w:rsidP="009F4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Дорожное хозяйство и транспорт</w:t>
      </w:r>
    </w:p>
    <w:p w:rsidR="009F49A5" w:rsidRPr="009904F1" w:rsidRDefault="009F49A5" w:rsidP="009F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1A96" w:rsidRPr="00191A96" w:rsidRDefault="00191A96" w:rsidP="0082543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91A96">
        <w:rPr>
          <w:sz w:val="28"/>
          <w:szCs w:val="28"/>
        </w:rPr>
        <w:lastRenderedPageBreak/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автомобильных дорог общего пользования определяется территориальная целостность и единство экономического пространства.</w:t>
      </w:r>
    </w:p>
    <w:p w:rsidR="00191A96" w:rsidRPr="00F06828" w:rsidRDefault="00191A96" w:rsidP="00C52EA6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06828">
        <w:rPr>
          <w:sz w:val="28"/>
          <w:szCs w:val="28"/>
        </w:rPr>
        <w:t>На сегодняшний день содержание и развитие автомобильных дорог в соответствии с потребностями рыночной экономики, а также потребностями населения в автомобильных перевозках является одной из важнейших задач, стоящих перед органами мастного самоуправления.</w:t>
      </w:r>
    </w:p>
    <w:p w:rsidR="00B83682" w:rsidRDefault="00F06828" w:rsidP="00B8368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06828">
        <w:rPr>
          <w:sz w:val="28"/>
          <w:szCs w:val="28"/>
        </w:rPr>
        <w:t>В муниципальном образовании «</w:t>
      </w:r>
      <w:proofErr w:type="spellStart"/>
      <w:r w:rsidRPr="00F06828">
        <w:rPr>
          <w:sz w:val="28"/>
          <w:szCs w:val="28"/>
        </w:rPr>
        <w:t>Темкинский</w:t>
      </w:r>
      <w:proofErr w:type="spellEnd"/>
      <w:r w:rsidRPr="00F06828">
        <w:rPr>
          <w:sz w:val="28"/>
          <w:szCs w:val="28"/>
        </w:rPr>
        <w:t xml:space="preserve"> район» Смоленской области протяженность автомобильных дорог общего пользования составляет 897,0 км</w:t>
      </w:r>
      <w:proofErr w:type="gramStart"/>
      <w:r w:rsidRPr="00F06828">
        <w:rPr>
          <w:sz w:val="28"/>
          <w:szCs w:val="28"/>
        </w:rPr>
        <w:t xml:space="preserve">., </w:t>
      </w:r>
      <w:proofErr w:type="gramEnd"/>
      <w:r w:rsidRPr="00F06828">
        <w:rPr>
          <w:sz w:val="28"/>
          <w:szCs w:val="28"/>
        </w:rPr>
        <w:t xml:space="preserve">в </w:t>
      </w:r>
      <w:r w:rsidRPr="00B83682">
        <w:rPr>
          <w:sz w:val="28"/>
          <w:szCs w:val="28"/>
        </w:rPr>
        <w:t>том числе: местного значения – 722,8 км, регионального значения – 45,88 км, межмуниципального значения – 182,05 км.</w:t>
      </w:r>
      <w:r w:rsidR="00B83682" w:rsidRPr="00B83682">
        <w:rPr>
          <w:sz w:val="28"/>
          <w:szCs w:val="28"/>
        </w:rPr>
        <w:t xml:space="preserve"> Из общей протяженности автомобильных дорог, дорог с капитальным типом покрытия – 145,94 км</w:t>
      </w:r>
      <w:proofErr w:type="gramStart"/>
      <w:r w:rsidR="00B83682" w:rsidRPr="00B83682">
        <w:rPr>
          <w:sz w:val="28"/>
          <w:szCs w:val="28"/>
        </w:rPr>
        <w:t xml:space="preserve">., </w:t>
      </w:r>
      <w:proofErr w:type="gramEnd"/>
      <w:r w:rsidR="00B83682" w:rsidRPr="00B83682">
        <w:rPr>
          <w:sz w:val="28"/>
          <w:szCs w:val="28"/>
        </w:rPr>
        <w:t xml:space="preserve">грунтовых дорог – 710 км., гравийным покрытием – 41,06 км., так же имеется 10 автодорожных мостов, из них 8 – железобетонных. </w:t>
      </w:r>
    </w:p>
    <w:p w:rsidR="00F06828" w:rsidRPr="00B83682" w:rsidRDefault="00B83682" w:rsidP="00B83682">
      <w:pPr>
        <w:pStyle w:val="a6"/>
        <w:spacing w:before="0" w:beforeAutospacing="0" w:after="0" w:afterAutospacing="0"/>
        <w:rPr>
          <w:sz w:val="28"/>
          <w:szCs w:val="28"/>
        </w:rPr>
      </w:pPr>
      <w:r w:rsidRPr="00B83682">
        <w:rPr>
          <w:sz w:val="28"/>
          <w:szCs w:val="28"/>
        </w:rPr>
        <w:t>29 дорог общего пользования обслуживаютс</w:t>
      </w:r>
      <w:r>
        <w:rPr>
          <w:sz w:val="28"/>
          <w:szCs w:val="28"/>
        </w:rPr>
        <w:t>я</w:t>
      </w:r>
      <w:r w:rsidRPr="00B836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Темкинским</w:t>
      </w:r>
      <w:proofErr w:type="spellEnd"/>
      <w:r>
        <w:rPr>
          <w:sz w:val="28"/>
          <w:szCs w:val="28"/>
        </w:rPr>
        <w:t xml:space="preserve"> филиалом </w:t>
      </w:r>
      <w:r w:rsidRPr="00B83682">
        <w:rPr>
          <w:sz w:val="28"/>
          <w:szCs w:val="28"/>
        </w:rPr>
        <w:t>СОГ</w:t>
      </w:r>
      <w:r>
        <w:rPr>
          <w:sz w:val="28"/>
          <w:szCs w:val="28"/>
        </w:rPr>
        <w:t>Б</w:t>
      </w:r>
      <w:r w:rsidRPr="00B83682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Смоленскавтодор</w:t>
      </w:r>
      <w:proofErr w:type="spellEnd"/>
      <w:r>
        <w:rPr>
          <w:sz w:val="28"/>
          <w:szCs w:val="28"/>
        </w:rPr>
        <w:t>»</w:t>
      </w:r>
      <w:r w:rsidRPr="00B83682">
        <w:rPr>
          <w:sz w:val="28"/>
          <w:szCs w:val="28"/>
        </w:rPr>
        <w:t>, протяженность 227,4 км, из них с асфальтобетонным покрытием 145,94 км</w:t>
      </w:r>
      <w:proofErr w:type="gramStart"/>
      <w:r w:rsidRPr="00B83682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proofErr w:type="gramEnd"/>
      <w:r w:rsidRPr="00B83682">
        <w:rPr>
          <w:sz w:val="28"/>
          <w:szCs w:val="28"/>
        </w:rPr>
        <w:t>гравийным</w:t>
      </w:r>
      <w:r>
        <w:rPr>
          <w:sz w:val="28"/>
          <w:szCs w:val="28"/>
        </w:rPr>
        <w:t xml:space="preserve"> </w:t>
      </w:r>
      <w:r w:rsidRPr="00B83682">
        <w:rPr>
          <w:sz w:val="28"/>
          <w:szCs w:val="28"/>
        </w:rPr>
        <w:t xml:space="preserve"> покрытием 53,36 км., грунтовым – 28,1 км. Также на территории района 669,6 км бесхозяйные.</w:t>
      </w:r>
    </w:p>
    <w:p w:rsidR="00F06828" w:rsidRPr="00F06828" w:rsidRDefault="00F06828" w:rsidP="00B8368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B83682">
        <w:rPr>
          <w:sz w:val="28"/>
          <w:szCs w:val="28"/>
        </w:rPr>
        <w:t xml:space="preserve">В 2018 году на реализацию программы   </w:t>
      </w:r>
      <w:r w:rsidRPr="00B83682">
        <w:rPr>
          <w:b/>
          <w:sz w:val="28"/>
          <w:szCs w:val="28"/>
        </w:rPr>
        <w:t>"</w:t>
      </w:r>
      <w:r w:rsidRPr="00B83682">
        <w:rPr>
          <w:sz w:val="28"/>
          <w:szCs w:val="28"/>
        </w:rPr>
        <w:t>Развитие дорожно-транспортного</w:t>
      </w:r>
      <w:r w:rsidRPr="00F06828">
        <w:rPr>
          <w:sz w:val="28"/>
          <w:szCs w:val="28"/>
        </w:rPr>
        <w:t xml:space="preserve"> </w:t>
      </w:r>
      <w:r w:rsidRPr="00C52EA6">
        <w:rPr>
          <w:sz w:val="28"/>
          <w:szCs w:val="28"/>
        </w:rPr>
        <w:t>комплекса  муниципального образования «</w:t>
      </w:r>
      <w:proofErr w:type="spellStart"/>
      <w:r w:rsidRPr="00C52EA6">
        <w:rPr>
          <w:sz w:val="28"/>
          <w:szCs w:val="28"/>
        </w:rPr>
        <w:t>Темкинский</w:t>
      </w:r>
      <w:proofErr w:type="spellEnd"/>
      <w:r w:rsidRPr="00C52EA6">
        <w:rPr>
          <w:sz w:val="28"/>
          <w:szCs w:val="28"/>
        </w:rPr>
        <w:t xml:space="preserve"> район» Смоленской области на 2018 - 2020 годы</w:t>
      </w:r>
      <w:r w:rsidR="00B83682">
        <w:rPr>
          <w:sz w:val="28"/>
          <w:szCs w:val="28"/>
        </w:rPr>
        <w:t>»</w:t>
      </w:r>
      <w:r w:rsidRPr="00C52EA6">
        <w:rPr>
          <w:sz w:val="28"/>
          <w:szCs w:val="28"/>
        </w:rPr>
        <w:t xml:space="preserve"> было запланировано 14657,0 тыс.</w:t>
      </w:r>
      <w:r w:rsidR="00B83682">
        <w:rPr>
          <w:sz w:val="28"/>
          <w:szCs w:val="28"/>
        </w:rPr>
        <w:t xml:space="preserve"> </w:t>
      </w:r>
      <w:r w:rsidRPr="00C52EA6">
        <w:rPr>
          <w:sz w:val="28"/>
          <w:szCs w:val="28"/>
        </w:rPr>
        <w:t>руб., фактические расходы составили 11039,632 тыс. руб. Из них на мероприятие</w:t>
      </w:r>
      <w:r w:rsidRPr="00F06828">
        <w:rPr>
          <w:sz w:val="28"/>
          <w:szCs w:val="28"/>
        </w:rPr>
        <w:t xml:space="preserve">   «Создание условий  для обеспечения транспортного обслуживания населения автомобильным транспортом    внутри муниципальном сообщении на территории </w:t>
      </w:r>
      <w:proofErr w:type="spellStart"/>
      <w:r w:rsidRPr="00F06828">
        <w:rPr>
          <w:sz w:val="28"/>
          <w:szCs w:val="28"/>
        </w:rPr>
        <w:t>Темкинского</w:t>
      </w:r>
      <w:proofErr w:type="spellEnd"/>
      <w:r w:rsidRPr="00F06828">
        <w:rPr>
          <w:sz w:val="28"/>
          <w:szCs w:val="28"/>
        </w:rPr>
        <w:t xml:space="preserve"> района Смоленской области» - 1300,0 тыс. руб. Денежные средства освоены полностью.</w:t>
      </w:r>
      <w:proofErr w:type="gramEnd"/>
      <w:r w:rsidRPr="00F06828">
        <w:rPr>
          <w:sz w:val="28"/>
          <w:szCs w:val="28"/>
        </w:rPr>
        <w:t xml:space="preserve"> На мероприятие «Улучшение транспортно-эксплуатационных качеств автомобильных дорог общего пользования местного значения» - 9739,632 тыс. руб. Процент освоения денежных средств составил 72,9%.  О</w:t>
      </w:r>
      <w:r w:rsidRPr="00F06828">
        <w:rPr>
          <w:color w:val="000000"/>
          <w:sz w:val="28"/>
          <w:szCs w:val="28"/>
        </w:rPr>
        <w:t>тремонтированы</w:t>
      </w:r>
      <w:r w:rsidRPr="00F06828">
        <w:rPr>
          <w:rFonts w:eastAsia="Calibri"/>
          <w:sz w:val="28"/>
          <w:szCs w:val="28"/>
        </w:rPr>
        <w:t xml:space="preserve"> дороги до д. </w:t>
      </w:r>
      <w:r w:rsidR="00C52EA6">
        <w:rPr>
          <w:rFonts w:eastAsia="Calibri"/>
          <w:sz w:val="28"/>
          <w:szCs w:val="28"/>
        </w:rPr>
        <w:t>Б.</w:t>
      </w:r>
      <w:r w:rsidRPr="00F06828">
        <w:rPr>
          <w:rFonts w:eastAsia="Calibri"/>
          <w:sz w:val="28"/>
          <w:szCs w:val="28"/>
        </w:rPr>
        <w:t xml:space="preserve">Поляны, </w:t>
      </w:r>
      <w:proofErr w:type="spellStart"/>
      <w:r w:rsidR="00C52EA6">
        <w:rPr>
          <w:rFonts w:eastAsia="Calibri"/>
          <w:sz w:val="28"/>
          <w:szCs w:val="28"/>
        </w:rPr>
        <w:t>д</w:t>
      </w:r>
      <w:proofErr w:type="gramStart"/>
      <w:r w:rsidR="00C52EA6">
        <w:rPr>
          <w:rFonts w:eastAsia="Calibri"/>
          <w:sz w:val="28"/>
          <w:szCs w:val="28"/>
        </w:rPr>
        <w:t>.Б</w:t>
      </w:r>
      <w:proofErr w:type="gramEnd"/>
      <w:r w:rsidR="00C52EA6">
        <w:rPr>
          <w:rFonts w:eastAsia="Calibri"/>
          <w:sz w:val="28"/>
          <w:szCs w:val="28"/>
        </w:rPr>
        <w:t>ариново</w:t>
      </w:r>
      <w:proofErr w:type="spellEnd"/>
      <w:r w:rsidR="00C52EA6">
        <w:rPr>
          <w:rFonts w:eastAsia="Calibri"/>
          <w:sz w:val="28"/>
          <w:szCs w:val="28"/>
        </w:rPr>
        <w:t>,</w:t>
      </w:r>
      <w:r w:rsidRPr="00F06828">
        <w:rPr>
          <w:rFonts w:eastAsia="Calibri"/>
          <w:sz w:val="28"/>
          <w:szCs w:val="28"/>
        </w:rPr>
        <w:t xml:space="preserve"> </w:t>
      </w:r>
      <w:proofErr w:type="spellStart"/>
      <w:r w:rsidRPr="00F06828">
        <w:rPr>
          <w:rFonts w:eastAsia="Calibri"/>
          <w:sz w:val="28"/>
          <w:szCs w:val="28"/>
        </w:rPr>
        <w:t>д.Хим</w:t>
      </w:r>
      <w:r w:rsidR="00C52EA6">
        <w:rPr>
          <w:rFonts w:eastAsia="Calibri"/>
          <w:sz w:val="28"/>
          <w:szCs w:val="28"/>
        </w:rPr>
        <w:t>ино</w:t>
      </w:r>
      <w:proofErr w:type="spellEnd"/>
      <w:r w:rsidR="00C52EA6">
        <w:rPr>
          <w:rFonts w:eastAsia="Calibri"/>
          <w:sz w:val="28"/>
          <w:szCs w:val="28"/>
        </w:rPr>
        <w:t>,</w:t>
      </w:r>
      <w:r w:rsidR="00C52EA6">
        <w:rPr>
          <w:rFonts w:eastAsia="Calibri"/>
          <w:sz w:val="28"/>
          <w:szCs w:val="28"/>
        </w:rPr>
        <w:tab/>
      </w:r>
      <w:r w:rsidRPr="00F06828">
        <w:rPr>
          <w:rFonts w:eastAsia="Calibri"/>
          <w:sz w:val="28"/>
          <w:szCs w:val="28"/>
        </w:rPr>
        <w:t xml:space="preserve"> </w:t>
      </w:r>
      <w:proofErr w:type="spellStart"/>
      <w:r w:rsidRPr="00F06828">
        <w:rPr>
          <w:rFonts w:eastAsia="Calibri"/>
          <w:sz w:val="28"/>
          <w:szCs w:val="28"/>
        </w:rPr>
        <w:t>д.Безмено</w:t>
      </w:r>
      <w:proofErr w:type="spellEnd"/>
      <w:r w:rsidRPr="00F06828">
        <w:rPr>
          <w:rFonts w:eastAsia="Calibri"/>
          <w:sz w:val="28"/>
          <w:szCs w:val="28"/>
        </w:rPr>
        <w:t xml:space="preserve">, </w:t>
      </w:r>
      <w:proofErr w:type="spellStart"/>
      <w:r w:rsidRPr="00F06828">
        <w:rPr>
          <w:rFonts w:eastAsia="Calibri"/>
          <w:sz w:val="28"/>
          <w:szCs w:val="28"/>
        </w:rPr>
        <w:t>д.Степаники</w:t>
      </w:r>
      <w:proofErr w:type="spellEnd"/>
      <w:r w:rsidRPr="00F06828">
        <w:rPr>
          <w:rFonts w:eastAsia="Calibri"/>
          <w:sz w:val="28"/>
          <w:szCs w:val="28"/>
        </w:rPr>
        <w:t xml:space="preserve">, строительство дорог в с.Темкино по ул.Гагарина, Космонавтов </w:t>
      </w:r>
      <w:r w:rsidRPr="00F06828">
        <w:rPr>
          <w:color w:val="FF0000"/>
          <w:sz w:val="28"/>
          <w:szCs w:val="28"/>
        </w:rPr>
        <w:t xml:space="preserve"> </w:t>
      </w:r>
      <w:r w:rsidRPr="00F06828">
        <w:rPr>
          <w:sz w:val="28"/>
          <w:szCs w:val="28"/>
        </w:rPr>
        <w:t>Построен тротуар по ул.Школьная.</w:t>
      </w:r>
      <w:r w:rsidRPr="00F06828">
        <w:rPr>
          <w:color w:val="FF0000"/>
          <w:sz w:val="28"/>
          <w:szCs w:val="28"/>
        </w:rPr>
        <w:t xml:space="preserve"> </w:t>
      </w:r>
      <w:r w:rsidRPr="00F06828">
        <w:rPr>
          <w:sz w:val="28"/>
          <w:szCs w:val="28"/>
        </w:rPr>
        <w:t>Бюджетные ассигнования  дорожного фонда в сумме 3617,67 руб., не использованные в текущем финансовом году, направлены на увеличение бюджетных ассигнований дорожного фонда 2019 г.</w:t>
      </w:r>
    </w:p>
    <w:p w:rsidR="00162C54" w:rsidRPr="00F06828" w:rsidRDefault="00F06828" w:rsidP="00162C54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06828">
        <w:rPr>
          <w:sz w:val="28"/>
          <w:szCs w:val="28"/>
        </w:rPr>
        <w:t xml:space="preserve">Таким образом, в 2018 году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– </w:t>
      </w:r>
      <w:r w:rsidR="00C52EA6">
        <w:rPr>
          <w:sz w:val="28"/>
          <w:szCs w:val="28"/>
        </w:rPr>
        <w:t>90,29</w:t>
      </w:r>
      <w:r w:rsidRPr="00F06828">
        <w:rPr>
          <w:sz w:val="28"/>
          <w:szCs w:val="28"/>
        </w:rPr>
        <w:t xml:space="preserve"> %, в 2019 году планируется снижение данного показателя до 8</w:t>
      </w:r>
      <w:r w:rsidR="00C52EA6">
        <w:rPr>
          <w:sz w:val="28"/>
          <w:szCs w:val="28"/>
        </w:rPr>
        <w:t>9,39</w:t>
      </w:r>
      <w:r w:rsidRPr="00F06828">
        <w:rPr>
          <w:sz w:val="28"/>
          <w:szCs w:val="28"/>
        </w:rPr>
        <w:t xml:space="preserve"> %, до 202</w:t>
      </w:r>
      <w:r w:rsidR="00C52EA6">
        <w:rPr>
          <w:sz w:val="28"/>
          <w:szCs w:val="28"/>
        </w:rPr>
        <w:t>1</w:t>
      </w:r>
      <w:r w:rsidRPr="00F06828">
        <w:rPr>
          <w:sz w:val="28"/>
          <w:szCs w:val="28"/>
        </w:rPr>
        <w:t xml:space="preserve"> года </w:t>
      </w:r>
      <w:r w:rsidR="00C52EA6">
        <w:rPr>
          <w:sz w:val="28"/>
          <w:szCs w:val="28"/>
        </w:rPr>
        <w:t>–</w:t>
      </w:r>
      <w:r w:rsidRPr="00F06828">
        <w:rPr>
          <w:sz w:val="28"/>
          <w:szCs w:val="28"/>
        </w:rPr>
        <w:t xml:space="preserve"> 87</w:t>
      </w:r>
      <w:r w:rsidR="00C52EA6">
        <w:rPr>
          <w:sz w:val="28"/>
          <w:szCs w:val="28"/>
        </w:rPr>
        <w:t>,0</w:t>
      </w:r>
      <w:r w:rsidRPr="00F06828">
        <w:rPr>
          <w:sz w:val="28"/>
          <w:szCs w:val="28"/>
        </w:rPr>
        <w:t xml:space="preserve"> %.</w:t>
      </w:r>
    </w:p>
    <w:p w:rsidR="00F06828" w:rsidRPr="00F06828" w:rsidRDefault="00F06828" w:rsidP="0016275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06828">
        <w:rPr>
          <w:sz w:val="28"/>
          <w:szCs w:val="28"/>
        </w:rPr>
        <w:t>Для оптимальной организации пассажирских перевозок населения между населенными пунктами в границах муниципального образования «</w:t>
      </w:r>
      <w:proofErr w:type="spellStart"/>
      <w:r w:rsidRPr="00F06828">
        <w:rPr>
          <w:sz w:val="28"/>
          <w:szCs w:val="28"/>
        </w:rPr>
        <w:t>Темкинский</w:t>
      </w:r>
      <w:proofErr w:type="spellEnd"/>
      <w:r w:rsidRPr="00F06828">
        <w:rPr>
          <w:sz w:val="28"/>
          <w:szCs w:val="28"/>
        </w:rPr>
        <w:t xml:space="preserve"> район» Смоленской области разработана и утверждена районная маршрутная сеть пригородных пассажирских перевозок населения автомобильным транспортом общего пользования между поселениями в муниципальном образовании «</w:t>
      </w:r>
      <w:proofErr w:type="spellStart"/>
      <w:r w:rsidRPr="00F06828">
        <w:rPr>
          <w:sz w:val="28"/>
          <w:szCs w:val="28"/>
        </w:rPr>
        <w:t>Темкинский</w:t>
      </w:r>
      <w:proofErr w:type="spellEnd"/>
      <w:r w:rsidRPr="00F06828">
        <w:rPr>
          <w:sz w:val="28"/>
          <w:szCs w:val="28"/>
        </w:rPr>
        <w:t xml:space="preserve"> район» Смоленской области, которая включает в себя 10 </w:t>
      </w:r>
      <w:r w:rsidRPr="00F06828">
        <w:rPr>
          <w:sz w:val="28"/>
          <w:szCs w:val="28"/>
        </w:rPr>
        <w:lastRenderedPageBreak/>
        <w:t xml:space="preserve">внутрирайонных маршрутов. Пригородные маршруты осуществляет неспециализированная организация «ООО Коммунальщик».  Автобусный парк, которого составляет 3 автобуса. </w:t>
      </w:r>
    </w:p>
    <w:p w:rsidR="009904F1" w:rsidRPr="00162C54" w:rsidRDefault="00F06828" w:rsidP="00162C54">
      <w:pPr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2C54">
        <w:rPr>
          <w:rFonts w:ascii="Times New Roman" w:hAnsi="Times New Roman" w:cs="Times New Roman"/>
          <w:sz w:val="28"/>
          <w:szCs w:val="28"/>
        </w:rPr>
        <w:t xml:space="preserve">В 2018 году услугами перевозчиков воспользовалось более 5,6 тыс. пассажиров. </w:t>
      </w:r>
      <w:r w:rsidR="009904F1" w:rsidRPr="00162C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62C54" w:rsidRPr="00F06828" w:rsidRDefault="00162C54" w:rsidP="00162C54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62C54">
        <w:rPr>
          <w:sz w:val="28"/>
          <w:szCs w:val="28"/>
        </w:rPr>
        <w:t>Доля населения, проживающего в населенных пунктах, не имеющих регулярного автобусного и железнодорожного сообщения с административным центром муниципального образования «</w:t>
      </w:r>
      <w:proofErr w:type="spellStart"/>
      <w:r w:rsidRPr="00162C54">
        <w:rPr>
          <w:sz w:val="28"/>
          <w:szCs w:val="28"/>
        </w:rPr>
        <w:t>Темкинский</w:t>
      </w:r>
      <w:proofErr w:type="spellEnd"/>
      <w:r w:rsidRPr="00162C54">
        <w:rPr>
          <w:sz w:val="28"/>
          <w:szCs w:val="28"/>
        </w:rPr>
        <w:t xml:space="preserve"> район» Смоленской области, в 2018 году составила 16,8 % от общей численности населения района. К 2021 году за счет уменьшения численности постоянного населения данный показатель уменьшится  до 14,8%.  </w:t>
      </w:r>
    </w:p>
    <w:p w:rsidR="00077227" w:rsidRPr="0016275E" w:rsidRDefault="00077227" w:rsidP="009F49A5">
      <w:pPr>
        <w:pStyle w:val="a6"/>
        <w:spacing w:after="0" w:afterAutospacing="0"/>
        <w:jc w:val="center"/>
        <w:rPr>
          <w:b/>
          <w:i/>
          <w:sz w:val="28"/>
          <w:szCs w:val="28"/>
        </w:rPr>
      </w:pPr>
      <w:r w:rsidRPr="0016275E">
        <w:rPr>
          <w:b/>
          <w:i/>
          <w:sz w:val="28"/>
          <w:szCs w:val="28"/>
        </w:rPr>
        <w:t>Дошкольное образование</w:t>
      </w:r>
    </w:p>
    <w:p w:rsidR="00077227" w:rsidRPr="00077227" w:rsidRDefault="00077227" w:rsidP="009F657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077227" w:rsidRPr="00077227" w:rsidRDefault="00077227" w:rsidP="0016275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77227">
        <w:rPr>
          <w:sz w:val="28"/>
          <w:szCs w:val="28"/>
        </w:rPr>
        <w:t>В муниципальном образовании «</w:t>
      </w:r>
      <w:proofErr w:type="spellStart"/>
      <w:r w:rsidRPr="00077227">
        <w:rPr>
          <w:sz w:val="28"/>
          <w:szCs w:val="28"/>
        </w:rPr>
        <w:t>Темкинский</w:t>
      </w:r>
      <w:proofErr w:type="spellEnd"/>
      <w:r w:rsidRPr="00077227">
        <w:rPr>
          <w:sz w:val="28"/>
          <w:szCs w:val="28"/>
        </w:rPr>
        <w:t xml:space="preserve"> район» Смоленской области  доля детей в возрасте от 1 до 6 </w:t>
      </w:r>
      <w:proofErr w:type="gramStart"/>
      <w:r w:rsidRPr="00077227">
        <w:rPr>
          <w:sz w:val="28"/>
          <w:szCs w:val="28"/>
        </w:rPr>
        <w:t>лет, получающих дошкольную образовательную услугу  в  2018 году составила</w:t>
      </w:r>
      <w:proofErr w:type="gramEnd"/>
      <w:r w:rsidRPr="00077227">
        <w:rPr>
          <w:sz w:val="28"/>
          <w:szCs w:val="28"/>
        </w:rPr>
        <w:t xml:space="preserve"> 53,6,0% (150 чел.), в 2019 году планируется увеличение доли детей до 55,0%. </w:t>
      </w:r>
    </w:p>
    <w:p w:rsidR="00077227" w:rsidRPr="00077227" w:rsidRDefault="00077227" w:rsidP="00A15384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077227">
        <w:rPr>
          <w:sz w:val="28"/>
          <w:szCs w:val="28"/>
        </w:rPr>
        <w:t xml:space="preserve">На </w:t>
      </w:r>
      <w:r w:rsidR="00A15384">
        <w:rPr>
          <w:sz w:val="28"/>
          <w:szCs w:val="28"/>
        </w:rPr>
        <w:t>1 января текущего</w:t>
      </w:r>
      <w:r w:rsidRPr="00077227">
        <w:rPr>
          <w:sz w:val="28"/>
          <w:szCs w:val="28"/>
        </w:rPr>
        <w:t xml:space="preserve"> года </w:t>
      </w:r>
      <w:r w:rsidR="00A15384">
        <w:rPr>
          <w:sz w:val="28"/>
          <w:szCs w:val="28"/>
        </w:rPr>
        <w:t xml:space="preserve">на территории района </w:t>
      </w:r>
      <w:r w:rsidRPr="00077227">
        <w:rPr>
          <w:sz w:val="28"/>
          <w:szCs w:val="28"/>
        </w:rPr>
        <w:t>функционирует 13 дошкольных групп</w:t>
      </w:r>
      <w:r w:rsidR="00A15384">
        <w:rPr>
          <w:sz w:val="28"/>
          <w:szCs w:val="28"/>
        </w:rPr>
        <w:t>, в том числе:</w:t>
      </w:r>
      <w:r w:rsidRPr="00077227">
        <w:rPr>
          <w:sz w:val="28"/>
          <w:szCs w:val="28"/>
        </w:rPr>
        <w:t xml:space="preserve">  при МБОУ «</w:t>
      </w:r>
      <w:proofErr w:type="spellStart"/>
      <w:r w:rsidRPr="00077227">
        <w:rPr>
          <w:sz w:val="28"/>
          <w:szCs w:val="28"/>
        </w:rPr>
        <w:t>Тёмкинская</w:t>
      </w:r>
      <w:proofErr w:type="spellEnd"/>
      <w:r w:rsidRPr="00077227">
        <w:rPr>
          <w:sz w:val="28"/>
          <w:szCs w:val="28"/>
        </w:rPr>
        <w:t xml:space="preserve"> СШ», </w:t>
      </w:r>
      <w:proofErr w:type="spellStart"/>
      <w:r w:rsidRPr="00077227">
        <w:rPr>
          <w:sz w:val="28"/>
          <w:szCs w:val="28"/>
        </w:rPr>
        <w:t>Бекринская</w:t>
      </w:r>
      <w:proofErr w:type="spellEnd"/>
      <w:r w:rsidRPr="00077227">
        <w:rPr>
          <w:sz w:val="28"/>
          <w:szCs w:val="28"/>
        </w:rPr>
        <w:t xml:space="preserve"> МООШ,  </w:t>
      </w:r>
      <w:proofErr w:type="spellStart"/>
      <w:r w:rsidRPr="00077227">
        <w:rPr>
          <w:sz w:val="28"/>
          <w:szCs w:val="28"/>
        </w:rPr>
        <w:t>Горковский</w:t>
      </w:r>
      <w:proofErr w:type="spellEnd"/>
      <w:r w:rsidRPr="00077227">
        <w:rPr>
          <w:sz w:val="28"/>
          <w:szCs w:val="28"/>
        </w:rPr>
        <w:t xml:space="preserve"> филиал МБОУ </w:t>
      </w:r>
      <w:proofErr w:type="spellStart"/>
      <w:r w:rsidRPr="00077227">
        <w:rPr>
          <w:sz w:val="28"/>
          <w:szCs w:val="28"/>
        </w:rPr>
        <w:t>Бекринская</w:t>
      </w:r>
      <w:proofErr w:type="spellEnd"/>
      <w:r w:rsidRPr="00077227">
        <w:rPr>
          <w:sz w:val="28"/>
          <w:szCs w:val="28"/>
        </w:rPr>
        <w:t xml:space="preserve"> МООШ, </w:t>
      </w:r>
      <w:proofErr w:type="spellStart"/>
      <w:r w:rsidRPr="00077227">
        <w:rPr>
          <w:sz w:val="28"/>
          <w:szCs w:val="28"/>
        </w:rPr>
        <w:t>Булгаковская</w:t>
      </w:r>
      <w:proofErr w:type="spellEnd"/>
      <w:r w:rsidRPr="00077227">
        <w:rPr>
          <w:sz w:val="28"/>
          <w:szCs w:val="28"/>
        </w:rPr>
        <w:t xml:space="preserve"> М</w:t>
      </w:r>
      <w:r w:rsidR="00B83682">
        <w:rPr>
          <w:sz w:val="28"/>
          <w:szCs w:val="28"/>
        </w:rPr>
        <w:t>Н</w:t>
      </w:r>
      <w:r w:rsidRPr="00077227">
        <w:rPr>
          <w:sz w:val="28"/>
          <w:szCs w:val="28"/>
        </w:rPr>
        <w:t xml:space="preserve">ОШ, </w:t>
      </w:r>
      <w:r w:rsidR="00B83682">
        <w:rPr>
          <w:sz w:val="28"/>
          <w:szCs w:val="28"/>
        </w:rPr>
        <w:t xml:space="preserve"> </w:t>
      </w:r>
      <w:r w:rsidRPr="00077227">
        <w:rPr>
          <w:sz w:val="28"/>
          <w:szCs w:val="28"/>
        </w:rPr>
        <w:t>Васильевская М</w:t>
      </w:r>
      <w:r w:rsidR="00B83682">
        <w:rPr>
          <w:sz w:val="28"/>
          <w:szCs w:val="28"/>
        </w:rPr>
        <w:t>Н</w:t>
      </w:r>
      <w:r w:rsidRPr="00077227">
        <w:rPr>
          <w:sz w:val="28"/>
          <w:szCs w:val="28"/>
        </w:rPr>
        <w:t xml:space="preserve">ОШ, </w:t>
      </w:r>
      <w:proofErr w:type="spellStart"/>
      <w:r w:rsidRPr="00077227">
        <w:rPr>
          <w:sz w:val="28"/>
          <w:szCs w:val="28"/>
        </w:rPr>
        <w:t>Власовская</w:t>
      </w:r>
      <w:proofErr w:type="spellEnd"/>
      <w:r w:rsidRPr="00077227">
        <w:rPr>
          <w:sz w:val="28"/>
          <w:szCs w:val="28"/>
        </w:rPr>
        <w:t xml:space="preserve"> МООШ, МБОУ </w:t>
      </w:r>
      <w:proofErr w:type="spellStart"/>
      <w:r w:rsidRPr="00077227">
        <w:rPr>
          <w:sz w:val="28"/>
          <w:szCs w:val="28"/>
        </w:rPr>
        <w:t>Кикинская</w:t>
      </w:r>
      <w:proofErr w:type="spellEnd"/>
      <w:r w:rsidRPr="00077227">
        <w:rPr>
          <w:sz w:val="28"/>
          <w:szCs w:val="28"/>
        </w:rPr>
        <w:t xml:space="preserve"> МООШ, Дубровский филиал МБОУ </w:t>
      </w:r>
      <w:proofErr w:type="spellStart"/>
      <w:r w:rsidRPr="00077227">
        <w:rPr>
          <w:sz w:val="28"/>
          <w:szCs w:val="28"/>
        </w:rPr>
        <w:t>Кикинская</w:t>
      </w:r>
      <w:proofErr w:type="spellEnd"/>
      <w:r w:rsidRPr="00077227">
        <w:rPr>
          <w:sz w:val="28"/>
          <w:szCs w:val="28"/>
        </w:rPr>
        <w:t xml:space="preserve"> МООШ, </w:t>
      </w:r>
      <w:proofErr w:type="spellStart"/>
      <w:r w:rsidRPr="00077227">
        <w:rPr>
          <w:sz w:val="28"/>
          <w:szCs w:val="28"/>
        </w:rPr>
        <w:t>Селенская</w:t>
      </w:r>
      <w:proofErr w:type="spellEnd"/>
      <w:r w:rsidRPr="00077227">
        <w:rPr>
          <w:sz w:val="28"/>
          <w:szCs w:val="28"/>
        </w:rPr>
        <w:t xml:space="preserve"> МООШ, </w:t>
      </w:r>
      <w:proofErr w:type="spellStart"/>
      <w:r w:rsidRPr="00077227">
        <w:rPr>
          <w:sz w:val="28"/>
          <w:szCs w:val="28"/>
        </w:rPr>
        <w:t>Замыцкая</w:t>
      </w:r>
      <w:proofErr w:type="spellEnd"/>
      <w:r w:rsidRPr="00077227">
        <w:rPr>
          <w:sz w:val="28"/>
          <w:szCs w:val="28"/>
        </w:rPr>
        <w:t xml:space="preserve"> МООШ (в них воспитанников в 2018 году – 150). </w:t>
      </w:r>
      <w:proofErr w:type="gramEnd"/>
    </w:p>
    <w:p w:rsidR="00077227" w:rsidRPr="00077227" w:rsidRDefault="00077227" w:rsidP="0007722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77227" w:rsidRPr="0016275E" w:rsidRDefault="00077227" w:rsidP="009F49A5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6275E">
        <w:rPr>
          <w:b/>
          <w:i/>
          <w:sz w:val="28"/>
          <w:szCs w:val="28"/>
        </w:rPr>
        <w:t>Общее и дополнительное образование</w:t>
      </w:r>
    </w:p>
    <w:p w:rsidR="00077227" w:rsidRPr="00077227" w:rsidRDefault="00077227" w:rsidP="0007722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77227" w:rsidRPr="00077227" w:rsidRDefault="00077227" w:rsidP="0016275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77227">
        <w:rPr>
          <w:sz w:val="28"/>
          <w:szCs w:val="28"/>
        </w:rPr>
        <w:t xml:space="preserve">На начало 2018 года функционировало 8 общеобразовательных учреждений, из них 1 - средняя общеобразовательная школа, 2 - начальных и 5 основных общеобразовательных школ (3 филиала). На 01.01.2019  года в 57 классах-комплектах обучалось 426 учеников, в 2019 - 2020 учебном году ожидается снижение количества обучающихся  на 6 человек (420 чел.). Из общей численности обучающихся доля детей </w:t>
      </w:r>
      <w:r w:rsidRPr="00077227">
        <w:rPr>
          <w:sz w:val="28"/>
          <w:szCs w:val="28"/>
          <w:lang w:val="en-US"/>
        </w:rPr>
        <w:t>I</w:t>
      </w:r>
      <w:r w:rsidRPr="00077227">
        <w:rPr>
          <w:sz w:val="28"/>
          <w:szCs w:val="28"/>
        </w:rPr>
        <w:t xml:space="preserve"> и  </w:t>
      </w:r>
      <w:r w:rsidRPr="00077227">
        <w:rPr>
          <w:sz w:val="28"/>
          <w:szCs w:val="28"/>
          <w:lang w:val="en-US"/>
        </w:rPr>
        <w:t>II</w:t>
      </w:r>
      <w:r w:rsidRPr="00077227">
        <w:rPr>
          <w:sz w:val="28"/>
          <w:szCs w:val="28"/>
        </w:rPr>
        <w:t xml:space="preserve"> групп здоровья в 2018 году составляла  85%, к  2021г. ожидается – 90%.</w:t>
      </w:r>
    </w:p>
    <w:p w:rsidR="00077227" w:rsidRPr="00077227" w:rsidRDefault="00077227" w:rsidP="00077227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выпускники принимали участие в едином государственном экзамене по русскому языку и математике.</w:t>
      </w:r>
    </w:p>
    <w:p w:rsidR="00077227" w:rsidRPr="00077227" w:rsidRDefault="00077227" w:rsidP="00077227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</w:t>
      </w:r>
      <w:proofErr w:type="gramStart"/>
      <w:r w:rsidRPr="000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численности выпускников муниципальных общеобразовательных учреждений, сдавших единый государственный экзамен по данным предметам   в 2018 году составила</w:t>
      </w:r>
      <w:proofErr w:type="gramEnd"/>
      <w:r w:rsidRPr="000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95%.</w:t>
      </w:r>
    </w:p>
    <w:p w:rsidR="00077227" w:rsidRPr="00077227" w:rsidRDefault="00077227" w:rsidP="00077227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2018 году составила 5%.</w:t>
      </w:r>
    </w:p>
    <w:p w:rsidR="00077227" w:rsidRPr="00077227" w:rsidRDefault="00077227" w:rsidP="00077227">
      <w:pPr>
        <w:shd w:val="clear" w:color="auto" w:fill="FFFFFF"/>
        <w:spacing w:line="27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77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2018 году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100%. </w:t>
      </w:r>
    </w:p>
    <w:p w:rsidR="00077227" w:rsidRPr="00077227" w:rsidRDefault="00077227" w:rsidP="00077227">
      <w:pPr>
        <w:pStyle w:val="a6"/>
        <w:spacing w:before="0" w:beforeAutospacing="0" w:after="0" w:afterAutospacing="0"/>
        <w:rPr>
          <w:sz w:val="28"/>
          <w:szCs w:val="28"/>
        </w:rPr>
      </w:pPr>
      <w:r w:rsidRPr="00077227">
        <w:rPr>
          <w:sz w:val="28"/>
          <w:szCs w:val="28"/>
        </w:rPr>
        <w:t>На одного обучающегося в муниципальном общеобразовательном учреждении расходы бюджета муниципального образования составляли в 2018 г. - 40,0  тыс. рублей.</w:t>
      </w:r>
    </w:p>
    <w:p w:rsidR="00077227" w:rsidRPr="00077227" w:rsidRDefault="00077227" w:rsidP="0016275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77227">
        <w:rPr>
          <w:sz w:val="28"/>
          <w:szCs w:val="28"/>
        </w:rPr>
        <w:t>Также на территории района функционируют учреждения дополнительного образования – Дом творчества, музыкальная школа, ФОК, где занимается 489 человек в возрасте от 5 до 18 лет. Доля детей в возрасте от 5 до 18 лет, получающих  услуги по дополнительному образованию в общей численности детей в 2018 году составила 65,6 %, до 2021 года данный показатель планируется увеличить до 70 %.</w:t>
      </w:r>
    </w:p>
    <w:p w:rsidR="000C7EE2" w:rsidRDefault="009904F1" w:rsidP="000C7EE2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7EE2" w:rsidRPr="000C7EE2" w:rsidRDefault="000C7EE2" w:rsidP="000C7EE2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EE2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0C7EE2" w:rsidRPr="000C7EE2" w:rsidRDefault="000C7EE2" w:rsidP="000C7EE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0C7EE2" w:rsidRPr="000C7EE2" w:rsidRDefault="000C7EE2" w:rsidP="000C7EE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EE2">
        <w:rPr>
          <w:rFonts w:ascii="Times New Roman" w:hAnsi="Times New Roman" w:cs="Times New Roman"/>
          <w:sz w:val="28"/>
          <w:szCs w:val="28"/>
        </w:rPr>
        <w:t xml:space="preserve">Основными задачами в области культуры Администрация района считает сохранение культурного потенциала и культурного наследия района, развитие самодеятельного искусства, развитие и укрепление материально-технической базы </w:t>
      </w:r>
      <w:r w:rsidRPr="000C7EE2">
        <w:rPr>
          <w:rFonts w:ascii="Times New Roman" w:eastAsia="Times New Roman" w:hAnsi="Times New Roman" w:cs="Times New Roman"/>
          <w:sz w:val="28"/>
          <w:szCs w:val="28"/>
        </w:rPr>
        <w:t>отрасли.</w:t>
      </w:r>
    </w:p>
    <w:p w:rsidR="000C7EE2" w:rsidRPr="000C7EE2" w:rsidRDefault="000C7EE2" w:rsidP="000C7EE2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культурно-массовая работа в учреждениях культуры района направлена на организацию досуга всех возрастных групп населения.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 xml:space="preserve">На территории муниципального образования функционируют МБУК  «Централизованная клубная система» структурными подразделениями, которой являются 10 сельских домов культуры, историко-краеведческий музей, централизованная библиотечная система, в которую входят: 11 сельских библиотек и 1 детская,  детская музыкальная школа, районный методический центр.    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>Также расположены 79 объектов культурного наследия, из них 18 – объекты культурного наследия муниципального значения.</w:t>
      </w:r>
    </w:p>
    <w:p w:rsidR="000C7EE2" w:rsidRPr="000C7EE2" w:rsidRDefault="000C7EE2" w:rsidP="000C7EE2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обеспеченности учреждениями культуры в районе достаточно высокий. Обеспеченность клубами и учреждениями клубного типа от нормативной потребности составляет 100%, обеспеченность библиотеками также – 100%. Парки культуры и отдыха в районе отсутствуют.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>В клубных учреждениях района созданы и работают 25 клубн</w:t>
      </w:r>
      <w:r w:rsidR="00FC4C8C">
        <w:rPr>
          <w:sz w:val="28"/>
          <w:szCs w:val="28"/>
        </w:rPr>
        <w:t>ых</w:t>
      </w:r>
      <w:r w:rsidRPr="000C7EE2">
        <w:rPr>
          <w:sz w:val="28"/>
          <w:szCs w:val="28"/>
        </w:rPr>
        <w:t xml:space="preserve"> формировани</w:t>
      </w:r>
      <w:r w:rsidR="00FC4C8C">
        <w:rPr>
          <w:sz w:val="28"/>
          <w:szCs w:val="28"/>
        </w:rPr>
        <w:t>й</w:t>
      </w:r>
      <w:r w:rsidRPr="000C7EE2">
        <w:rPr>
          <w:sz w:val="28"/>
          <w:szCs w:val="28"/>
        </w:rPr>
        <w:t>, охват населения района в кружках самодеятельного творчества и клубах по интересам за 2018 год составил 212 человек. Проводятся социологические опросы граждан.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>На территории района действует 23 коллектива са</w:t>
      </w:r>
      <w:r>
        <w:rPr>
          <w:sz w:val="28"/>
          <w:szCs w:val="28"/>
        </w:rPr>
        <w:t>м</w:t>
      </w:r>
      <w:r w:rsidRPr="000C7EE2">
        <w:rPr>
          <w:sz w:val="28"/>
          <w:szCs w:val="28"/>
        </w:rPr>
        <w:t>одеятельного народного творчества.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>За отчетный период в районе проведено 1935 мероприятия, которые посетило 53855 человек.</w:t>
      </w:r>
    </w:p>
    <w:p w:rsidR="000C7EE2" w:rsidRPr="00FC4C8C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 xml:space="preserve">Культурно - </w:t>
      </w:r>
      <w:proofErr w:type="spellStart"/>
      <w:r w:rsidRPr="000C7EE2">
        <w:rPr>
          <w:sz w:val="28"/>
          <w:szCs w:val="28"/>
        </w:rPr>
        <w:t>досуговая</w:t>
      </w:r>
      <w:proofErr w:type="spellEnd"/>
      <w:r w:rsidRPr="000C7EE2">
        <w:rPr>
          <w:sz w:val="28"/>
          <w:szCs w:val="28"/>
        </w:rPr>
        <w:t xml:space="preserve"> деятельность проводится в соответствии с запросами населения, наличием финансовых средств и возможностями работников учреждений культуры. Работники учреждений культуры используют различные формы мероприятий: концерты, вечера-встречи, массовые гуляния, театрализованные представления, конкурсные программы, шоу-программы, тематические вечера, вели </w:t>
      </w:r>
      <w:r w:rsidRPr="00FC4C8C">
        <w:rPr>
          <w:sz w:val="28"/>
          <w:szCs w:val="28"/>
        </w:rPr>
        <w:t>кружковую работу.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  <w:r w:rsidRPr="000C7EE2">
        <w:rPr>
          <w:sz w:val="28"/>
          <w:szCs w:val="28"/>
        </w:rPr>
        <w:lastRenderedPageBreak/>
        <w:t>Отделом по культуре, спорту и молодежной политике в 2018 году было проведено 39 культурно-массовых мероприятий.</w:t>
      </w:r>
      <w:r w:rsidRPr="000C7EE2">
        <w:rPr>
          <w:color w:val="FF0000"/>
          <w:sz w:val="28"/>
          <w:szCs w:val="28"/>
        </w:rPr>
        <w:t xml:space="preserve"> </w:t>
      </w:r>
      <w:r w:rsidRPr="000C7EE2">
        <w:rPr>
          <w:sz w:val="28"/>
          <w:szCs w:val="28"/>
        </w:rPr>
        <w:t xml:space="preserve">В том числе мероприятия направленные на развитие гражданственности, духовно-нравственного и патриотического становления молодежи – это районные конкурсы, акции, посвященные памятным датам истории </w:t>
      </w:r>
      <w:proofErr w:type="spellStart"/>
      <w:r w:rsidRPr="000C7EE2">
        <w:rPr>
          <w:sz w:val="28"/>
          <w:szCs w:val="28"/>
        </w:rPr>
        <w:t>Темкинской</w:t>
      </w:r>
      <w:proofErr w:type="spellEnd"/>
      <w:r w:rsidRPr="000C7EE2">
        <w:rPr>
          <w:sz w:val="28"/>
          <w:szCs w:val="28"/>
        </w:rPr>
        <w:t xml:space="preserve"> земли.</w:t>
      </w:r>
      <w:r w:rsidRPr="000C7EE2">
        <w:rPr>
          <w:color w:val="FF0000"/>
          <w:sz w:val="28"/>
          <w:szCs w:val="28"/>
        </w:rPr>
        <w:t xml:space="preserve"> 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 xml:space="preserve">С целью реализации задач по возрождению, сохранению и развитию на территории района традиций народного творчества и культуры, поддержке талантливой молодежи в </w:t>
      </w:r>
      <w:proofErr w:type="spellStart"/>
      <w:r w:rsidRPr="000C7EE2">
        <w:rPr>
          <w:sz w:val="28"/>
          <w:szCs w:val="28"/>
        </w:rPr>
        <w:t>Темкинском</w:t>
      </w:r>
      <w:proofErr w:type="spellEnd"/>
      <w:r w:rsidRPr="000C7EE2">
        <w:rPr>
          <w:sz w:val="28"/>
          <w:szCs w:val="28"/>
        </w:rPr>
        <w:t xml:space="preserve"> районе проводятся мероприятия различной направленности. Так в 2018 году прошли:</w:t>
      </w:r>
    </w:p>
    <w:p w:rsidR="000C7EE2" w:rsidRPr="000C7EE2" w:rsidRDefault="000C7EE2" w:rsidP="000C7EE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7EE2">
        <w:rPr>
          <w:sz w:val="28"/>
          <w:szCs w:val="28"/>
        </w:rPr>
        <w:t>- районный фестиваль  детских коллективов «</w:t>
      </w:r>
      <w:proofErr w:type="spellStart"/>
      <w:r w:rsidRPr="000C7EE2">
        <w:rPr>
          <w:sz w:val="28"/>
          <w:szCs w:val="28"/>
        </w:rPr>
        <w:t>Цветик-семицветик</w:t>
      </w:r>
      <w:proofErr w:type="spellEnd"/>
      <w:r w:rsidRPr="000C7EE2">
        <w:rPr>
          <w:sz w:val="28"/>
          <w:szCs w:val="28"/>
        </w:rPr>
        <w:t>»;</w:t>
      </w:r>
    </w:p>
    <w:p w:rsidR="000C7EE2" w:rsidRPr="000C7EE2" w:rsidRDefault="000C7EE2" w:rsidP="000C7EE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7EE2">
        <w:rPr>
          <w:sz w:val="28"/>
          <w:szCs w:val="28"/>
        </w:rPr>
        <w:t>- Литературная гостиная «Марина Ладынина», к 100-летию со дня рождения М.А.Ладыниной;</w:t>
      </w:r>
    </w:p>
    <w:p w:rsidR="000C7EE2" w:rsidRPr="000C7EE2" w:rsidRDefault="000C7EE2" w:rsidP="000C7EE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7EE2">
        <w:rPr>
          <w:sz w:val="28"/>
          <w:szCs w:val="28"/>
        </w:rPr>
        <w:t>- районный Фестиваль дворовых игр, посвященный  Дню Молодежи;</w:t>
      </w:r>
    </w:p>
    <w:p w:rsidR="000C7EE2" w:rsidRPr="000C7EE2" w:rsidRDefault="000C7EE2" w:rsidP="000C7EE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7EE2">
        <w:rPr>
          <w:sz w:val="28"/>
          <w:szCs w:val="28"/>
        </w:rPr>
        <w:t>- районный фестиваль юмора «</w:t>
      </w:r>
      <w:proofErr w:type="spellStart"/>
      <w:r w:rsidRPr="000C7EE2">
        <w:rPr>
          <w:sz w:val="28"/>
          <w:szCs w:val="28"/>
        </w:rPr>
        <w:t>Смехотерапия</w:t>
      </w:r>
      <w:proofErr w:type="spellEnd"/>
      <w:r w:rsidRPr="000C7EE2">
        <w:rPr>
          <w:sz w:val="28"/>
          <w:szCs w:val="28"/>
        </w:rPr>
        <w:t>»;</w:t>
      </w:r>
    </w:p>
    <w:p w:rsidR="000C7EE2" w:rsidRPr="000C7EE2" w:rsidRDefault="000C7EE2" w:rsidP="000C7EE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7EE2">
        <w:rPr>
          <w:sz w:val="28"/>
          <w:szCs w:val="28"/>
        </w:rPr>
        <w:t>- районный конкурс «Зачем считать года»;</w:t>
      </w:r>
    </w:p>
    <w:p w:rsidR="000C7EE2" w:rsidRPr="000C7EE2" w:rsidRDefault="000C7EE2" w:rsidP="000C7EE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7EE2">
        <w:rPr>
          <w:sz w:val="28"/>
          <w:szCs w:val="28"/>
        </w:rPr>
        <w:t>- районный детский праздник «Вокруг света за одно лето»;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 xml:space="preserve">Согласно перечню программных мероприятий творческие делегации муниципального образования участвовали в шести областных фестивалях, смотрах, конкурсах, таких как «Голоса </w:t>
      </w:r>
      <w:r w:rsidRPr="000C7EE2">
        <w:rPr>
          <w:sz w:val="28"/>
          <w:szCs w:val="28"/>
          <w:lang w:val="en-US"/>
        </w:rPr>
        <w:t>XXI</w:t>
      </w:r>
      <w:r w:rsidRPr="000C7EE2">
        <w:rPr>
          <w:sz w:val="28"/>
          <w:szCs w:val="28"/>
        </w:rPr>
        <w:t xml:space="preserve"> века»,  «Радуга талантов».</w:t>
      </w:r>
    </w:p>
    <w:p w:rsidR="000C7EE2" w:rsidRPr="000C7EE2" w:rsidRDefault="000C7EE2" w:rsidP="000C7EE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0C7EE2">
        <w:rPr>
          <w:sz w:val="28"/>
          <w:szCs w:val="28"/>
        </w:rPr>
        <w:t>В муниципальном образовании «</w:t>
      </w:r>
      <w:proofErr w:type="spellStart"/>
      <w:r w:rsidRPr="000C7EE2">
        <w:rPr>
          <w:sz w:val="28"/>
          <w:szCs w:val="28"/>
        </w:rPr>
        <w:t>Темкинский</w:t>
      </w:r>
      <w:proofErr w:type="spellEnd"/>
      <w:r w:rsidRPr="000C7EE2">
        <w:rPr>
          <w:sz w:val="28"/>
          <w:szCs w:val="28"/>
        </w:rPr>
        <w:t xml:space="preserve"> район» Смоленской области действует муниципальное бюджетное образовательное учреждение дополнительного образования детей «</w:t>
      </w:r>
      <w:proofErr w:type="spellStart"/>
      <w:r w:rsidRPr="000C7EE2">
        <w:rPr>
          <w:sz w:val="28"/>
          <w:szCs w:val="28"/>
        </w:rPr>
        <w:t>Темкинская</w:t>
      </w:r>
      <w:proofErr w:type="spellEnd"/>
      <w:r w:rsidRPr="000C7EE2">
        <w:rPr>
          <w:sz w:val="28"/>
          <w:szCs w:val="28"/>
        </w:rPr>
        <w:t xml:space="preserve"> детская музыкальная школа». В 2018 году в музыкальной школе обучал</w:t>
      </w:r>
      <w:r>
        <w:rPr>
          <w:sz w:val="28"/>
          <w:szCs w:val="28"/>
        </w:rPr>
        <w:t>ось</w:t>
      </w:r>
      <w:r w:rsidRPr="000C7EE2">
        <w:rPr>
          <w:sz w:val="28"/>
          <w:szCs w:val="28"/>
        </w:rPr>
        <w:t xml:space="preserve"> 45 человек  по классам фортепиано, баян, вокал. При школе создана детская вокальная группа «</w:t>
      </w:r>
      <w:r w:rsidRPr="000C7EE2">
        <w:rPr>
          <w:sz w:val="28"/>
          <w:szCs w:val="28"/>
          <w:lang w:val="en-US"/>
        </w:rPr>
        <w:t>XXI</w:t>
      </w:r>
      <w:r w:rsidRPr="000C7EE2">
        <w:rPr>
          <w:sz w:val="28"/>
          <w:szCs w:val="28"/>
        </w:rPr>
        <w:t xml:space="preserve"> век». Руководитель группы Шилова Мария Васильевна – директор МБУДО</w:t>
      </w:r>
      <w:r>
        <w:rPr>
          <w:sz w:val="28"/>
          <w:szCs w:val="28"/>
        </w:rPr>
        <w:t xml:space="preserve"> </w:t>
      </w:r>
      <w:proofErr w:type="spellStart"/>
      <w:r w:rsidRPr="000C7EE2">
        <w:rPr>
          <w:sz w:val="28"/>
          <w:szCs w:val="28"/>
        </w:rPr>
        <w:t>Темкинская</w:t>
      </w:r>
      <w:proofErr w:type="spellEnd"/>
      <w:r w:rsidRPr="000C7EE2">
        <w:rPr>
          <w:sz w:val="28"/>
          <w:szCs w:val="28"/>
        </w:rPr>
        <w:t xml:space="preserve"> ДМШ.</w:t>
      </w:r>
    </w:p>
    <w:p w:rsidR="000C7EE2" w:rsidRDefault="000C7EE2" w:rsidP="000C7EE2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E2" w:rsidRPr="000C7EE2" w:rsidRDefault="000C7EE2" w:rsidP="000C7EE2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EE2">
        <w:rPr>
          <w:rFonts w:ascii="Times New Roman" w:hAnsi="Times New Roman" w:cs="Times New Roman"/>
          <w:b/>
          <w:i/>
          <w:sz w:val="28"/>
          <w:szCs w:val="28"/>
        </w:rPr>
        <w:t>Физкультура и спорт</w:t>
      </w:r>
    </w:p>
    <w:p w:rsidR="000C7EE2" w:rsidRPr="000C7EE2" w:rsidRDefault="000C7EE2" w:rsidP="000C7EE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7EE2" w:rsidRPr="000C7EE2" w:rsidRDefault="000C7EE2" w:rsidP="000C7EE2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работы Администрации муниципального образования «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области физической культуры и спорта является привлечение жителей 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занятиям физкультурой и спортом. Приобщение населения к здоровому образу жизни.</w:t>
      </w:r>
    </w:p>
    <w:p w:rsidR="000C7EE2" w:rsidRPr="000C7EE2" w:rsidRDefault="000C7EE2" w:rsidP="000C7EE2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регулярно занимающихся физической культурой и спортом в 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Темкинском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895 человека, из них в возрасте до 14 лет – 536 человек, в возрасте от 15-18 лет – 187 человек, посещающие спортивные кружки и секции.</w:t>
      </w:r>
    </w:p>
    <w:p w:rsidR="000C7EE2" w:rsidRPr="000C7EE2" w:rsidRDefault="000C7EE2" w:rsidP="000C7EE2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доля населения, систематически занимающегося физической культурой и спортом, составила 15,2%. В последующие годы планируется рост доли </w:t>
      </w:r>
      <w:proofErr w:type="gram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района, систематически занимающегося физической культурой и спортом и к 2021 году планируется</w:t>
      </w:r>
      <w:proofErr w:type="gram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увеличить до 17%.</w:t>
      </w:r>
    </w:p>
    <w:p w:rsidR="000C7EE2" w:rsidRPr="000C7EE2" w:rsidRDefault="000C7EE2" w:rsidP="000C7EE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работает муниципальное бюджетное учреждение ФОК «Олимп». </w:t>
      </w:r>
      <w:r w:rsidRPr="000C7EE2">
        <w:rPr>
          <w:rFonts w:ascii="Times New Roman" w:hAnsi="Times New Roman" w:cs="Times New Roman"/>
          <w:color w:val="000000"/>
          <w:sz w:val="28"/>
          <w:szCs w:val="28"/>
        </w:rPr>
        <w:t>В 2018 году в учреждении работали секции по настольному теннису, мини-футболу, бадминтону, ОФП, гиревому спорту, лапта, большой теннис, аэробика, шахматам, подвижным играм.</w:t>
      </w:r>
    </w:p>
    <w:p w:rsidR="000C7EE2" w:rsidRPr="000C7EE2" w:rsidRDefault="000C7EE2" w:rsidP="000C7EE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совершенствования форм организации физкультурно-спортивной работы и повышения спортивного мастерства, как важного средства укрепления </w:t>
      </w: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 и воспитания подрастающего поколения, в 2018 году в 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Темкинском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было проведено 35 районных спортивно-массовых мероприятий, в том числе соревнование регионального уровня – легкоатлетические соревнования «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Темкинское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кольцо-2018»,  турнир  по  настольному  теннису  «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Темкинская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ракетка-2018».</w:t>
      </w:r>
    </w:p>
    <w:p w:rsidR="000C7EE2" w:rsidRPr="000C7EE2" w:rsidRDefault="000C7EE2" w:rsidP="000C7EE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среди общеобразовательных учреждений </w:t>
      </w:r>
      <w:proofErr w:type="spellStart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проходили соревнования по сдаче нормативов «Комплекс ГТО», в котором приняли участие более 200 учащихся из школ района.</w:t>
      </w:r>
    </w:p>
    <w:p w:rsidR="000C7EE2" w:rsidRPr="000C7EE2" w:rsidRDefault="000C7EE2" w:rsidP="000C7EE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спортсмены района приняли участие в 28 спортивных мероприятиях областного и Всероссийского уровней. </w:t>
      </w:r>
    </w:p>
    <w:p w:rsidR="009904F1" w:rsidRPr="009904F1" w:rsidRDefault="009904F1" w:rsidP="000C7EE2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4F1" w:rsidRPr="009904F1" w:rsidRDefault="009904F1" w:rsidP="009F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Жилищное строительство и обеспечение граждан жильем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31B30" w:rsidRPr="009904F1" w:rsidRDefault="009904F1" w:rsidP="00F31B3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 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201</w:t>
      </w:r>
      <w:r w:rsidR="00F31B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8 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r w:rsidR="00F31B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оду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предоставлено  </w:t>
      </w:r>
      <w:r w:rsidR="000956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земельных участк</w:t>
      </w:r>
      <w:r w:rsidR="000956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общей площадью </w:t>
      </w:r>
      <w:r w:rsidR="000956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43944 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кв.м. </w:t>
      </w:r>
      <w:r w:rsidR="00FD3A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 них: для индивидуального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жилищного строительства </w:t>
      </w:r>
      <w:r w:rsidR="00FD3A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1500</w:t>
      </w:r>
      <w:r w:rsidR="00F31B30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кв.м.</w:t>
      </w:r>
      <w:r w:rsidR="00FD3A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проектирования и строительства газопровода по д</w:t>
      </w:r>
      <w:proofErr w:type="gramStart"/>
      <w:r w:rsidR="00FD3A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.Т</w:t>
      </w:r>
      <w:proofErr w:type="gramEnd"/>
      <w:r w:rsidR="00FD3A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емкино Павловского сельского поселения и 42200 кв.м. для хранения и переработки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</w:t>
      </w:r>
      <w:r w:rsidR="00FD3A7C"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D3A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="00F31B30"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31B30" w:rsidRPr="009904F1" w:rsidRDefault="00F31B30" w:rsidP="00F31B3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Введено в эксплуатацию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индивидуальных жилых дома общей площадью 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800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proofErr w:type="gramStart"/>
      <w:r w:rsidRPr="009904F1">
        <w:rPr>
          <w:rFonts w:ascii="Times New Roman" w:eastAsia="Times New Roman" w:hAnsi="Times New Roman" w:cs="Times New Roman"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1B30" w:rsidRPr="009904F1" w:rsidRDefault="00F31B30" w:rsidP="00FD3A7C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Жилищное  строительство на территории  района за последние 10-15 лет осуществлялось только за счёт индивидуальных застройщиков.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Основная масса существующего жилого фонда имеет процент износа более </w:t>
      </w:r>
      <w:r w:rsidR="00E47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0 %.</w:t>
      </w:r>
    </w:p>
    <w:p w:rsidR="00F31B30" w:rsidRPr="009904F1" w:rsidRDefault="00F31B30" w:rsidP="00FD3A7C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объём жилищного фонда в районе составляет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232,4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квадратных метров.</w:t>
      </w:r>
    </w:p>
    <w:p w:rsidR="00F31B30" w:rsidRPr="00F06828" w:rsidRDefault="00F31B30" w:rsidP="0016275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  </w:t>
      </w:r>
      <w:r w:rsidR="00162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 работу по улучшению жилищных условий населения, в том  числе с привлечением средств бюджетов всех уровней.</w:t>
      </w:r>
    </w:p>
    <w:p w:rsidR="00EE3605" w:rsidRPr="00F06828" w:rsidRDefault="00EE3605" w:rsidP="0016275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06828">
        <w:rPr>
          <w:sz w:val="28"/>
          <w:szCs w:val="28"/>
        </w:rPr>
        <w:t>В 2018 году общая площадь жилых помещений, приходящаяся в среднем на одного жителя, составила – 39,4 кв. метра. Этот показатель в дальнейшем имеет тенденцию роста, вызванную увеличением количества строящихся индивидуальных жилых домов.</w:t>
      </w:r>
    </w:p>
    <w:p w:rsidR="00EE3605" w:rsidRPr="00F06828" w:rsidRDefault="004778D9" w:rsidP="0016275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F06828">
        <w:rPr>
          <w:sz w:val="28"/>
          <w:szCs w:val="28"/>
        </w:rPr>
        <w:t>Площадь,</w:t>
      </w:r>
      <w:r w:rsidR="00EE3605" w:rsidRPr="00F06828">
        <w:rPr>
          <w:sz w:val="28"/>
          <w:szCs w:val="28"/>
        </w:rPr>
        <w:t xml:space="preserve"> введенная в действие за  отчетный год составила</w:t>
      </w:r>
      <w:proofErr w:type="gramEnd"/>
      <w:r w:rsidR="00EE3605" w:rsidRPr="00F06828">
        <w:rPr>
          <w:sz w:val="28"/>
          <w:szCs w:val="28"/>
        </w:rPr>
        <w:t xml:space="preserve"> 0,69 кв. метр (в 2017 году – 1,0 кв.м).</w:t>
      </w:r>
    </w:p>
    <w:p w:rsidR="00323826" w:rsidRPr="00697456" w:rsidRDefault="00323826" w:rsidP="0032382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97456">
        <w:rPr>
          <w:rFonts w:ascii="Times New Roman" w:hAnsi="Times New Roman" w:cs="Times New Roman"/>
          <w:sz w:val="28"/>
          <w:szCs w:val="28"/>
        </w:rPr>
        <w:t>Изменения структуры жилого фонда показывают, что происходит увеличение</w:t>
      </w:r>
    </w:p>
    <w:p w:rsidR="00323826" w:rsidRPr="00697456" w:rsidRDefault="00323826" w:rsidP="003238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7456">
        <w:rPr>
          <w:rFonts w:ascii="Times New Roman" w:hAnsi="Times New Roman" w:cs="Times New Roman"/>
          <w:sz w:val="28"/>
          <w:szCs w:val="28"/>
        </w:rPr>
        <w:t>частного жилищного фонда с 208,4 до 214,9 тыс. кв.м. Основными причинами этих</w:t>
      </w:r>
    </w:p>
    <w:p w:rsidR="00323826" w:rsidRPr="00697456" w:rsidRDefault="00323826" w:rsidP="003238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7456">
        <w:rPr>
          <w:rFonts w:ascii="Times New Roman" w:hAnsi="Times New Roman" w:cs="Times New Roman"/>
          <w:sz w:val="28"/>
          <w:szCs w:val="28"/>
        </w:rPr>
        <w:t>изменений являются приватизация жилья и индивидуальное жилищное строительство, что уменьшает долю муниципального жилья.</w:t>
      </w:r>
    </w:p>
    <w:p w:rsidR="00323826" w:rsidRPr="00697456" w:rsidRDefault="00323826" w:rsidP="0032382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97456">
        <w:rPr>
          <w:rFonts w:ascii="Times New Roman" w:hAnsi="Times New Roman" w:cs="Times New Roman"/>
          <w:sz w:val="28"/>
          <w:szCs w:val="28"/>
        </w:rPr>
        <w:t>Однако эти темпы не позволяют решить проблему большого износа жилищного фонда – согласно данным, 2% (5 тыс.кв.м.) жилищного фонда муниципального образования являются ветхим жильем. При этом данный показатель за последние пять лет снизился. В настоящее время для решения данной проблемы производится капитальный ремонт жилых домов.</w:t>
      </w:r>
    </w:p>
    <w:p w:rsidR="00EE3605" w:rsidRPr="00F06828" w:rsidRDefault="00EE3605" w:rsidP="0016275E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06828">
        <w:rPr>
          <w:color w:val="000000"/>
          <w:sz w:val="28"/>
          <w:szCs w:val="28"/>
        </w:rPr>
        <w:t xml:space="preserve">В </w:t>
      </w:r>
      <w:r w:rsidR="0016275E">
        <w:rPr>
          <w:color w:val="000000"/>
          <w:sz w:val="28"/>
          <w:szCs w:val="28"/>
        </w:rPr>
        <w:t>отчетном</w:t>
      </w:r>
      <w:r w:rsidRPr="00F06828">
        <w:rPr>
          <w:color w:val="000000"/>
          <w:sz w:val="28"/>
          <w:szCs w:val="28"/>
        </w:rPr>
        <w:t xml:space="preserve"> году площадь земельных участков, предоставленных для строительства, в расчете на 10 тысяч человек населения составила 0,48 га, в том числе площадь земельных участков, предоставленных для жилищного </w:t>
      </w:r>
      <w:r w:rsidRPr="00F06828">
        <w:rPr>
          <w:color w:val="000000"/>
          <w:sz w:val="28"/>
          <w:szCs w:val="28"/>
        </w:rPr>
        <w:lastRenderedPageBreak/>
        <w:t>строительства, индивидуального жилищного строительства, в расчете на 10 тысяч человек населения составила 0,48 га. </w:t>
      </w:r>
    </w:p>
    <w:p w:rsidR="00EE3605" w:rsidRPr="00F06828" w:rsidRDefault="00EE3605" w:rsidP="0016275E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F06828">
        <w:rPr>
          <w:color w:val="000000"/>
          <w:sz w:val="28"/>
          <w:szCs w:val="28"/>
        </w:rPr>
        <w:t>Площадь земельных участков, предоставленных для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 составила 6205 кв. метров, в сравнении с прошлым годом данный показатель  увеличился на 31,9 %.</w:t>
      </w:r>
      <w:proofErr w:type="gramEnd"/>
    </w:p>
    <w:p w:rsidR="00EE3605" w:rsidRPr="00F06828" w:rsidRDefault="00EE3605" w:rsidP="0016275E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F06828">
        <w:rPr>
          <w:color w:val="000000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образования «</w:t>
      </w:r>
      <w:proofErr w:type="spellStart"/>
      <w:r w:rsidRPr="00F06828">
        <w:rPr>
          <w:color w:val="000000"/>
          <w:sz w:val="28"/>
          <w:szCs w:val="28"/>
        </w:rPr>
        <w:t>Темкинский</w:t>
      </w:r>
      <w:proofErr w:type="spellEnd"/>
      <w:r w:rsidRPr="00F06828">
        <w:rPr>
          <w:color w:val="000000"/>
          <w:sz w:val="28"/>
          <w:szCs w:val="28"/>
        </w:rPr>
        <w:t xml:space="preserve"> район» Смоленской области в 2018 году 55%. В дальнейшем в целях увеличения налоговой базы планируется привлекать к уплате земельного налога граждан и юридических лиц, использующих земельные участки без оформленных документов, а также предоставлять земельные участки под капитальное строительство и индивидуальное жилищное строительство.</w:t>
      </w:r>
      <w:proofErr w:type="gramEnd"/>
    </w:p>
    <w:p w:rsidR="00EE3605" w:rsidRPr="00F06828" w:rsidRDefault="00EE3605" w:rsidP="001627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6828">
        <w:rPr>
          <w:rFonts w:ascii="Times New Roman" w:hAnsi="Times New Roman" w:cs="Times New Roman"/>
          <w:sz w:val="28"/>
          <w:szCs w:val="28"/>
        </w:rPr>
        <w:t>В среднесрочной перспективе рост данного показателя планируется за счет увеличения площади земельных участков, предоставляемых для жилищного строительства.</w:t>
      </w:r>
    </w:p>
    <w:p w:rsidR="009904F1" w:rsidRPr="00F45448" w:rsidRDefault="009904F1" w:rsidP="00F4544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Default="009904F1" w:rsidP="009F4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Жилищно-коммунальное хозяйство</w:t>
      </w:r>
      <w:bookmarkStart w:id="1" w:name="bookmark0"/>
      <w:bookmarkEnd w:id="1"/>
    </w:p>
    <w:p w:rsidR="009F49A5" w:rsidRPr="009904F1" w:rsidRDefault="009F49A5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4F1" w:rsidRPr="009904F1" w:rsidRDefault="009904F1" w:rsidP="00A15384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Жилищно-коммунальная сфера района представлена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тремя коммунальными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</w:t>
      </w:r>
      <w:proofErr w:type="gramStart"/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ООО</w:t>
      </w:r>
      <w:proofErr w:type="gramEnd"/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«Коммунальщик», ООО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«Коммунальн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хозяйство и ООО «Коммунальщик-Темкино»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численностью основного персонала 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</w:t>
      </w:r>
    </w:p>
    <w:p w:rsidR="009904F1" w:rsidRPr="009904F1" w:rsidRDefault="009904F1" w:rsidP="00A15384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предоставлены услуги населению, предприятиям и организациям на общую сумму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13,0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млн. руб., к аналогичному периоду прошлого года рост составил 1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,8 %.</w:t>
      </w:r>
    </w:p>
    <w:p w:rsidR="009904F1" w:rsidRPr="009904F1" w:rsidRDefault="009904F1" w:rsidP="00A15384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финансово-хозяйственной деятельности предприяти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отчётный период 201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показал  убыток в размере 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336,0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ублей, аналогичный период 201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прибыль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19,5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тыс.руб.</w:t>
      </w:r>
    </w:p>
    <w:p w:rsidR="009904F1" w:rsidRPr="009904F1" w:rsidRDefault="009904F1" w:rsidP="00582FE9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Протяженность существующих водопроводных сетей  на территории района </w:t>
      </w:r>
      <w:r w:rsidR="00234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58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34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8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километров,</w:t>
      </w:r>
      <w:r w:rsidR="0058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нуждается в замене 22,5 км</w:t>
      </w:r>
      <w:proofErr w:type="gramStart"/>
      <w:r w:rsidR="0058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 износа сетей водоснабжения составляет </w:t>
      </w:r>
      <w:r w:rsidR="00C06930" w:rsidRPr="00C06930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%,.</w:t>
      </w:r>
    </w:p>
    <w:p w:rsidR="009904F1" w:rsidRPr="003808A2" w:rsidRDefault="009904F1" w:rsidP="00582FE9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водоотведения представляет собой </w:t>
      </w:r>
      <w:r w:rsidR="003808A2" w:rsidRP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808A2" w:rsidRPr="003808A2">
        <w:rPr>
          <w:rFonts w:ascii="Times New Roman" w:hAnsi="Times New Roman"/>
          <w:sz w:val="28"/>
          <w:szCs w:val="28"/>
        </w:rPr>
        <w:t>диночное протяжен</w:t>
      </w:r>
      <w:r w:rsidR="00234627">
        <w:rPr>
          <w:rFonts w:ascii="Times New Roman" w:hAnsi="Times New Roman"/>
          <w:sz w:val="28"/>
          <w:szCs w:val="28"/>
        </w:rPr>
        <w:t>ие уличной канализационной сети 3,8</w:t>
      </w:r>
      <w:r w:rsidR="003808A2" w:rsidRPr="003808A2">
        <w:rPr>
          <w:rFonts w:ascii="Times New Roman" w:hAnsi="Times New Roman"/>
          <w:sz w:val="28"/>
          <w:szCs w:val="28"/>
        </w:rPr>
        <w:t xml:space="preserve"> км</w:t>
      </w:r>
      <w:r w:rsidRP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износом </w:t>
      </w:r>
      <w:r w:rsidR="0025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69,9</w:t>
      </w:r>
      <w:r w:rsidRPr="00380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.</w:t>
      </w:r>
      <w:r w:rsidR="00F45448" w:rsidRPr="00F45448">
        <w:rPr>
          <w:rFonts w:ascii="Times New Roman" w:hAnsi="Times New Roman" w:cs="Times New Roman"/>
          <w:sz w:val="28"/>
          <w:szCs w:val="28"/>
        </w:rPr>
        <w:t xml:space="preserve"> </w:t>
      </w:r>
      <w:r w:rsidR="00F45448" w:rsidRPr="00F06828">
        <w:rPr>
          <w:rFonts w:ascii="Times New Roman" w:hAnsi="Times New Roman" w:cs="Times New Roman"/>
          <w:sz w:val="28"/>
          <w:szCs w:val="28"/>
        </w:rPr>
        <w:t>В отчетном году ведется расширение существующей сети канализации в с</w:t>
      </w:r>
      <w:proofErr w:type="gramStart"/>
      <w:r w:rsidR="00F45448" w:rsidRPr="00F0682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45448" w:rsidRPr="00F06828">
        <w:rPr>
          <w:rFonts w:ascii="Times New Roman" w:hAnsi="Times New Roman" w:cs="Times New Roman"/>
          <w:sz w:val="28"/>
          <w:szCs w:val="28"/>
        </w:rPr>
        <w:t xml:space="preserve">емкино </w:t>
      </w:r>
      <w:proofErr w:type="spellStart"/>
      <w:r w:rsidR="00F45448" w:rsidRPr="00F06828">
        <w:rPr>
          <w:rFonts w:ascii="Times New Roman" w:hAnsi="Times New Roman" w:cs="Times New Roman"/>
          <w:sz w:val="28"/>
          <w:szCs w:val="28"/>
        </w:rPr>
        <w:t>Темкинского</w:t>
      </w:r>
      <w:proofErr w:type="spellEnd"/>
      <w:r w:rsidR="00F45448" w:rsidRPr="00F06828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протяженностью 15.72км., освоено 58279,0 тыс. рублей</w:t>
      </w:r>
      <w:r w:rsidR="00F45448">
        <w:rPr>
          <w:rFonts w:ascii="Times New Roman" w:hAnsi="Times New Roman" w:cs="Times New Roman"/>
          <w:sz w:val="28"/>
          <w:szCs w:val="28"/>
        </w:rPr>
        <w:t>.</w:t>
      </w:r>
    </w:p>
    <w:p w:rsidR="009904F1" w:rsidRPr="009B234A" w:rsidRDefault="009904F1" w:rsidP="00582FE9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теплоснабжения  состоит  из </w:t>
      </w:r>
      <w:r w:rsidR="009B234A"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E4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,04</w:t>
      </w: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километра тепловых </w:t>
      </w:r>
      <w:r w:rsidR="009B234A" w:rsidRPr="009B234A">
        <w:rPr>
          <w:rFonts w:ascii="Times New Roman" w:hAnsi="Times New Roman"/>
          <w:sz w:val="28"/>
          <w:szCs w:val="28"/>
        </w:rPr>
        <w:t>и паровых сетей в двухтрубном исчислении</w:t>
      </w: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 </w:t>
      </w:r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котельных, </w:t>
      </w:r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которых переведены на газ, </w:t>
      </w:r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котельн</w:t>
      </w:r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9B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пока работают на твёрдом топливе</w:t>
      </w:r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9 </w:t>
      </w:r>
      <w:proofErr w:type="spellStart"/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электрокотельных</w:t>
      </w:r>
      <w:proofErr w:type="spellEnd"/>
      <w:r w:rsidR="003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7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Окончено</w:t>
      </w:r>
      <w:r w:rsidR="00717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6BA" w:rsidRPr="00F06828">
        <w:rPr>
          <w:rFonts w:ascii="Times New Roman" w:hAnsi="Times New Roman" w:cs="Times New Roman"/>
          <w:sz w:val="28"/>
          <w:szCs w:val="28"/>
        </w:rPr>
        <w:t>строительство наружного газопровода</w:t>
      </w:r>
      <w:r w:rsidR="00C736C9">
        <w:rPr>
          <w:rFonts w:ascii="Times New Roman" w:hAnsi="Times New Roman" w:cs="Times New Roman"/>
          <w:sz w:val="28"/>
          <w:szCs w:val="28"/>
        </w:rPr>
        <w:t xml:space="preserve"> для газоснабжения жилых домов по  ул. Комсомольская, д.1 и ул. Механизаторов д.21</w:t>
      </w:r>
      <w:r w:rsidR="007176BA" w:rsidRPr="00F06828">
        <w:rPr>
          <w:rFonts w:ascii="Times New Roman" w:hAnsi="Times New Roman" w:cs="Times New Roman"/>
          <w:sz w:val="28"/>
          <w:szCs w:val="28"/>
        </w:rPr>
        <w:t>, освоено 50,0 тыс</w:t>
      </w:r>
      <w:proofErr w:type="gramStart"/>
      <w:r w:rsidR="007176BA" w:rsidRPr="00F068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76BA" w:rsidRPr="00F06828">
        <w:rPr>
          <w:rFonts w:ascii="Times New Roman" w:hAnsi="Times New Roman" w:cs="Times New Roman"/>
          <w:sz w:val="28"/>
          <w:szCs w:val="28"/>
        </w:rPr>
        <w:t>ублей</w:t>
      </w:r>
      <w:r w:rsidR="00C736C9">
        <w:rPr>
          <w:rFonts w:ascii="Times New Roman" w:hAnsi="Times New Roman" w:cs="Times New Roman"/>
          <w:sz w:val="28"/>
          <w:szCs w:val="28"/>
        </w:rPr>
        <w:t>.</w:t>
      </w:r>
    </w:p>
    <w:p w:rsidR="00F45448" w:rsidRPr="002B12DA" w:rsidRDefault="009904F1" w:rsidP="00F4544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904F1">
        <w:rPr>
          <w:color w:val="333333"/>
          <w:sz w:val="28"/>
          <w:szCs w:val="28"/>
        </w:rPr>
        <w:t xml:space="preserve">Проблема в сфере водоснабжения в нашем районе типична, как и для многих районов области. </w:t>
      </w:r>
      <w:r w:rsidR="00F45448" w:rsidRPr="00F06828">
        <w:rPr>
          <w:sz w:val="28"/>
          <w:szCs w:val="28"/>
        </w:rPr>
        <w:t>В отчетном году ведется строительство сетей водопровода и водозаборных сооружений с</w:t>
      </w:r>
      <w:proofErr w:type="gramStart"/>
      <w:r w:rsidR="00F45448" w:rsidRPr="00F06828">
        <w:rPr>
          <w:sz w:val="28"/>
          <w:szCs w:val="28"/>
        </w:rPr>
        <w:t>.Т</w:t>
      </w:r>
      <w:proofErr w:type="gramEnd"/>
      <w:r w:rsidR="00F45448" w:rsidRPr="00F06828">
        <w:rPr>
          <w:sz w:val="28"/>
          <w:szCs w:val="28"/>
        </w:rPr>
        <w:t xml:space="preserve">ёмкино, ул. Молодежная, ул. Гагарина, переулок Мирный, освоено 4966,6 тыс. рублей,  кроме того </w:t>
      </w:r>
      <w:proofErr w:type="spellStart"/>
      <w:r w:rsidR="00F45448" w:rsidRPr="00F06828">
        <w:rPr>
          <w:sz w:val="28"/>
          <w:szCs w:val="28"/>
        </w:rPr>
        <w:t>Медведевским</w:t>
      </w:r>
      <w:proofErr w:type="spellEnd"/>
      <w:r w:rsidR="00F45448" w:rsidRPr="00F06828">
        <w:rPr>
          <w:sz w:val="28"/>
          <w:szCs w:val="28"/>
        </w:rPr>
        <w:t xml:space="preserve"> сельским </w:t>
      </w:r>
      <w:r w:rsidR="00F45448" w:rsidRPr="00F06828">
        <w:rPr>
          <w:sz w:val="28"/>
          <w:szCs w:val="28"/>
        </w:rPr>
        <w:lastRenderedPageBreak/>
        <w:t xml:space="preserve">поселением построена скважина и шахтный </w:t>
      </w:r>
      <w:r w:rsidR="00F45448" w:rsidRPr="002B12DA">
        <w:rPr>
          <w:sz w:val="28"/>
          <w:szCs w:val="28"/>
        </w:rPr>
        <w:t xml:space="preserve">колодец, общий объем финансирования – 917 тыс.руб., </w:t>
      </w:r>
      <w:proofErr w:type="spellStart"/>
      <w:r w:rsidR="00F45448" w:rsidRPr="002B12DA">
        <w:rPr>
          <w:sz w:val="28"/>
          <w:szCs w:val="28"/>
        </w:rPr>
        <w:t>Батюшковским</w:t>
      </w:r>
      <w:proofErr w:type="spellEnd"/>
      <w:r w:rsidR="00F45448" w:rsidRPr="002B12DA">
        <w:rPr>
          <w:sz w:val="28"/>
          <w:szCs w:val="28"/>
        </w:rPr>
        <w:t xml:space="preserve"> сельским поселением - шахтный колодец в д. Чесалки  стоимостью 80 тыс. руб. </w:t>
      </w:r>
    </w:p>
    <w:p w:rsidR="00F45448" w:rsidRPr="00697456" w:rsidRDefault="00F45448" w:rsidP="00F4544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974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97456">
        <w:rPr>
          <w:rFonts w:ascii="Times New Roman" w:hAnsi="Times New Roman" w:cs="Times New Roman"/>
          <w:sz w:val="28"/>
          <w:szCs w:val="28"/>
        </w:rPr>
        <w:t>Темкинского</w:t>
      </w:r>
      <w:proofErr w:type="spellEnd"/>
      <w:r w:rsidRPr="00697456">
        <w:rPr>
          <w:rFonts w:ascii="Times New Roman" w:hAnsi="Times New Roman" w:cs="Times New Roman"/>
          <w:sz w:val="28"/>
          <w:szCs w:val="28"/>
        </w:rPr>
        <w:t xml:space="preserve"> района 18 многоквартирных домов: из них - в </w:t>
      </w:r>
      <w:proofErr w:type="spellStart"/>
      <w:r w:rsidRPr="00697456">
        <w:rPr>
          <w:rFonts w:ascii="Times New Roman" w:hAnsi="Times New Roman" w:cs="Times New Roman"/>
          <w:sz w:val="28"/>
          <w:szCs w:val="28"/>
        </w:rPr>
        <w:t>Темкинском</w:t>
      </w:r>
      <w:proofErr w:type="spellEnd"/>
      <w:r w:rsidRPr="00697456">
        <w:rPr>
          <w:rFonts w:ascii="Times New Roman" w:hAnsi="Times New Roman" w:cs="Times New Roman"/>
          <w:sz w:val="28"/>
          <w:szCs w:val="28"/>
        </w:rPr>
        <w:t xml:space="preserve"> сельском поселении - 16 многоквартирных домов, в </w:t>
      </w:r>
      <w:proofErr w:type="spellStart"/>
      <w:r w:rsidRPr="00697456">
        <w:rPr>
          <w:rFonts w:ascii="Times New Roman" w:hAnsi="Times New Roman" w:cs="Times New Roman"/>
          <w:sz w:val="28"/>
          <w:szCs w:val="28"/>
        </w:rPr>
        <w:t>Медведевском</w:t>
      </w:r>
      <w:proofErr w:type="spellEnd"/>
      <w:r w:rsidRPr="00697456">
        <w:rPr>
          <w:rFonts w:ascii="Times New Roman" w:hAnsi="Times New Roman" w:cs="Times New Roman"/>
          <w:sz w:val="28"/>
          <w:szCs w:val="28"/>
        </w:rPr>
        <w:t xml:space="preserve"> сельском поселении - 2 многоквартирных дома. В 18 многоквартирных домах выбран непосредственный способ управления. Управляющих компаний и ТСЖ по обслуживанию данных домов нет.</w:t>
      </w:r>
    </w:p>
    <w:p w:rsidR="00F45448" w:rsidRPr="00F06828" w:rsidRDefault="00F45448" w:rsidP="00F4544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F06828">
        <w:rPr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100%.</w:t>
      </w:r>
    </w:p>
    <w:p w:rsidR="00F45448" w:rsidRPr="00F06828" w:rsidRDefault="00F45448" w:rsidP="00F45448">
      <w:pPr>
        <w:pStyle w:val="a6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06828">
        <w:rPr>
          <w:color w:val="333333"/>
          <w:sz w:val="28"/>
          <w:szCs w:val="28"/>
        </w:rPr>
        <w:t xml:space="preserve">В 2018 году доля организаций коммунального комплекса, осуществляющих производство товаров, оказание услуг по </w:t>
      </w:r>
      <w:proofErr w:type="spellStart"/>
      <w:r w:rsidRPr="00F06828">
        <w:rPr>
          <w:color w:val="333333"/>
          <w:sz w:val="28"/>
          <w:szCs w:val="28"/>
        </w:rPr>
        <w:t>водо</w:t>
      </w:r>
      <w:proofErr w:type="spellEnd"/>
      <w:r w:rsidRPr="00F06828">
        <w:rPr>
          <w:color w:val="333333"/>
          <w:sz w:val="28"/>
          <w:szCs w:val="28"/>
        </w:rPr>
        <w:t>-, тепл</w:t>
      </w:r>
      <w:proofErr w:type="gramStart"/>
      <w:r w:rsidRPr="00F06828">
        <w:rPr>
          <w:color w:val="333333"/>
          <w:sz w:val="28"/>
          <w:szCs w:val="28"/>
        </w:rPr>
        <w:t>о-</w:t>
      </w:r>
      <w:proofErr w:type="gramEnd"/>
      <w:r w:rsidRPr="00F06828">
        <w:rPr>
          <w:color w:val="333333"/>
          <w:sz w:val="28"/>
          <w:szCs w:val="28"/>
        </w:rPr>
        <w:t xml:space="preserve">, </w:t>
      </w:r>
      <w:proofErr w:type="spellStart"/>
      <w:r w:rsidRPr="00F06828">
        <w:rPr>
          <w:color w:val="333333"/>
          <w:sz w:val="28"/>
          <w:szCs w:val="28"/>
        </w:rPr>
        <w:t>газо</w:t>
      </w:r>
      <w:proofErr w:type="spellEnd"/>
      <w:r w:rsidRPr="00F06828">
        <w:rPr>
          <w:color w:val="333333"/>
          <w:sz w:val="28"/>
          <w:szCs w:val="28"/>
        </w:rPr>
        <w:t xml:space="preserve">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</w:t>
      </w:r>
      <w:proofErr w:type="gramStart"/>
      <w:r w:rsidRPr="00F06828">
        <w:rPr>
          <w:color w:val="333333"/>
          <w:sz w:val="28"/>
          <w:szCs w:val="28"/>
        </w:rPr>
        <w:t>числе</w:t>
      </w:r>
      <w:proofErr w:type="gramEnd"/>
      <w:r w:rsidRPr="00F06828">
        <w:rPr>
          <w:color w:val="333333"/>
          <w:sz w:val="28"/>
          <w:szCs w:val="28"/>
        </w:rPr>
        <w:t xml:space="preserve"> организаций коммунального комплекса, осуществляющих свою деятельность на территории городского округа (муниципального района) составила 100%.</w:t>
      </w:r>
    </w:p>
    <w:p w:rsidR="00F45448" w:rsidRPr="00F06828" w:rsidRDefault="00F45448" w:rsidP="00F45448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 году доля многоквартирных домов, расположенных на земельных участках, в отношении которых осуществлен государственный кадастровый учет, составила 100%.</w:t>
      </w:r>
    </w:p>
    <w:p w:rsidR="00F45448" w:rsidRPr="00F06828" w:rsidRDefault="00F45448" w:rsidP="00F45448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2018 году составила 19%.</w:t>
      </w:r>
      <w:proofErr w:type="gramEnd"/>
    </w:p>
    <w:p w:rsidR="00F45448" w:rsidRPr="002B12DA" w:rsidRDefault="00FD193F" w:rsidP="00F4544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отчетном году с</w:t>
      </w:r>
      <w:r w:rsidR="00F45448" w:rsidRPr="002B12DA">
        <w:rPr>
          <w:sz w:val="28"/>
          <w:szCs w:val="28"/>
        </w:rPr>
        <w:t xml:space="preserve">могли улучшить жилищные условия 3 семьи по федеральной целевой программе </w:t>
      </w:r>
      <w:r w:rsidR="00F45448" w:rsidRPr="002B12DA">
        <w:rPr>
          <w:color w:val="000000" w:themeColor="text1"/>
          <w:sz w:val="28"/>
          <w:szCs w:val="28"/>
        </w:rPr>
        <w:t>«Устойчивое развитие сельских территорий на 2014-2017 года и на период до 2020 года»</w:t>
      </w:r>
      <w:r w:rsidR="00F45448" w:rsidRPr="002B12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кроме того, </w:t>
      </w:r>
      <w:r w:rsidR="00F45448" w:rsidRPr="002B12DA">
        <w:rPr>
          <w:sz w:val="28"/>
          <w:szCs w:val="28"/>
        </w:rPr>
        <w:t>приобретено 2 жилых квартиры для детей-сирот.</w:t>
      </w:r>
    </w:p>
    <w:p w:rsidR="00F45448" w:rsidRPr="00F06828" w:rsidRDefault="00F45448" w:rsidP="00F4544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финансирования обеспечения жильем граждан данных категорий устанавливается в соответствии с ежегодно определяемыми объемами ассигнований</w:t>
      </w: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областного </w:t>
      </w: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</w:t>
      </w:r>
      <w:r w:rsidR="00FD1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5448" w:rsidRPr="00F06828" w:rsidRDefault="00F45448" w:rsidP="00F4544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направлений стимулирования жилищного строительства является оказание государственной поддержки отдельным категориям граждан, нуждающимся в улучшении жилищных условий.</w:t>
      </w:r>
    </w:p>
    <w:p w:rsidR="00F45448" w:rsidRPr="009904F1" w:rsidRDefault="00F45448" w:rsidP="00F45448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68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В соответствии с Федеральным законом от 29 декабря 2006 года № 256-ФЗ «О дополнительных мерах государственной поддержки семей, имеющих детей»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граждане могут использовать средства материнского (семейного) капитала  на улучшение своих жилищных условий.</w:t>
      </w:r>
    </w:p>
    <w:p w:rsidR="00F45448" w:rsidRPr="009904F1" w:rsidRDefault="00F45448" w:rsidP="00F45448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году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счет средств материнского капитала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реконструкция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и строительство 3 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 домов.</w:t>
      </w:r>
    </w:p>
    <w:p w:rsidR="009904F1" w:rsidRPr="009904F1" w:rsidRDefault="009904F1" w:rsidP="006B77A8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Pr="009904F1" w:rsidRDefault="009904F1" w:rsidP="009F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Организация муниципального управления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Pr="009F49A5" w:rsidRDefault="009904F1" w:rsidP="009F49A5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7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Увеличение налогооблагаемой базы – основная задача органов местного </w:t>
      </w:r>
      <w:r w:rsidRPr="009F4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самоуправления.</w:t>
      </w:r>
    </w:p>
    <w:p w:rsidR="009F49A5" w:rsidRPr="009F49A5" w:rsidRDefault="009F49A5" w:rsidP="009F49A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F49A5">
        <w:rPr>
          <w:sz w:val="28"/>
          <w:szCs w:val="28"/>
        </w:rPr>
        <w:t>Общий объем доходов бюджета муниципального образования</w:t>
      </w:r>
      <w:r w:rsidRPr="009F49A5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9F49A5">
        <w:rPr>
          <w:rStyle w:val="s7"/>
          <w:color w:val="000000"/>
          <w:sz w:val="28"/>
          <w:szCs w:val="28"/>
        </w:rPr>
        <w:t>«</w:t>
      </w:r>
      <w:proofErr w:type="spellStart"/>
      <w:r w:rsidRPr="009F49A5">
        <w:rPr>
          <w:sz w:val="28"/>
          <w:szCs w:val="28"/>
        </w:rPr>
        <w:t>Темкинский</w:t>
      </w:r>
      <w:proofErr w:type="spellEnd"/>
      <w:r w:rsidRPr="009F49A5">
        <w:rPr>
          <w:sz w:val="28"/>
          <w:szCs w:val="28"/>
        </w:rPr>
        <w:t xml:space="preserve"> район</w:t>
      </w:r>
      <w:r w:rsidRPr="009F49A5">
        <w:rPr>
          <w:rStyle w:val="s7"/>
          <w:color w:val="000000"/>
          <w:sz w:val="28"/>
          <w:szCs w:val="28"/>
        </w:rPr>
        <w:t xml:space="preserve">» </w:t>
      </w:r>
      <w:r w:rsidRPr="009F49A5">
        <w:rPr>
          <w:sz w:val="28"/>
          <w:szCs w:val="28"/>
        </w:rPr>
        <w:t xml:space="preserve">Смоленской области за 2018 год составил  271007,8 тыс. рублей,  из них  по собственным налоговым и неналоговым доходам – 41725,0 тыс. рублей, безвозмездным поступлениям – 229282,8 тыс. рублей. </w:t>
      </w:r>
    </w:p>
    <w:p w:rsidR="009F49A5" w:rsidRPr="009F49A5" w:rsidRDefault="009F49A5" w:rsidP="009F49A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F49A5">
        <w:rPr>
          <w:sz w:val="28"/>
          <w:szCs w:val="28"/>
        </w:rPr>
        <w:t xml:space="preserve"> Фактическое исполнение  бюджета за 2018 год   по доходам сложилось в сумме 272283,4 тыс. рублей, что составило 100,4 процентов к  утвержденным  назначениям.</w:t>
      </w:r>
    </w:p>
    <w:p w:rsidR="009F49A5" w:rsidRPr="009F49A5" w:rsidRDefault="009F49A5" w:rsidP="009F49A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F49A5">
        <w:rPr>
          <w:sz w:val="28"/>
          <w:szCs w:val="28"/>
        </w:rPr>
        <w:t>Поступление 2018 года по сравнению с 2017 годом уменьшились на 3517,4 рублей.</w:t>
      </w:r>
    </w:p>
    <w:p w:rsidR="009F49A5" w:rsidRPr="009F49A5" w:rsidRDefault="009F49A5" w:rsidP="009F49A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F49A5">
        <w:rPr>
          <w:sz w:val="28"/>
          <w:szCs w:val="28"/>
        </w:rPr>
        <w:t>Поступления  налоговых и неналоговых доходов   в районный   бюджет составили в сумме 43018,1 тыс. рублей или 103,1 процентов  к плану, по сравнению с 2017 годом уменьшение составило на 5851,2 тыс. рублей.</w:t>
      </w:r>
    </w:p>
    <w:p w:rsidR="009F49A5" w:rsidRPr="009F49A5" w:rsidRDefault="009F49A5" w:rsidP="009F49A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9F49A5">
        <w:rPr>
          <w:sz w:val="28"/>
          <w:szCs w:val="28"/>
        </w:rPr>
        <w:t xml:space="preserve">На исполнение бюджета муниципального района оказывало влияние  и социально-экономическое положение отраслей экономики  района. </w:t>
      </w:r>
    </w:p>
    <w:p w:rsidR="009F49A5" w:rsidRPr="009F49A5" w:rsidRDefault="009F49A5" w:rsidP="009F49A5">
      <w:pPr>
        <w:pStyle w:val="a6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9F49A5">
        <w:rPr>
          <w:color w:val="333333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2018 году составила 20,8%, что на 1,8%  меньше уровня 2017 года.</w:t>
      </w:r>
    </w:p>
    <w:p w:rsidR="009904F1" w:rsidRPr="009F49A5" w:rsidRDefault="009904F1" w:rsidP="009F49A5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9F4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Бюджетообразующими</w:t>
      </w:r>
      <w:proofErr w:type="spellEnd"/>
      <w:r w:rsidRPr="009F4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доходами консолидированного бюджета  являются налог на доходы физических лиц и местные налоги.</w:t>
      </w:r>
    </w:p>
    <w:p w:rsidR="009904F1" w:rsidRPr="002D7076" w:rsidRDefault="009904F1" w:rsidP="002D70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Исполнение бюджета по доходам позволило в полном объеме выплачивать заработную плату работникам бюджетной сферы, осуществлять коммунальные </w:t>
      </w:r>
      <w:r w:rsidRPr="002D7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платежи учреждениями бюджетной сферы и другие расходы, предусмотренные бюджетом района.</w:t>
      </w:r>
    </w:p>
    <w:p w:rsidR="002D7076" w:rsidRPr="002D7076" w:rsidRDefault="002D7076" w:rsidP="002D7076">
      <w:pPr>
        <w:pStyle w:val="a6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2D7076">
        <w:rPr>
          <w:sz w:val="28"/>
          <w:szCs w:val="28"/>
        </w:rPr>
        <w:t>По данным органов статистики в целом по району с</w:t>
      </w:r>
      <w:r w:rsidRPr="002D7076">
        <w:rPr>
          <w:color w:val="333333"/>
          <w:sz w:val="28"/>
          <w:szCs w:val="28"/>
        </w:rPr>
        <w:t>реднемесячная заработная плата работников крупных и средних предприятий  и некоммерческих организаций района составила в 2018 году 21613,5 рублей. В 2019-2021 гг. планируется рост заработной платы на 4,3 – 3,8% соответственно.</w:t>
      </w:r>
    </w:p>
    <w:p w:rsidR="002D7076" w:rsidRPr="002D7076" w:rsidRDefault="002D7076" w:rsidP="002D7076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2D7076">
        <w:rPr>
          <w:sz w:val="28"/>
          <w:szCs w:val="28"/>
        </w:rPr>
        <w:t>Среднемесячная начисленная заработная плата учителей составляет на 01.01.2019 г. - 29391 рублей (2017 год –26980 рублей).</w:t>
      </w:r>
    </w:p>
    <w:p w:rsidR="002D7076" w:rsidRPr="002D7076" w:rsidRDefault="002D7076" w:rsidP="002D70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076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в 2018 году составила:</w:t>
      </w:r>
    </w:p>
    <w:p w:rsidR="002D7076" w:rsidRPr="002D7076" w:rsidRDefault="002D7076" w:rsidP="002D7076">
      <w:pPr>
        <w:rPr>
          <w:rFonts w:ascii="Times New Roman" w:hAnsi="Times New Roman" w:cs="Times New Roman"/>
          <w:sz w:val="28"/>
          <w:szCs w:val="28"/>
        </w:rPr>
      </w:pPr>
      <w:r w:rsidRPr="002D7076">
        <w:rPr>
          <w:rFonts w:ascii="Times New Roman" w:hAnsi="Times New Roman" w:cs="Times New Roman"/>
          <w:sz w:val="28"/>
          <w:szCs w:val="28"/>
        </w:rPr>
        <w:t>- муниципальных дошкольных образовательных учреждений – 17063,7 рублей, что  на 3168,7 рублей или  22,8% больше  уровня 2017 года;</w:t>
      </w:r>
    </w:p>
    <w:p w:rsidR="002D7076" w:rsidRPr="002D7076" w:rsidRDefault="002D7076" w:rsidP="002D7076">
      <w:pPr>
        <w:pStyle w:val="a6"/>
        <w:spacing w:before="0" w:beforeAutospacing="0" w:after="0" w:afterAutospacing="0"/>
        <w:rPr>
          <w:sz w:val="28"/>
          <w:szCs w:val="28"/>
        </w:rPr>
      </w:pPr>
      <w:r w:rsidRPr="002D7076">
        <w:rPr>
          <w:sz w:val="28"/>
          <w:szCs w:val="28"/>
        </w:rPr>
        <w:t>- муниципальных общеобразовательных учреждений – 22693,7 рублей, что на 2905,1 рублей или  14,7% больше уровня 2017 года.</w:t>
      </w:r>
    </w:p>
    <w:p w:rsidR="002D7076" w:rsidRPr="002D7076" w:rsidRDefault="002D7076" w:rsidP="002D70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076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на одного работника культуры увеличилась на 8,6%  и составила 22880,0  рублей (2017 год-21073,2рублей), работника учреждения физической культуры и спорта составила 13390,0 рублей.</w:t>
      </w:r>
    </w:p>
    <w:p w:rsidR="002D7076" w:rsidRPr="002D7076" w:rsidRDefault="002D7076" w:rsidP="002D7076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2D7076">
        <w:rPr>
          <w:sz w:val="28"/>
          <w:szCs w:val="28"/>
        </w:rPr>
        <w:t>Проведена работа в целях реализации Указа Президента Российской Федерации в части доведения средней заработной платы работников муниципальных учреждений до установленного уровня.</w:t>
      </w:r>
    </w:p>
    <w:p w:rsidR="009904F1" w:rsidRPr="009904F1" w:rsidRDefault="009904F1" w:rsidP="002D7076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итогам 201</w:t>
      </w:r>
      <w:r w:rsidR="00B62072" w:rsidRPr="002D7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2D7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общая сумма расходов консолидированного бюджета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составила 270,7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млн. рублей.</w:t>
      </w:r>
    </w:p>
    <w:p w:rsidR="009904F1" w:rsidRPr="00465127" w:rsidRDefault="009904F1" w:rsidP="00465127">
      <w:pPr>
        <w:pStyle w:val="a6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9904F1">
        <w:rPr>
          <w:color w:val="333333"/>
          <w:sz w:val="28"/>
          <w:szCs w:val="28"/>
        </w:rPr>
        <w:t>Исполнение его расходной части  в прошедшем году к уровню 201</w:t>
      </w:r>
      <w:r w:rsidR="00B62072">
        <w:rPr>
          <w:color w:val="333333"/>
          <w:sz w:val="28"/>
          <w:szCs w:val="28"/>
        </w:rPr>
        <w:t>7</w:t>
      </w:r>
      <w:r w:rsidRPr="009904F1">
        <w:rPr>
          <w:color w:val="333333"/>
          <w:sz w:val="28"/>
          <w:szCs w:val="28"/>
        </w:rPr>
        <w:t>  составило 9</w:t>
      </w:r>
      <w:r w:rsidR="00B62072">
        <w:rPr>
          <w:color w:val="333333"/>
          <w:sz w:val="28"/>
          <w:szCs w:val="28"/>
        </w:rPr>
        <w:t>6,6</w:t>
      </w:r>
      <w:r w:rsidRPr="009904F1">
        <w:rPr>
          <w:color w:val="333333"/>
          <w:sz w:val="28"/>
          <w:szCs w:val="28"/>
        </w:rPr>
        <w:t>%.</w:t>
      </w:r>
      <w:r w:rsidR="00B62072" w:rsidRPr="00B62072">
        <w:rPr>
          <w:color w:val="333333"/>
        </w:rPr>
        <w:t xml:space="preserve"> </w:t>
      </w:r>
      <w:r w:rsidR="00B62072" w:rsidRPr="00B62072">
        <w:rPr>
          <w:color w:val="333333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ежегодно увеличиваются. В 2018 году расходы увеличились на 2,1% и составили 4642</w:t>
      </w:r>
      <w:r w:rsidR="00465127">
        <w:rPr>
          <w:color w:val="333333"/>
          <w:sz w:val="28"/>
          <w:szCs w:val="28"/>
        </w:rPr>
        <w:t>,</w:t>
      </w:r>
      <w:r w:rsidR="00B62072" w:rsidRPr="00B62072">
        <w:rPr>
          <w:color w:val="333333"/>
          <w:sz w:val="28"/>
          <w:szCs w:val="28"/>
        </w:rPr>
        <w:t>1 рублей на одного жителя района.</w:t>
      </w:r>
    </w:p>
    <w:p w:rsidR="009904F1" w:rsidRPr="009904F1" w:rsidRDefault="009904F1" w:rsidP="00465127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Приоритетом в бюджетных расходах, как и в предыдущие годы, оставалась социально-культурная сфера, в которую  было направлено </w:t>
      </w:r>
      <w:r w:rsidR="008F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43,5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  денежных средств.</w:t>
      </w:r>
    </w:p>
    <w:p w:rsidR="009904F1" w:rsidRPr="009904F1" w:rsidRDefault="009904F1" w:rsidP="00465127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отчетном периоде в устойчивом режиме осуществлялось финансирование всех бюджетных обязательств района, просроченной кредиторской задолженности по состоянию на 01.01.201</w:t>
      </w:r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нет.</w:t>
      </w:r>
    </w:p>
    <w:p w:rsidR="009904F1" w:rsidRPr="009904F1" w:rsidRDefault="009904F1" w:rsidP="00465127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201</w:t>
      </w:r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в рамках межбюджетных отношений объем финансовой помощи поселениям из муниципального района составил </w:t>
      </w:r>
      <w:r w:rsidR="0046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13,3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млн. рублей или </w:t>
      </w:r>
      <w:r w:rsidR="0046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48,8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от объема собственных доходов районного бюджета.</w:t>
      </w:r>
    </w:p>
    <w:p w:rsidR="002E595A" w:rsidRPr="002E595A" w:rsidRDefault="002E595A" w:rsidP="002E595A">
      <w:pPr>
        <w:pStyle w:val="a6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2E595A">
        <w:rPr>
          <w:color w:val="333333"/>
          <w:sz w:val="28"/>
          <w:szCs w:val="28"/>
        </w:rPr>
        <w:t>Объем незавершенного в установленные сроки строительства, осуществляемого за счет средств бюджета муниципального района, в 2018 году составил 131002,3 тыс</w:t>
      </w:r>
      <w:proofErr w:type="gramStart"/>
      <w:r w:rsidRPr="002E595A">
        <w:rPr>
          <w:color w:val="333333"/>
          <w:sz w:val="28"/>
          <w:szCs w:val="28"/>
        </w:rPr>
        <w:t>.р</w:t>
      </w:r>
      <w:proofErr w:type="gramEnd"/>
      <w:r w:rsidRPr="002E595A">
        <w:rPr>
          <w:color w:val="333333"/>
          <w:sz w:val="28"/>
          <w:szCs w:val="28"/>
        </w:rPr>
        <w:t>уб.</w:t>
      </w:r>
    </w:p>
    <w:p w:rsidR="009904F1" w:rsidRPr="002E595A" w:rsidRDefault="009904F1" w:rsidP="002E595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</w:t>
      </w:r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будет продолжена работа по формированию расходов бюджета </w:t>
      </w:r>
      <w:r w:rsidRPr="002E5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на основе программно-целевого метода.</w:t>
      </w:r>
    </w:p>
    <w:p w:rsidR="009904F1" w:rsidRPr="009904F1" w:rsidRDefault="009904F1" w:rsidP="002E595A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5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особо остро стоят задачи законного и результативного использования бюджетных средств, повышения финансовой дисциплины,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улучшения структуры расходов, сокращения неэффективных расходов.</w:t>
      </w:r>
    </w:p>
    <w:p w:rsidR="009904F1" w:rsidRPr="009904F1" w:rsidRDefault="00465127" w:rsidP="00465127">
      <w:pPr>
        <w:shd w:val="clear" w:color="auto" w:fill="FFFFFF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при Администрации муниципального образования создана и функционирует коми</w:t>
      </w:r>
      <w:r w:rsidR="00A0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ссия по налоговой политике, н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заседаниях </w:t>
      </w:r>
      <w:r w:rsidR="00A0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рассматривались вопросы по повышению заработной платы (доведения ее до прожиточного минимума и до среднеотраслевой величины), недопущению просрочек по выплате заработной платы, отработке недоимки по налоговым и неналоговым платежам и страховым платежам во внебюджетные фонды.</w:t>
      </w:r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реализации мероприятий по мобилизации дополнительных доходов в консолидированный бюджет </w:t>
      </w:r>
      <w:proofErr w:type="spellStart"/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Темкинского</w:t>
      </w:r>
      <w:proofErr w:type="spellEnd"/>
      <w:r w:rsidR="00B6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в    2018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проведено </w:t>
      </w:r>
      <w:r w:rsidR="00DF7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заседания комиссии,  на которых было рассмотрено 54</w:t>
      </w:r>
      <w:r w:rsidR="00DF7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04F1" w:rsidRP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налогоплательщика, в т.ч.(</w:t>
      </w:r>
      <w:r w:rsidR="00DF7BE2" w:rsidRP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268 </w:t>
      </w:r>
      <w:r w:rsidR="009904F1" w:rsidRP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F7BE2" w:rsidRPr="007106EA">
        <w:rPr>
          <w:rFonts w:ascii="Times New Roman" w:hAnsi="Times New Roman" w:cs="Times New Roman"/>
          <w:bCs/>
          <w:sz w:val="28"/>
          <w:szCs w:val="28"/>
        </w:rPr>
        <w:t>налогоплательщиков, имеющих задолженность по платежам в бюджет</w:t>
      </w:r>
      <w:r w:rsidR="009904F1" w:rsidRP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06EA" w:rsidRP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9904F1" w:rsidRP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 по страховым взносам на обязательное пенсионное и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медицинское страхование,  </w:t>
      </w:r>
      <w:r w:rsid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71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легализации заработной платы</w:t>
      </w:r>
      <w:r w:rsidR="009904F1"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продолжить работу по  легализации «теневых» зарплат, выявление недобросовестных налогоплательщиков совместно с главами сельских поселений, налоговыми и правоохранительными органами.    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4F1" w:rsidRPr="009904F1" w:rsidRDefault="009904F1" w:rsidP="009F49A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Энергосбережение и повышение энергетической эффективности</w:t>
      </w:r>
    </w:p>
    <w:p w:rsidR="009904F1" w:rsidRPr="009904F1" w:rsidRDefault="009904F1" w:rsidP="009904F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04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E3E0F" w:rsidRPr="00AE3E0F" w:rsidRDefault="00AE3E0F" w:rsidP="00602C4E">
      <w:pPr>
        <w:pStyle w:val="a6"/>
        <w:spacing w:before="0" w:beforeAutospacing="0" w:after="0" w:afterAutospacing="0"/>
        <w:rPr>
          <w:sz w:val="28"/>
          <w:szCs w:val="28"/>
        </w:rPr>
      </w:pPr>
      <w:r w:rsidRPr="00AE3E0F">
        <w:rPr>
          <w:sz w:val="28"/>
          <w:szCs w:val="28"/>
        </w:rPr>
        <w:t xml:space="preserve">В современном мире, когда энергоресурсы становятся рыночным фактором и формируют значительную часть затрат муниципального образования,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</w:t>
      </w:r>
      <w:r w:rsidRPr="00AE3E0F">
        <w:rPr>
          <w:sz w:val="28"/>
          <w:szCs w:val="28"/>
        </w:rPr>
        <w:lastRenderedPageBreak/>
        <w:t xml:space="preserve">являются муниципальные учреждения, и как следствие, в выработке алгоритма эффективных действий по проведению политики по энергосбережению и повышению энергетической эффективности. Органы местного самоуправления наделены полномочиями координации и </w:t>
      </w:r>
      <w:proofErr w:type="gramStart"/>
      <w:r w:rsidRPr="00AE3E0F">
        <w:rPr>
          <w:sz w:val="28"/>
          <w:szCs w:val="28"/>
        </w:rPr>
        <w:t>контроля за</w:t>
      </w:r>
      <w:proofErr w:type="gramEnd"/>
      <w:r w:rsidRPr="00AE3E0F">
        <w:rPr>
          <w:sz w:val="28"/>
          <w:szCs w:val="28"/>
        </w:rPr>
        <w:t xml:space="preserve"> мероприятиями по энергосбережению и повышению энергетической эффективности, проводимыми муниципальными учреждениями и муниципальными унитарными предприятиями.</w:t>
      </w:r>
    </w:p>
    <w:p w:rsidR="00AE3E0F" w:rsidRPr="00AE3E0F" w:rsidRDefault="00AE3E0F" w:rsidP="00602C4E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AE3E0F">
        <w:rPr>
          <w:color w:val="333333"/>
          <w:sz w:val="28"/>
          <w:szCs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AE3E0F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AE3E0F">
        <w:rPr>
          <w:sz w:val="28"/>
          <w:szCs w:val="28"/>
        </w:rPr>
        <w:t>Темкинский</w:t>
      </w:r>
      <w:proofErr w:type="spellEnd"/>
      <w:r w:rsidRPr="00AE3E0F">
        <w:rPr>
          <w:sz w:val="28"/>
          <w:szCs w:val="28"/>
        </w:rPr>
        <w:t xml:space="preserve"> район» Смоленской области от 10.08.2010 № 178 </w:t>
      </w:r>
      <w:r w:rsidRPr="00AE3E0F">
        <w:rPr>
          <w:color w:val="333333"/>
          <w:sz w:val="28"/>
          <w:szCs w:val="28"/>
        </w:rPr>
        <w:t>утверждена м</w:t>
      </w:r>
      <w:r w:rsidRPr="00AE3E0F">
        <w:rPr>
          <w:sz w:val="28"/>
          <w:szCs w:val="28"/>
        </w:rPr>
        <w:t>униципальная программа «Энергосбережение и повышение энергетической эффективности на 2010 – 2020 годы на территории муниципального образования «</w:t>
      </w:r>
      <w:proofErr w:type="spellStart"/>
      <w:r w:rsidRPr="00AE3E0F">
        <w:rPr>
          <w:sz w:val="28"/>
          <w:szCs w:val="28"/>
        </w:rPr>
        <w:t>Темкинский</w:t>
      </w:r>
      <w:proofErr w:type="spellEnd"/>
      <w:r w:rsidRPr="00AE3E0F">
        <w:rPr>
          <w:sz w:val="28"/>
          <w:szCs w:val="28"/>
        </w:rPr>
        <w:t xml:space="preserve"> район» Смоленской области». </w:t>
      </w:r>
      <w:proofErr w:type="gramEnd"/>
    </w:p>
    <w:p w:rsidR="00AE3E0F" w:rsidRPr="00AE3E0F" w:rsidRDefault="00AE3E0F" w:rsidP="00AE3E0F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3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Действующее законодательство в области энергосбережения напрямую влияет  на увеличение количества установленных приборов учета энергетических ресурсов. Разница в тарифах, установленных для расчетов с потребителями согласно показаниям приборов учета и рассчитанных по нормативам – также стимулирует установку приборов.</w:t>
      </w:r>
    </w:p>
    <w:p w:rsidR="00AE3E0F" w:rsidRPr="00AE3E0F" w:rsidRDefault="00AE3E0F" w:rsidP="00AE3E0F">
      <w:pPr>
        <w:ind w:left="119" w:firstLine="589"/>
        <w:rPr>
          <w:rFonts w:ascii="Times New Roman" w:hAnsi="Times New Roman" w:cs="Times New Roman"/>
          <w:bCs/>
          <w:sz w:val="28"/>
          <w:szCs w:val="28"/>
        </w:rPr>
      </w:pPr>
      <w:r w:rsidRPr="00AE3E0F">
        <w:rPr>
          <w:rFonts w:ascii="Times New Roman" w:hAnsi="Times New Roman" w:cs="Times New Roman"/>
          <w:bCs/>
          <w:sz w:val="28"/>
          <w:szCs w:val="28"/>
        </w:rPr>
        <w:t>В 2018 году на реализацию мероприятий выделено и освоено 123,024 тыс. руб.</w:t>
      </w:r>
    </w:p>
    <w:p w:rsidR="00AE3E0F" w:rsidRPr="00AE3E0F" w:rsidRDefault="00AE3E0F" w:rsidP="00AE3E0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3E0F">
        <w:rPr>
          <w:rFonts w:ascii="Times New Roman" w:eastAsia="Calibri" w:hAnsi="Times New Roman" w:cs="Times New Roman"/>
          <w:sz w:val="28"/>
          <w:szCs w:val="28"/>
        </w:rPr>
        <w:t xml:space="preserve">Проведена замена системы внутреннего электроснабжения в библиотеке </w:t>
      </w:r>
      <w:proofErr w:type="spellStart"/>
      <w:r w:rsidRPr="00AE3E0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AE3E0F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AE3E0F">
        <w:rPr>
          <w:rFonts w:ascii="Times New Roman" w:eastAsia="Calibri" w:hAnsi="Times New Roman" w:cs="Times New Roman"/>
          <w:sz w:val="28"/>
          <w:szCs w:val="28"/>
        </w:rPr>
        <w:t>амыцкое</w:t>
      </w:r>
      <w:proofErr w:type="spellEnd"/>
      <w:r w:rsidRPr="00AE3E0F">
        <w:rPr>
          <w:rFonts w:ascii="Times New Roman" w:eastAsia="Calibri" w:hAnsi="Times New Roman" w:cs="Times New Roman"/>
          <w:sz w:val="28"/>
          <w:szCs w:val="28"/>
        </w:rPr>
        <w:t>, проведено обучение персонала по энергосбережению,  заменен счетчик в газовой котельной по ул.Советская, д.27.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E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Прослеживается тенденция к снижению потребления энергетических ресурсов (электрическая энергия, природный газ) в многоквартирных домах и бюджетных учреждениях.</w:t>
      </w:r>
    </w:p>
    <w:p w:rsidR="00AE3E0F" w:rsidRPr="00AE3E0F" w:rsidRDefault="00AE3E0F" w:rsidP="00AE3E0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Взаимодействуя с муниципальными образованиями сельских </w:t>
      </w:r>
      <w:proofErr w:type="gramStart"/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поселений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</w:t>
      </w:r>
      <w:r w:rsidRPr="009904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дминистрация района выстраивает взаимоотношения на уровне партнерства, оказывая всемерную помощь в решении вопросов обеспечения жизнедеятельности и дальнейшего совершенствования работы по исполнению возложенных на сельские </w:t>
      </w:r>
      <w:r w:rsidRPr="00AE3E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поселения Федеральным Законом № 131-ФЗ «Об общих принципах организации местного самоуправления в Российской Федерации» полномочий.</w:t>
      </w:r>
    </w:p>
    <w:p w:rsidR="00AE3E0F" w:rsidRPr="00AE3E0F" w:rsidRDefault="00AE3E0F" w:rsidP="00AE3E0F">
      <w:pPr>
        <w:rPr>
          <w:rFonts w:ascii="Times New Roman" w:hAnsi="Times New Roman" w:cs="Times New Roman"/>
          <w:sz w:val="28"/>
          <w:szCs w:val="28"/>
        </w:rPr>
      </w:pPr>
    </w:p>
    <w:p w:rsidR="00FA03B2" w:rsidRDefault="00FA03B2"/>
    <w:sectPr w:rsidR="00FA03B2" w:rsidSect="002926AC">
      <w:pgSz w:w="11906" w:h="16838" w:code="9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904F1"/>
    <w:rsid w:val="00032C09"/>
    <w:rsid w:val="00077227"/>
    <w:rsid w:val="00084ABA"/>
    <w:rsid w:val="0009565B"/>
    <w:rsid w:val="000C7EE2"/>
    <w:rsid w:val="000D7796"/>
    <w:rsid w:val="000E4C6C"/>
    <w:rsid w:val="001342FF"/>
    <w:rsid w:val="0016275E"/>
    <w:rsid w:val="00162C54"/>
    <w:rsid w:val="00191A96"/>
    <w:rsid w:val="00206CDF"/>
    <w:rsid w:val="0022351C"/>
    <w:rsid w:val="0023385E"/>
    <w:rsid w:val="00234627"/>
    <w:rsid w:val="002518EE"/>
    <w:rsid w:val="00254472"/>
    <w:rsid w:val="0028069C"/>
    <w:rsid w:val="00282813"/>
    <w:rsid w:val="002926AC"/>
    <w:rsid w:val="002B12DA"/>
    <w:rsid w:val="002D7076"/>
    <w:rsid w:val="002E0559"/>
    <w:rsid w:val="002E595A"/>
    <w:rsid w:val="00314708"/>
    <w:rsid w:val="00323826"/>
    <w:rsid w:val="00341E90"/>
    <w:rsid w:val="003475F5"/>
    <w:rsid w:val="00350F29"/>
    <w:rsid w:val="003808A2"/>
    <w:rsid w:val="003F2C7E"/>
    <w:rsid w:val="003F73E6"/>
    <w:rsid w:val="00450CE3"/>
    <w:rsid w:val="00465127"/>
    <w:rsid w:val="004778D9"/>
    <w:rsid w:val="004A6561"/>
    <w:rsid w:val="004E2CCA"/>
    <w:rsid w:val="00564DA9"/>
    <w:rsid w:val="00582FE9"/>
    <w:rsid w:val="00587A34"/>
    <w:rsid w:val="005E005A"/>
    <w:rsid w:val="00602C4E"/>
    <w:rsid w:val="00697456"/>
    <w:rsid w:val="006B77A8"/>
    <w:rsid w:val="006C0357"/>
    <w:rsid w:val="006C271A"/>
    <w:rsid w:val="006F543D"/>
    <w:rsid w:val="00703FC6"/>
    <w:rsid w:val="007106EA"/>
    <w:rsid w:val="007176BA"/>
    <w:rsid w:val="007B4263"/>
    <w:rsid w:val="007F3349"/>
    <w:rsid w:val="008062E3"/>
    <w:rsid w:val="0082543A"/>
    <w:rsid w:val="00833942"/>
    <w:rsid w:val="00873DA8"/>
    <w:rsid w:val="008F2EFF"/>
    <w:rsid w:val="009334B2"/>
    <w:rsid w:val="0094048D"/>
    <w:rsid w:val="009439D6"/>
    <w:rsid w:val="00956CA2"/>
    <w:rsid w:val="009623E2"/>
    <w:rsid w:val="00985059"/>
    <w:rsid w:val="009904F1"/>
    <w:rsid w:val="009908B4"/>
    <w:rsid w:val="009B234A"/>
    <w:rsid w:val="009F49A5"/>
    <w:rsid w:val="009F657E"/>
    <w:rsid w:val="009F694E"/>
    <w:rsid w:val="009F7A13"/>
    <w:rsid w:val="00A078FD"/>
    <w:rsid w:val="00A15384"/>
    <w:rsid w:val="00A51DD4"/>
    <w:rsid w:val="00A61487"/>
    <w:rsid w:val="00A675EE"/>
    <w:rsid w:val="00A87179"/>
    <w:rsid w:val="00AE3E0F"/>
    <w:rsid w:val="00B17C82"/>
    <w:rsid w:val="00B57354"/>
    <w:rsid w:val="00B62072"/>
    <w:rsid w:val="00B771A0"/>
    <w:rsid w:val="00B83682"/>
    <w:rsid w:val="00B90D0B"/>
    <w:rsid w:val="00C06930"/>
    <w:rsid w:val="00C17385"/>
    <w:rsid w:val="00C414AA"/>
    <w:rsid w:val="00C52EA6"/>
    <w:rsid w:val="00C736C9"/>
    <w:rsid w:val="00CB57B0"/>
    <w:rsid w:val="00CF335B"/>
    <w:rsid w:val="00D149AA"/>
    <w:rsid w:val="00D56575"/>
    <w:rsid w:val="00D90B0F"/>
    <w:rsid w:val="00DC6B99"/>
    <w:rsid w:val="00DD6DB9"/>
    <w:rsid w:val="00DF03A7"/>
    <w:rsid w:val="00DF7BE2"/>
    <w:rsid w:val="00E2615E"/>
    <w:rsid w:val="00E357F3"/>
    <w:rsid w:val="00E4771E"/>
    <w:rsid w:val="00EE3605"/>
    <w:rsid w:val="00EE6DE2"/>
    <w:rsid w:val="00F06828"/>
    <w:rsid w:val="00F31B30"/>
    <w:rsid w:val="00F413AD"/>
    <w:rsid w:val="00F45448"/>
    <w:rsid w:val="00F662B6"/>
    <w:rsid w:val="00FA03B2"/>
    <w:rsid w:val="00FA62F1"/>
    <w:rsid w:val="00FC4C8C"/>
    <w:rsid w:val="00FD193F"/>
    <w:rsid w:val="00FD3A7C"/>
    <w:rsid w:val="00FE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2"/>
  </w:style>
  <w:style w:type="paragraph" w:styleId="5">
    <w:name w:val="heading 5"/>
    <w:basedOn w:val="a"/>
    <w:link w:val="50"/>
    <w:uiPriority w:val="9"/>
    <w:qFormat/>
    <w:rsid w:val="009904F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904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0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904F1"/>
    <w:rPr>
      <w:color w:val="0000FF"/>
      <w:u w:val="single"/>
    </w:rPr>
  </w:style>
  <w:style w:type="character" w:customStyle="1" w:styleId="bodytextbold">
    <w:name w:val="bodytextbold"/>
    <w:basedOn w:val="a0"/>
    <w:rsid w:val="009904F1"/>
  </w:style>
  <w:style w:type="paragraph" w:styleId="a9">
    <w:name w:val="header"/>
    <w:basedOn w:val="a"/>
    <w:link w:val="aa"/>
    <w:uiPriority w:val="99"/>
    <w:semiHidden/>
    <w:unhideWhenUsed/>
    <w:rsid w:val="00990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90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26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6C9"/>
  </w:style>
  <w:style w:type="character" w:customStyle="1" w:styleId="s7">
    <w:name w:val="s7"/>
    <w:basedOn w:val="a0"/>
    <w:rsid w:val="00C73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D457-C069-495E-B991-C88C4F67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18</Pages>
  <Words>7442</Words>
  <Characters>42425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27</cp:revision>
  <dcterms:created xsi:type="dcterms:W3CDTF">2019-04-16T11:10:00Z</dcterms:created>
  <dcterms:modified xsi:type="dcterms:W3CDTF">2020-12-28T09:23:00Z</dcterms:modified>
</cp:coreProperties>
</file>