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48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324A48">
        <w:rPr>
          <w:rFonts w:ascii="Times New Roman" w:hAnsi="Times New Roman" w:cs="Times New Roman"/>
          <w:b/>
          <w:sz w:val="28"/>
          <w:szCs w:val="28"/>
        </w:rPr>
        <w:t xml:space="preserve">Совета депутатов Павловского сельского поселения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006306">
        <w:rPr>
          <w:rFonts w:ascii="Times New Roman" w:hAnsi="Times New Roman" w:cs="Times New Roman"/>
          <w:b/>
          <w:sz w:val="28"/>
          <w:szCs w:val="28"/>
        </w:rPr>
        <w:t>2</w:t>
      </w:r>
      <w:r w:rsidR="00D3132B">
        <w:rPr>
          <w:rFonts w:ascii="Times New Roman" w:hAnsi="Times New Roman" w:cs="Times New Roman"/>
          <w:b/>
          <w:sz w:val="28"/>
          <w:szCs w:val="28"/>
        </w:rPr>
        <w:t>1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C970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497E7F">
        <w:rPr>
          <w:rFonts w:ascii="Times New Roman" w:hAnsi="Times New Roman" w:cs="Times New Roman"/>
          <w:b/>
          <w:sz w:val="28"/>
          <w:szCs w:val="28"/>
        </w:rPr>
        <w:t>2</w:t>
      </w:r>
      <w:r w:rsidR="00D3132B">
        <w:rPr>
          <w:rFonts w:ascii="Times New Roman" w:hAnsi="Times New Roman" w:cs="Times New Roman"/>
          <w:b/>
          <w:sz w:val="28"/>
          <w:szCs w:val="28"/>
        </w:rPr>
        <w:t>2</w:t>
      </w:r>
      <w:r w:rsidR="00497E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3132B">
        <w:rPr>
          <w:rFonts w:ascii="Times New Roman" w:hAnsi="Times New Roman" w:cs="Times New Roman"/>
          <w:b/>
          <w:sz w:val="28"/>
          <w:szCs w:val="28"/>
        </w:rPr>
        <w:t>3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96" w:rsidRDefault="00926AC2" w:rsidP="0030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2B">
        <w:rPr>
          <w:rFonts w:ascii="Times New Roman" w:hAnsi="Times New Roman" w:cs="Times New Roman"/>
          <w:sz w:val="28"/>
          <w:szCs w:val="28"/>
        </w:rPr>
        <w:t>1</w:t>
      </w:r>
      <w:r w:rsidR="00D2562B">
        <w:rPr>
          <w:rFonts w:ascii="Times New Roman" w:hAnsi="Times New Roman" w:cs="Times New Roman"/>
          <w:sz w:val="28"/>
          <w:szCs w:val="28"/>
        </w:rPr>
        <w:t>1</w:t>
      </w:r>
      <w:r w:rsidR="00497E7F" w:rsidRPr="00D2562B">
        <w:rPr>
          <w:rFonts w:ascii="Times New Roman" w:hAnsi="Times New Roman" w:cs="Times New Roman"/>
          <w:sz w:val="28"/>
          <w:szCs w:val="28"/>
        </w:rPr>
        <w:t>.12. 20</w:t>
      </w:r>
      <w:r w:rsidR="00D2562B">
        <w:rPr>
          <w:rFonts w:ascii="Times New Roman" w:hAnsi="Times New Roman" w:cs="Times New Roman"/>
          <w:sz w:val="28"/>
          <w:szCs w:val="28"/>
        </w:rPr>
        <w:t>20</w:t>
      </w:r>
      <w:r w:rsidR="00301296" w:rsidRPr="00D2562B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D2562B">
        <w:rPr>
          <w:rFonts w:ascii="Times New Roman" w:hAnsi="Times New Roman" w:cs="Times New Roman"/>
          <w:sz w:val="28"/>
          <w:szCs w:val="28"/>
        </w:rPr>
        <w:t>64</w:t>
      </w:r>
      <w:r w:rsidR="003012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04AF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 w:rsidR="00796FAB">
        <w:rPr>
          <w:rFonts w:ascii="Times New Roman" w:hAnsi="Times New Roman" w:cs="Times New Roman"/>
          <w:sz w:val="28"/>
          <w:szCs w:val="28"/>
        </w:rPr>
        <w:t xml:space="preserve"> </w:t>
      </w:r>
      <w:r w:rsidR="00301296">
        <w:rPr>
          <w:rFonts w:ascii="Times New Roman" w:hAnsi="Times New Roman" w:cs="Times New Roman"/>
          <w:sz w:val="28"/>
          <w:szCs w:val="28"/>
        </w:rPr>
        <w:t>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9A" w:rsidRPr="00702616" w:rsidRDefault="00BC018A" w:rsidP="0027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07CE2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116AFA">
        <w:rPr>
          <w:rFonts w:ascii="Times New Roman" w:hAnsi="Times New Roman" w:cs="Times New Roman"/>
          <w:sz w:val="28"/>
          <w:szCs w:val="28"/>
        </w:rPr>
        <w:t>1</w:t>
      </w:r>
      <w:r w:rsidR="00C41AB6">
        <w:rPr>
          <w:rFonts w:ascii="Times New Roman" w:hAnsi="Times New Roman" w:cs="Times New Roman"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sz w:val="28"/>
          <w:szCs w:val="28"/>
        </w:rPr>
        <w:t>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97E7F">
        <w:rPr>
          <w:rFonts w:ascii="Times New Roman" w:hAnsi="Times New Roman" w:cs="Times New Roman"/>
          <w:sz w:val="28"/>
          <w:szCs w:val="28"/>
        </w:rPr>
        <w:t>2</w:t>
      </w:r>
      <w:r w:rsidR="00116AFA">
        <w:rPr>
          <w:rFonts w:ascii="Times New Roman" w:hAnsi="Times New Roman" w:cs="Times New Roman"/>
          <w:sz w:val="28"/>
          <w:szCs w:val="28"/>
        </w:rPr>
        <w:t>2</w:t>
      </w:r>
      <w:r w:rsidR="00497E7F">
        <w:rPr>
          <w:rFonts w:ascii="Times New Roman" w:hAnsi="Times New Roman" w:cs="Times New Roman"/>
          <w:sz w:val="28"/>
          <w:szCs w:val="28"/>
        </w:rPr>
        <w:t xml:space="preserve"> и 202</w:t>
      </w:r>
      <w:r w:rsidR="00116AFA">
        <w:rPr>
          <w:rFonts w:ascii="Times New Roman" w:hAnsi="Times New Roman" w:cs="Times New Roman"/>
          <w:sz w:val="28"/>
          <w:szCs w:val="28"/>
        </w:rPr>
        <w:t>3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7CE2">
        <w:rPr>
          <w:rFonts w:ascii="Times New Roman" w:hAnsi="Times New Roman" w:cs="Times New Roman"/>
          <w:sz w:val="28"/>
          <w:szCs w:val="28"/>
        </w:rPr>
        <w:t>»</w:t>
      </w:r>
      <w:r w:rsidR="00C317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AB7035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требован</w:t>
      </w:r>
      <w:r w:rsidR="00CA434F">
        <w:rPr>
          <w:rFonts w:ascii="Times New Roman" w:hAnsi="Times New Roman" w:cs="Times New Roman"/>
          <w:sz w:val="28"/>
          <w:szCs w:val="28"/>
        </w:rPr>
        <w:t>иями, установленными 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3B1B7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депутатов Павловского сельского поселения от </w:t>
      </w:r>
      <w:r w:rsidR="007C3EAF">
        <w:rPr>
          <w:rFonts w:ascii="Times New Roman" w:hAnsi="Times New Roman" w:cs="Times New Roman"/>
          <w:sz w:val="28"/>
          <w:szCs w:val="28"/>
        </w:rPr>
        <w:t>26.12.2017 №39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AB7035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>рассмотрения и утверждения</w:t>
      </w:r>
      <w:r w:rsidR="00871A8F">
        <w:rPr>
          <w:rFonts w:ascii="Times New Roman" w:hAnsi="Times New Roman" w:cs="Times New Roman"/>
          <w:sz w:val="28"/>
          <w:szCs w:val="28"/>
        </w:rPr>
        <w:t>,</w:t>
      </w:r>
      <w:r w:rsidR="000458F8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007CE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AB7035">
        <w:rPr>
          <w:rFonts w:ascii="Times New Roman" w:hAnsi="Times New Roman" w:cs="Times New Roman"/>
          <w:sz w:val="28"/>
          <w:szCs w:val="28"/>
        </w:rPr>
        <w:t>Положению</w:t>
      </w:r>
      <w:r w:rsidR="001E6468" w:rsidRPr="000458F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Павловском сельском поселении </w:t>
      </w:r>
      <w:r w:rsidR="00BC4030" w:rsidRPr="000458F8">
        <w:rPr>
          <w:rFonts w:ascii="Times New Roman" w:hAnsi="Times New Roman" w:cs="Times New Roman"/>
          <w:sz w:val="28"/>
          <w:szCs w:val="28"/>
        </w:rPr>
        <w:t>Темкинского  района</w:t>
      </w:r>
      <w:r w:rsidR="00AD139A" w:rsidRPr="000458F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7CE2">
        <w:rPr>
          <w:rFonts w:ascii="Times New Roman" w:hAnsi="Times New Roman" w:cs="Times New Roman"/>
          <w:sz w:val="28"/>
          <w:szCs w:val="28"/>
        </w:rPr>
        <w:t>.</w:t>
      </w:r>
    </w:p>
    <w:p w:rsidR="003B1B7B" w:rsidRDefault="00702616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403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116AFA">
        <w:rPr>
          <w:rFonts w:ascii="Times New Roman" w:hAnsi="Times New Roman" w:cs="Times New Roman"/>
          <w:sz w:val="28"/>
          <w:szCs w:val="28"/>
        </w:rPr>
        <w:t>1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C3986">
        <w:rPr>
          <w:rFonts w:ascii="Times New Roman" w:hAnsi="Times New Roman" w:cs="Times New Roman"/>
          <w:sz w:val="28"/>
          <w:szCs w:val="28"/>
        </w:rPr>
        <w:t>2</w:t>
      </w:r>
      <w:r w:rsidR="00116AFA">
        <w:rPr>
          <w:rFonts w:ascii="Times New Roman" w:hAnsi="Times New Roman" w:cs="Times New Roman"/>
          <w:sz w:val="28"/>
          <w:szCs w:val="28"/>
        </w:rPr>
        <w:t>2</w:t>
      </w:r>
      <w:r w:rsidR="005F4F60">
        <w:rPr>
          <w:rFonts w:ascii="Times New Roman" w:hAnsi="Times New Roman" w:cs="Times New Roman"/>
          <w:sz w:val="28"/>
          <w:szCs w:val="28"/>
        </w:rPr>
        <w:t xml:space="preserve"> и 202</w:t>
      </w:r>
      <w:r w:rsidR="00116AFA">
        <w:rPr>
          <w:rFonts w:ascii="Times New Roman" w:hAnsi="Times New Roman" w:cs="Times New Roman"/>
          <w:sz w:val="28"/>
          <w:szCs w:val="28"/>
        </w:rPr>
        <w:t>3</w:t>
      </w:r>
      <w:r w:rsidR="00643C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967CB">
        <w:rPr>
          <w:rFonts w:ascii="Times New Roman" w:hAnsi="Times New Roman" w:cs="Times New Roman"/>
          <w:sz w:val="28"/>
          <w:szCs w:val="28"/>
        </w:rPr>
        <w:t>составлен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007CE2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 Проект решения Совета депутатов составлен на основе муниципальных программ, утверждённых постановлениями Администрации Павловского сельского поселения Темкинского района Смоленской области.</w:t>
      </w:r>
    </w:p>
    <w:p w:rsidR="0010173B" w:rsidRPr="003B1B7B" w:rsidRDefault="00F57FA0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3B1B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0"/>
        <w:gridCol w:w="1254"/>
        <w:gridCol w:w="1515"/>
        <w:gridCol w:w="1384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C97042" w:rsidP="00116AF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63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16A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116AF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16A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116AF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16A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703,0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736,4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703,0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430483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736,4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384D" w:rsidRDefault="0019384D" w:rsidP="0010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540" w:rsidRPr="00702616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0B104A" w:rsidRPr="00702616" w:rsidRDefault="000B104A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3D3B99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4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9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FF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3584,6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17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3D3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158,0</w:t>
      </w:r>
      <w:r w:rsidR="0079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97F89" w:rsidRPr="00702616" w:rsidRDefault="00797F89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896,2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97F89" w:rsidRDefault="00797F89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64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 физических лиц в сумме1236,0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1294,4</w:t>
      </w:r>
      <w:r w:rsidR="0016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Default="00C43733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>
        <w:rPr>
          <w:sz w:val="28"/>
          <w:szCs w:val="28"/>
        </w:rPr>
        <w:t>Налоговые</w:t>
      </w:r>
      <w:r w:rsidR="005A0D06" w:rsidRPr="00B2498F">
        <w:rPr>
          <w:sz w:val="28"/>
          <w:szCs w:val="28"/>
        </w:rPr>
        <w:t xml:space="preserve"> </w:t>
      </w:r>
      <w:r w:rsidR="003D3B99" w:rsidRPr="00702616">
        <w:rPr>
          <w:bCs/>
          <w:color w:val="000000"/>
          <w:sz w:val="28"/>
          <w:szCs w:val="28"/>
        </w:rPr>
        <w:t xml:space="preserve">и неналоговые </w:t>
      </w:r>
      <w:r w:rsidR="005A0D06" w:rsidRPr="00B2498F">
        <w:rPr>
          <w:sz w:val="28"/>
          <w:szCs w:val="28"/>
        </w:rPr>
        <w:t>доходы на плановый период 20</w:t>
      </w:r>
      <w:r w:rsidR="00FC1097">
        <w:rPr>
          <w:sz w:val="28"/>
          <w:szCs w:val="28"/>
        </w:rPr>
        <w:t>2</w:t>
      </w:r>
      <w:r w:rsidR="00FF4937">
        <w:rPr>
          <w:sz w:val="28"/>
          <w:szCs w:val="28"/>
        </w:rPr>
        <w:t>2</w:t>
      </w:r>
      <w:r w:rsidR="005A0D06" w:rsidRPr="00B2498F">
        <w:rPr>
          <w:sz w:val="28"/>
          <w:szCs w:val="28"/>
        </w:rPr>
        <w:t xml:space="preserve"> г</w:t>
      </w:r>
      <w:r w:rsidR="005A0D06">
        <w:rPr>
          <w:sz w:val="28"/>
          <w:szCs w:val="28"/>
        </w:rPr>
        <w:t>о</w:t>
      </w:r>
      <w:r w:rsidR="001612B0">
        <w:rPr>
          <w:sz w:val="28"/>
          <w:szCs w:val="28"/>
        </w:rPr>
        <w:t xml:space="preserve">д запланированы в сумме </w:t>
      </w:r>
      <w:r w:rsidR="00FF4937">
        <w:rPr>
          <w:b/>
          <w:sz w:val="28"/>
          <w:szCs w:val="28"/>
        </w:rPr>
        <w:t>3738,5</w:t>
      </w:r>
      <w:r w:rsidR="00F57FA0">
        <w:rPr>
          <w:b/>
          <w:sz w:val="28"/>
          <w:szCs w:val="28"/>
        </w:rPr>
        <w:t xml:space="preserve"> тысяч</w:t>
      </w:r>
      <w:r w:rsidR="003D3B99">
        <w:rPr>
          <w:b/>
          <w:sz w:val="28"/>
          <w:szCs w:val="28"/>
        </w:rPr>
        <w:t xml:space="preserve"> </w:t>
      </w:r>
      <w:r w:rsidR="005A0D06" w:rsidRPr="003D3B99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3D3B99">
        <w:rPr>
          <w:sz w:val="28"/>
          <w:szCs w:val="28"/>
        </w:rPr>
        <w:t>, в том числе</w:t>
      </w:r>
      <w:r w:rsidR="005A0D06" w:rsidRPr="00B2498F">
        <w:rPr>
          <w:sz w:val="28"/>
          <w:szCs w:val="28"/>
        </w:rPr>
        <w:t>: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физических лиц в </w:t>
      </w:r>
      <w:r w:rsidR="003D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956,2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налог 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1275,5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F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1340,8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5A0D06" w:rsidRPr="00B2498F" w:rsidRDefault="005A0D06" w:rsidP="005A0D06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 w:rsidRPr="00B2498F">
        <w:rPr>
          <w:sz w:val="28"/>
          <w:szCs w:val="28"/>
        </w:rPr>
        <w:t>Налоговые и неналоговые</w:t>
      </w:r>
      <w:r w:rsidR="00FC1097">
        <w:rPr>
          <w:sz w:val="28"/>
          <w:szCs w:val="28"/>
        </w:rPr>
        <w:t xml:space="preserve"> доходы  на плановый период 202</w:t>
      </w:r>
      <w:r w:rsidR="00FF4937">
        <w:rPr>
          <w:sz w:val="28"/>
          <w:szCs w:val="28"/>
        </w:rPr>
        <w:t>3</w:t>
      </w:r>
      <w:r w:rsidR="005A0D06" w:rsidRPr="00B2498F">
        <w:rPr>
          <w:sz w:val="28"/>
          <w:szCs w:val="28"/>
        </w:rPr>
        <w:t xml:space="preserve"> г</w:t>
      </w:r>
      <w:r w:rsidR="001612B0">
        <w:rPr>
          <w:sz w:val="28"/>
          <w:szCs w:val="28"/>
        </w:rPr>
        <w:t xml:space="preserve">од запланированы в сумме </w:t>
      </w:r>
      <w:r w:rsidR="00FF4937">
        <w:rPr>
          <w:b/>
          <w:sz w:val="28"/>
          <w:szCs w:val="28"/>
        </w:rPr>
        <w:t>3933,8</w:t>
      </w:r>
      <w:r w:rsidR="005A0D06" w:rsidRPr="00AD2C1E">
        <w:rPr>
          <w:b/>
          <w:sz w:val="28"/>
          <w:szCs w:val="28"/>
        </w:rPr>
        <w:t xml:space="preserve"> тыс</w:t>
      </w:r>
      <w:r w:rsidR="00F57FA0">
        <w:rPr>
          <w:b/>
          <w:sz w:val="28"/>
          <w:szCs w:val="28"/>
        </w:rPr>
        <w:t>яч</w:t>
      </w:r>
      <w:r w:rsidR="00AD2C1E">
        <w:rPr>
          <w:b/>
          <w:sz w:val="28"/>
          <w:szCs w:val="28"/>
        </w:rPr>
        <w:t xml:space="preserve"> </w:t>
      </w:r>
      <w:r w:rsidR="005A0D06" w:rsidRPr="00AD2C1E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AD2C1E">
        <w:rPr>
          <w:sz w:val="28"/>
          <w:szCs w:val="28"/>
        </w:rPr>
        <w:t>, в том</w:t>
      </w:r>
      <w:r w:rsidR="005A0D06" w:rsidRPr="00B2498F">
        <w:rPr>
          <w:sz w:val="28"/>
          <w:szCs w:val="28"/>
        </w:rPr>
        <w:t xml:space="preserve"> числе</w:t>
      </w:r>
      <w:proofErr w:type="gramStart"/>
      <w:r w:rsidR="005A0D06" w:rsidRPr="00B2498F">
        <w:rPr>
          <w:sz w:val="28"/>
          <w:szCs w:val="28"/>
        </w:rPr>
        <w:t xml:space="preserve"> :</w:t>
      </w:r>
      <w:proofErr w:type="gramEnd"/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1051,8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E8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 физических лиц 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1316,3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68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1390,7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F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FF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5118,4</w:t>
      </w:r>
      <w:r w:rsidR="00A77922"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4870,6</w:t>
      </w:r>
      <w:r w:rsidR="00A7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90,8 тыс. руб.</w:t>
      </w:r>
    </w:p>
    <w:p w:rsidR="00FF4937" w:rsidRPr="00702616" w:rsidRDefault="00FF4937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сельских поселений на выполнение передаваемых полномочий субъектов Российской Федерации – 157,0 тыс. руб.</w:t>
      </w:r>
    </w:p>
    <w:p w:rsidR="00D06500" w:rsidRDefault="00D06500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F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F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4899,4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91,7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06500" w:rsidRDefault="00D06500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FF4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FF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4802,6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4707,3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95,3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E18AB" w:rsidRDefault="00BC018A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6F60BE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7026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7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A1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8703,0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</w:t>
      </w:r>
      <w:r w:rsidR="002A1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8637,9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AD2C1E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</w:t>
      </w:r>
      <w:r w:rsidR="002A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93,5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202</w:t>
      </w:r>
      <w:r w:rsidR="002A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2A1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8736,4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              </w:t>
      </w:r>
      <w:r w:rsidR="002A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196,7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EEB" w:rsidRPr="00702616" w:rsidRDefault="00207EEB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13" w:rsidRPr="001749B3" w:rsidRDefault="004875AD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F5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4875AD" w:rsidRPr="00B752AB" w:rsidTr="001D7090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2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9F358C" w:rsidP="002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A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2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A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75AD" w:rsidRPr="00B752AB" w:rsidTr="001D7090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4462,7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2A1D6E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</w:tr>
      <w:tr w:rsidR="00BB64E1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4E1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64E1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учёта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30483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30483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598,4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</w:tr>
      <w:tr w:rsidR="009F358C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8C" w:rsidRDefault="009F358C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F358C" w:rsidRPr="00F8662B" w:rsidRDefault="009F358C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358C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9F358C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F358C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EA0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5EA0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E5EA0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E5EA0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1749B3" w:rsidRDefault="004875A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1749B3" w:rsidRDefault="005E3B75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1749B3" w:rsidRDefault="005E3B75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1749B3" w:rsidRDefault="005E3B75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8736,4</w:t>
            </w:r>
          </w:p>
        </w:tc>
      </w:tr>
    </w:tbl>
    <w:p w:rsidR="0019384D" w:rsidRDefault="0019384D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7EEB" w:rsidRDefault="00207EEB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813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</w:t>
      </w:r>
      <w:r w:rsidR="00432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06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минимальной оплаты труда. Расходы на выплату депутатам и начисления на них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145,0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F8662B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148,7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145,0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148,7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202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145,0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запланированных </w:t>
      </w:r>
      <w:r w:rsidR="005E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148,7</w:t>
      </w:r>
      <w:r w:rsidR="00510CE1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3F9A" w:rsidRDefault="0006044F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статьёй</w:t>
      </w:r>
      <w:r w:rsidR="00273F9A">
        <w:rPr>
          <w:rFonts w:ascii="Times New Roman" w:hAnsi="Times New Roman" w:cs="Times New Roman"/>
          <w:sz w:val="28"/>
          <w:szCs w:val="28"/>
        </w:rPr>
        <w:t xml:space="preserve"> 29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73F9A"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Павловского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поселения. Данная статья расходов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813AE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13AE3">
        <w:rPr>
          <w:rFonts w:ascii="Times New Roman" w:hAnsi="Times New Roman" w:cs="Times New Roman"/>
          <w:sz w:val="28"/>
          <w:szCs w:val="28"/>
        </w:rPr>
        <w:t>норме статьи 29 Устава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D06500" w:rsidRDefault="00D06500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A48" w:rsidRDefault="00324A48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A48" w:rsidRDefault="00324A48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A48" w:rsidRDefault="00324A48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39A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Муниципальный долг, дефицит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AD139A" w:rsidRDefault="00432D3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255813" w:rsidRPr="002E76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5813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 и источники его финансирования</w:t>
      </w:r>
    </w:p>
    <w:p w:rsidR="00255813" w:rsidRPr="002E7652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Pr="002E7652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Pr="002E7652">
        <w:rPr>
          <w:rFonts w:ascii="Times New Roman" w:hAnsi="Times New Roman" w:cs="Times New Roman"/>
          <w:sz w:val="28"/>
          <w:szCs w:val="28"/>
        </w:rPr>
        <w:t xml:space="preserve"> сельского поселения. По состоянию  на 1 января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F85B58">
        <w:rPr>
          <w:rFonts w:ascii="Times New Roman" w:hAnsi="Times New Roman" w:cs="Times New Roman"/>
          <w:sz w:val="28"/>
          <w:szCs w:val="28"/>
        </w:rPr>
        <w:t>Павл</w:t>
      </w:r>
      <w:r w:rsidR="009D6ECC">
        <w:rPr>
          <w:rFonts w:ascii="Times New Roman" w:hAnsi="Times New Roman" w:cs="Times New Roman"/>
          <w:sz w:val="28"/>
          <w:szCs w:val="28"/>
        </w:rPr>
        <w:t>ов</w:t>
      </w:r>
      <w:r w:rsidRPr="002E7652">
        <w:rPr>
          <w:rFonts w:ascii="Times New Roman" w:hAnsi="Times New Roman" w:cs="Times New Roman"/>
          <w:sz w:val="28"/>
          <w:szCs w:val="28"/>
        </w:rPr>
        <w:t xml:space="preserve">ском  сельском поселении нет. </w:t>
      </w:r>
      <w:proofErr w:type="gramStart"/>
      <w:r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E7652">
        <w:rPr>
          <w:rFonts w:ascii="Times New Roman" w:hAnsi="Times New Roman" w:cs="Times New Roman"/>
          <w:sz w:val="28"/>
          <w:szCs w:val="28"/>
        </w:rPr>
        <w:t xml:space="preserve">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 - объем расходов не будет превышать объем доходов.</w:t>
      </w: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3B75">
        <w:rPr>
          <w:rFonts w:ascii="Times New Roman" w:hAnsi="Times New Roman" w:cs="Times New Roman"/>
          <w:sz w:val="28"/>
          <w:szCs w:val="28"/>
        </w:rPr>
        <w:t>8703,0</w:t>
      </w:r>
      <w:r w:rsidR="00A7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49B3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9B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B75">
        <w:rPr>
          <w:rFonts w:ascii="Times New Roman" w:hAnsi="Times New Roman" w:cs="Times New Roman"/>
          <w:sz w:val="28"/>
          <w:szCs w:val="28"/>
        </w:rPr>
        <w:t>8703,0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1749B3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4E0B8F">
        <w:rPr>
          <w:rFonts w:ascii="Times New Roman" w:hAnsi="Times New Roman" w:cs="Times New Roman"/>
          <w:sz w:val="28"/>
          <w:szCs w:val="28"/>
        </w:rPr>
        <w:t xml:space="preserve"> 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4E0B8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0B8F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4E0B8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E3B75">
        <w:rPr>
          <w:rFonts w:ascii="Times New Roman" w:hAnsi="Times New Roman" w:cs="Times New Roman"/>
          <w:sz w:val="28"/>
          <w:szCs w:val="28"/>
        </w:rPr>
        <w:t>2</w:t>
      </w:r>
      <w:r w:rsidR="004E0B8F">
        <w:rPr>
          <w:rFonts w:ascii="Times New Roman" w:hAnsi="Times New Roman" w:cs="Times New Roman"/>
          <w:sz w:val="28"/>
          <w:szCs w:val="28"/>
        </w:rPr>
        <w:t xml:space="preserve"> и 202</w:t>
      </w:r>
      <w:r w:rsidR="005E3B75">
        <w:rPr>
          <w:rFonts w:ascii="Times New Roman" w:hAnsi="Times New Roman" w:cs="Times New Roman"/>
          <w:sz w:val="28"/>
          <w:szCs w:val="28"/>
        </w:rPr>
        <w:t>3</w:t>
      </w:r>
      <w:r w:rsidR="00D60E1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8B7014" w:rsidRDefault="00623120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Показатели, предусмотренные </w:t>
      </w:r>
      <w:r w:rsidR="00935B89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</w:t>
      </w:r>
      <w:r w:rsidR="00551ADE">
        <w:rPr>
          <w:rFonts w:ascii="Times New Roman" w:hAnsi="Times New Roman" w:cs="Times New Roman"/>
          <w:sz w:val="28"/>
          <w:szCs w:val="28"/>
        </w:rPr>
        <w:t xml:space="preserve">х </w:t>
      </w:r>
      <w:r w:rsidR="00277ECE">
        <w:rPr>
          <w:rFonts w:ascii="Times New Roman" w:hAnsi="Times New Roman" w:cs="Times New Roman"/>
          <w:sz w:val="28"/>
          <w:szCs w:val="28"/>
        </w:rPr>
        <w:t>решением Совета депутатов Павловского сельского поселения от 26.12.2017 №39 «Об утверждении Положения о бюджетном процессе</w:t>
      </w:r>
      <w:r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277ECE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0458F8">
        <w:rPr>
          <w:rFonts w:ascii="Times New Roman" w:hAnsi="Times New Roman" w:cs="Times New Roman"/>
          <w:sz w:val="28"/>
          <w:szCs w:val="28"/>
        </w:rPr>
        <w:t>Темкинского  района  Смоленской области</w:t>
      </w:r>
      <w:r w:rsidR="00277ECE">
        <w:rPr>
          <w:rFonts w:ascii="Times New Roman" w:hAnsi="Times New Roman" w:cs="Times New Roman"/>
          <w:sz w:val="28"/>
          <w:szCs w:val="28"/>
        </w:rPr>
        <w:t>»</w:t>
      </w:r>
      <w:r w:rsidR="00551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548" w:rsidRDefault="008B7014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5E74">
        <w:rPr>
          <w:rFonts w:ascii="Times New Roman" w:hAnsi="Times New Roman" w:cs="Times New Roman"/>
          <w:sz w:val="28"/>
          <w:szCs w:val="28"/>
        </w:rPr>
        <w:t>Рекомендуем в расходной части местного бюджета Павловского сельского поселения</w:t>
      </w:r>
      <w:r w:rsidR="00437BFF">
        <w:rPr>
          <w:rFonts w:ascii="Times New Roman" w:hAnsi="Times New Roman" w:cs="Times New Roman"/>
          <w:sz w:val="28"/>
          <w:szCs w:val="28"/>
        </w:rPr>
        <w:t xml:space="preserve"> на </w:t>
      </w:r>
      <w:r w:rsidR="00A62ED8">
        <w:rPr>
          <w:rFonts w:ascii="Times New Roman" w:hAnsi="Times New Roman" w:cs="Times New Roman"/>
          <w:sz w:val="28"/>
          <w:szCs w:val="28"/>
        </w:rPr>
        <w:t>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5E3B75">
        <w:rPr>
          <w:rFonts w:ascii="Times New Roman" w:hAnsi="Times New Roman" w:cs="Times New Roman"/>
          <w:sz w:val="28"/>
          <w:szCs w:val="28"/>
        </w:rPr>
        <w:t>1</w:t>
      </w:r>
      <w:r w:rsidR="00A62ED8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437BF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E3B75">
        <w:rPr>
          <w:rFonts w:ascii="Times New Roman" w:hAnsi="Times New Roman" w:cs="Times New Roman"/>
          <w:sz w:val="28"/>
          <w:szCs w:val="28"/>
        </w:rPr>
        <w:t>2</w:t>
      </w:r>
      <w:r w:rsidR="00437BFF">
        <w:rPr>
          <w:rFonts w:ascii="Times New Roman" w:hAnsi="Times New Roman" w:cs="Times New Roman"/>
          <w:sz w:val="28"/>
          <w:szCs w:val="28"/>
        </w:rPr>
        <w:t xml:space="preserve"> и 202</w:t>
      </w:r>
      <w:r w:rsidR="005E3B75">
        <w:rPr>
          <w:rFonts w:ascii="Times New Roman" w:hAnsi="Times New Roman" w:cs="Times New Roman"/>
          <w:sz w:val="28"/>
          <w:szCs w:val="28"/>
        </w:rPr>
        <w:t>3</w:t>
      </w:r>
      <w:r w:rsidR="00437B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C5E74"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29 Устава.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B75" w:rsidRPr="00702616" w:rsidRDefault="005E3B75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10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Н.М.Федоров</w:t>
      </w:r>
    </w:p>
    <w:sectPr w:rsidR="00D40756" w:rsidRPr="00702616" w:rsidSect="00D2488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06306"/>
    <w:rsid w:val="00007CE2"/>
    <w:rsid w:val="0001269E"/>
    <w:rsid w:val="00017814"/>
    <w:rsid w:val="0002125C"/>
    <w:rsid w:val="000251DB"/>
    <w:rsid w:val="00031BA7"/>
    <w:rsid w:val="000432CE"/>
    <w:rsid w:val="000455A7"/>
    <w:rsid w:val="000458F8"/>
    <w:rsid w:val="0006044F"/>
    <w:rsid w:val="00063A0B"/>
    <w:rsid w:val="000867C4"/>
    <w:rsid w:val="000967CB"/>
    <w:rsid w:val="000B059B"/>
    <w:rsid w:val="000B104A"/>
    <w:rsid w:val="000C45AB"/>
    <w:rsid w:val="000C5E74"/>
    <w:rsid w:val="000D419C"/>
    <w:rsid w:val="000F04AF"/>
    <w:rsid w:val="000F43E3"/>
    <w:rsid w:val="0010173B"/>
    <w:rsid w:val="00101B48"/>
    <w:rsid w:val="00103A2D"/>
    <w:rsid w:val="00106120"/>
    <w:rsid w:val="00111D8A"/>
    <w:rsid w:val="00112E52"/>
    <w:rsid w:val="00116AFA"/>
    <w:rsid w:val="00131C50"/>
    <w:rsid w:val="001345E7"/>
    <w:rsid w:val="001612B0"/>
    <w:rsid w:val="001614CA"/>
    <w:rsid w:val="0016508A"/>
    <w:rsid w:val="00170909"/>
    <w:rsid w:val="001724C2"/>
    <w:rsid w:val="001749B3"/>
    <w:rsid w:val="00184239"/>
    <w:rsid w:val="00185028"/>
    <w:rsid w:val="00192504"/>
    <w:rsid w:val="001933F3"/>
    <w:rsid w:val="0019384D"/>
    <w:rsid w:val="001B63F2"/>
    <w:rsid w:val="001C2A48"/>
    <w:rsid w:val="001D01DB"/>
    <w:rsid w:val="001E2EBD"/>
    <w:rsid w:val="001E6468"/>
    <w:rsid w:val="001E70D3"/>
    <w:rsid w:val="001F5377"/>
    <w:rsid w:val="00205B6D"/>
    <w:rsid w:val="00207EEB"/>
    <w:rsid w:val="00255813"/>
    <w:rsid w:val="00273F9A"/>
    <w:rsid w:val="00275E75"/>
    <w:rsid w:val="00277ECE"/>
    <w:rsid w:val="002A1D6E"/>
    <w:rsid w:val="002B5A10"/>
    <w:rsid w:val="002E0598"/>
    <w:rsid w:val="002E46E0"/>
    <w:rsid w:val="002F5332"/>
    <w:rsid w:val="00300071"/>
    <w:rsid w:val="00301296"/>
    <w:rsid w:val="00324A48"/>
    <w:rsid w:val="00330C36"/>
    <w:rsid w:val="0033458F"/>
    <w:rsid w:val="00346574"/>
    <w:rsid w:val="003551C0"/>
    <w:rsid w:val="0035532D"/>
    <w:rsid w:val="00357A59"/>
    <w:rsid w:val="00363D98"/>
    <w:rsid w:val="0037128B"/>
    <w:rsid w:val="0039603B"/>
    <w:rsid w:val="003A5A58"/>
    <w:rsid w:val="003B0885"/>
    <w:rsid w:val="003B0B34"/>
    <w:rsid w:val="003B1B7B"/>
    <w:rsid w:val="003B3CB4"/>
    <w:rsid w:val="003C0FA9"/>
    <w:rsid w:val="003C1237"/>
    <w:rsid w:val="003C72D9"/>
    <w:rsid w:val="003D1DCD"/>
    <w:rsid w:val="003D3B99"/>
    <w:rsid w:val="003D4EF5"/>
    <w:rsid w:val="003F4EDC"/>
    <w:rsid w:val="003F57B2"/>
    <w:rsid w:val="0040116B"/>
    <w:rsid w:val="00404E05"/>
    <w:rsid w:val="00421F56"/>
    <w:rsid w:val="00430483"/>
    <w:rsid w:val="00432D33"/>
    <w:rsid w:val="00437BFF"/>
    <w:rsid w:val="004668AA"/>
    <w:rsid w:val="0046728A"/>
    <w:rsid w:val="004875AD"/>
    <w:rsid w:val="00497E7F"/>
    <w:rsid w:val="004A45AB"/>
    <w:rsid w:val="004D53E5"/>
    <w:rsid w:val="004E0B8F"/>
    <w:rsid w:val="004E19FB"/>
    <w:rsid w:val="004F2204"/>
    <w:rsid w:val="00510CE1"/>
    <w:rsid w:val="00520FFD"/>
    <w:rsid w:val="00540189"/>
    <w:rsid w:val="005503FE"/>
    <w:rsid w:val="00551ADE"/>
    <w:rsid w:val="005568D4"/>
    <w:rsid w:val="00561711"/>
    <w:rsid w:val="00565E76"/>
    <w:rsid w:val="005A0D06"/>
    <w:rsid w:val="005B373B"/>
    <w:rsid w:val="005C4D75"/>
    <w:rsid w:val="005E3B75"/>
    <w:rsid w:val="005F4F60"/>
    <w:rsid w:val="00606322"/>
    <w:rsid w:val="00623120"/>
    <w:rsid w:val="00630280"/>
    <w:rsid w:val="00643C38"/>
    <w:rsid w:val="00656DBF"/>
    <w:rsid w:val="00660F73"/>
    <w:rsid w:val="00683683"/>
    <w:rsid w:val="00683724"/>
    <w:rsid w:val="00685030"/>
    <w:rsid w:val="00691A32"/>
    <w:rsid w:val="006A205D"/>
    <w:rsid w:val="006D2915"/>
    <w:rsid w:val="006D5212"/>
    <w:rsid w:val="006D752D"/>
    <w:rsid w:val="006E5089"/>
    <w:rsid w:val="006F2E49"/>
    <w:rsid w:val="006F60BE"/>
    <w:rsid w:val="00702616"/>
    <w:rsid w:val="007101E5"/>
    <w:rsid w:val="007269D0"/>
    <w:rsid w:val="00741548"/>
    <w:rsid w:val="007670A6"/>
    <w:rsid w:val="007739CB"/>
    <w:rsid w:val="00790A59"/>
    <w:rsid w:val="00796FAB"/>
    <w:rsid w:val="00797F89"/>
    <w:rsid w:val="007A16D5"/>
    <w:rsid w:val="007C3EAF"/>
    <w:rsid w:val="007C4CD7"/>
    <w:rsid w:val="00810D91"/>
    <w:rsid w:val="00813AE3"/>
    <w:rsid w:val="00816F46"/>
    <w:rsid w:val="008230F0"/>
    <w:rsid w:val="0083322E"/>
    <w:rsid w:val="008401CF"/>
    <w:rsid w:val="008432B6"/>
    <w:rsid w:val="0086007E"/>
    <w:rsid w:val="008702C3"/>
    <w:rsid w:val="00871A8F"/>
    <w:rsid w:val="008920E5"/>
    <w:rsid w:val="008B7014"/>
    <w:rsid w:val="008B79FF"/>
    <w:rsid w:val="008D2540"/>
    <w:rsid w:val="008E4997"/>
    <w:rsid w:val="008E5639"/>
    <w:rsid w:val="00906885"/>
    <w:rsid w:val="00916764"/>
    <w:rsid w:val="00921F16"/>
    <w:rsid w:val="00926AC2"/>
    <w:rsid w:val="00935B89"/>
    <w:rsid w:val="0095067B"/>
    <w:rsid w:val="00965C1A"/>
    <w:rsid w:val="009727B5"/>
    <w:rsid w:val="00973E22"/>
    <w:rsid w:val="00980FFE"/>
    <w:rsid w:val="00985C3A"/>
    <w:rsid w:val="00986B22"/>
    <w:rsid w:val="009D3DEB"/>
    <w:rsid w:val="009D6E0D"/>
    <w:rsid w:val="009D6ECC"/>
    <w:rsid w:val="009F358C"/>
    <w:rsid w:val="009F67AD"/>
    <w:rsid w:val="009F7548"/>
    <w:rsid w:val="00A01FE5"/>
    <w:rsid w:val="00A140C0"/>
    <w:rsid w:val="00A14B70"/>
    <w:rsid w:val="00A2167F"/>
    <w:rsid w:val="00A53C98"/>
    <w:rsid w:val="00A567AC"/>
    <w:rsid w:val="00A62ED8"/>
    <w:rsid w:val="00A631BF"/>
    <w:rsid w:val="00A67318"/>
    <w:rsid w:val="00A72796"/>
    <w:rsid w:val="00A77922"/>
    <w:rsid w:val="00A80956"/>
    <w:rsid w:val="00A8108D"/>
    <w:rsid w:val="00A90106"/>
    <w:rsid w:val="00A9044A"/>
    <w:rsid w:val="00AB0A73"/>
    <w:rsid w:val="00AB7035"/>
    <w:rsid w:val="00AD139A"/>
    <w:rsid w:val="00AD2C1E"/>
    <w:rsid w:val="00AE4E85"/>
    <w:rsid w:val="00AF086B"/>
    <w:rsid w:val="00B009DC"/>
    <w:rsid w:val="00B35580"/>
    <w:rsid w:val="00B40249"/>
    <w:rsid w:val="00B5034A"/>
    <w:rsid w:val="00B5635C"/>
    <w:rsid w:val="00B804DC"/>
    <w:rsid w:val="00B8552E"/>
    <w:rsid w:val="00BA43D6"/>
    <w:rsid w:val="00BA6941"/>
    <w:rsid w:val="00BB1EB1"/>
    <w:rsid w:val="00BB5AD9"/>
    <w:rsid w:val="00BB5CCC"/>
    <w:rsid w:val="00BB64E1"/>
    <w:rsid w:val="00BC018A"/>
    <w:rsid w:val="00BC4030"/>
    <w:rsid w:val="00BC6B74"/>
    <w:rsid w:val="00BD556E"/>
    <w:rsid w:val="00BD6E6D"/>
    <w:rsid w:val="00BF2E19"/>
    <w:rsid w:val="00C14767"/>
    <w:rsid w:val="00C24788"/>
    <w:rsid w:val="00C31710"/>
    <w:rsid w:val="00C41AB6"/>
    <w:rsid w:val="00C43733"/>
    <w:rsid w:val="00C52821"/>
    <w:rsid w:val="00C60C6A"/>
    <w:rsid w:val="00C7636F"/>
    <w:rsid w:val="00C97042"/>
    <w:rsid w:val="00CA434F"/>
    <w:rsid w:val="00CA64BB"/>
    <w:rsid w:val="00CB6D78"/>
    <w:rsid w:val="00CC58A9"/>
    <w:rsid w:val="00CC6A1D"/>
    <w:rsid w:val="00CE18AB"/>
    <w:rsid w:val="00CE1F01"/>
    <w:rsid w:val="00CE3B00"/>
    <w:rsid w:val="00D03CA9"/>
    <w:rsid w:val="00D06500"/>
    <w:rsid w:val="00D2488D"/>
    <w:rsid w:val="00D2562B"/>
    <w:rsid w:val="00D3132B"/>
    <w:rsid w:val="00D40756"/>
    <w:rsid w:val="00D60E1C"/>
    <w:rsid w:val="00D61D20"/>
    <w:rsid w:val="00D65100"/>
    <w:rsid w:val="00D66EFB"/>
    <w:rsid w:val="00D70419"/>
    <w:rsid w:val="00D73DB9"/>
    <w:rsid w:val="00DC3986"/>
    <w:rsid w:val="00DD4904"/>
    <w:rsid w:val="00DF0BB7"/>
    <w:rsid w:val="00DF3205"/>
    <w:rsid w:val="00E06D63"/>
    <w:rsid w:val="00E07B35"/>
    <w:rsid w:val="00E112D0"/>
    <w:rsid w:val="00E112E2"/>
    <w:rsid w:val="00E1180B"/>
    <w:rsid w:val="00E5546D"/>
    <w:rsid w:val="00E74F5A"/>
    <w:rsid w:val="00E822BF"/>
    <w:rsid w:val="00E82897"/>
    <w:rsid w:val="00E86D3F"/>
    <w:rsid w:val="00E95B23"/>
    <w:rsid w:val="00EB7BA5"/>
    <w:rsid w:val="00EC18F6"/>
    <w:rsid w:val="00EE5584"/>
    <w:rsid w:val="00EE5EA0"/>
    <w:rsid w:val="00EF0742"/>
    <w:rsid w:val="00EF4407"/>
    <w:rsid w:val="00F3604D"/>
    <w:rsid w:val="00F57FA0"/>
    <w:rsid w:val="00F6596F"/>
    <w:rsid w:val="00F85B58"/>
    <w:rsid w:val="00F8662B"/>
    <w:rsid w:val="00FC1097"/>
    <w:rsid w:val="00FD0A96"/>
    <w:rsid w:val="00FF4937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F386-CCA0-488F-86E5-133F998F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2020-12-11T08:58:00Z</cp:lastPrinted>
  <dcterms:created xsi:type="dcterms:W3CDTF">2014-11-14T07:31:00Z</dcterms:created>
  <dcterms:modified xsi:type="dcterms:W3CDTF">2020-12-11T09:01:00Z</dcterms:modified>
</cp:coreProperties>
</file>