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EE" w:rsidRDefault="00EE55EE" w:rsidP="00EE55EE">
      <w:pPr>
        <w:pStyle w:val="a3"/>
        <w:ind w:left="-284" w:right="283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EE" w:rsidRDefault="00EE55EE" w:rsidP="00EE55EE">
      <w:pPr>
        <w:pStyle w:val="a3"/>
        <w:ind w:left="-284" w:right="283"/>
        <w:jc w:val="center"/>
        <w:rPr>
          <w:rFonts w:ascii="Times New Roman" w:hAnsi="Times New Roman" w:cs="Times New Roman"/>
          <w:lang w:eastAsia="ar-SA"/>
        </w:rPr>
      </w:pPr>
    </w:p>
    <w:p w:rsidR="00EE55EE" w:rsidRDefault="00EE55EE" w:rsidP="00EE55EE">
      <w:pPr>
        <w:pStyle w:val="a3"/>
        <w:ind w:left="-284" w:right="28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E55EE" w:rsidRDefault="00EE55EE" w:rsidP="00EE55EE">
      <w:pPr>
        <w:pStyle w:val="a3"/>
        <w:ind w:left="-284" w:right="28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EE55EE" w:rsidRDefault="00EE55EE" w:rsidP="00EE55EE">
      <w:pPr>
        <w:pStyle w:val="a3"/>
        <w:ind w:left="-284" w:right="28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5EE" w:rsidRDefault="00EE55EE" w:rsidP="00EE55EE">
      <w:pPr>
        <w:pStyle w:val="a3"/>
        <w:ind w:left="-284" w:right="28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E55EE" w:rsidRDefault="00EE55EE" w:rsidP="00EE55EE">
      <w:pPr>
        <w:pStyle w:val="a3"/>
        <w:ind w:left="-284" w:right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E55EE" w:rsidRDefault="00EE55EE" w:rsidP="00EE55EE">
      <w:pPr>
        <w:autoSpaceDE w:val="0"/>
        <w:ind w:left="-284" w:right="283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E55EE" w:rsidRDefault="00EE55EE" w:rsidP="00EE55EE">
      <w:pPr>
        <w:pStyle w:val="a3"/>
        <w:ind w:left="-284" w:right="28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25E28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C25E28">
        <w:rPr>
          <w:rFonts w:ascii="Times New Roman" w:hAnsi="Times New Roman" w:cs="Times New Roman"/>
          <w:sz w:val="28"/>
          <w:szCs w:val="28"/>
          <w:lang w:eastAsia="ar-SA"/>
        </w:rPr>
        <w:t xml:space="preserve">  25.11.2021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№ </w:t>
      </w:r>
      <w:r w:rsidR="00C25E28">
        <w:rPr>
          <w:rFonts w:ascii="Times New Roman" w:hAnsi="Times New Roman" w:cs="Times New Roman"/>
          <w:sz w:val="28"/>
          <w:szCs w:val="28"/>
          <w:lang w:eastAsia="ar-SA"/>
        </w:rPr>
        <w:t xml:space="preserve">  359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EE55EE" w:rsidRDefault="00EE55EE" w:rsidP="00EE55EE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          изменений             в </w:t>
      </w:r>
    </w:p>
    <w:p w:rsidR="00EE55EE" w:rsidRDefault="00EE55EE" w:rsidP="00EE55EE">
      <w:pPr>
        <w:pStyle w:val="a3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       Администрации</w:t>
      </w:r>
    </w:p>
    <w:p w:rsidR="00EE55EE" w:rsidRDefault="00EE55EE" w:rsidP="00EE55EE">
      <w:pPr>
        <w:pStyle w:val="a3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образования </w:t>
      </w:r>
    </w:p>
    <w:p w:rsidR="00EE55EE" w:rsidRDefault="00EE55EE" w:rsidP="00EE55EE">
      <w:pPr>
        <w:pStyle w:val="a3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      Смоленской</w:t>
      </w:r>
    </w:p>
    <w:p w:rsidR="00EE55EE" w:rsidRDefault="00EE55EE" w:rsidP="00EE55EE">
      <w:pPr>
        <w:pStyle w:val="a3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 от       29.04.2013     №   265</w:t>
      </w:r>
    </w:p>
    <w:p w:rsidR="005A44D4" w:rsidRDefault="00EE55EE" w:rsidP="005A44D4">
      <w:pPr>
        <w:autoSpaceDE w:val="0"/>
        <w:autoSpaceDN w:val="0"/>
        <w:adjustRightInd w:val="0"/>
        <w:ind w:left="-284"/>
        <w:outlineLvl w:val="0"/>
        <w:rPr>
          <w:sz w:val="28"/>
          <w:szCs w:val="28"/>
        </w:rPr>
      </w:pPr>
      <w:r w:rsidRPr="005A44D4">
        <w:rPr>
          <w:sz w:val="28"/>
          <w:szCs w:val="28"/>
        </w:rPr>
        <w:t>«</w:t>
      </w:r>
      <w:r w:rsidR="005A44D4" w:rsidRPr="005A44D4">
        <w:rPr>
          <w:sz w:val="28"/>
          <w:szCs w:val="28"/>
        </w:rPr>
        <w:t>Об</w:t>
      </w:r>
      <w:r w:rsidR="005A44D4">
        <w:rPr>
          <w:sz w:val="28"/>
          <w:szCs w:val="28"/>
        </w:rPr>
        <w:t xml:space="preserve">         </w:t>
      </w:r>
      <w:r w:rsidR="005A44D4" w:rsidRPr="005A44D4">
        <w:rPr>
          <w:sz w:val="28"/>
          <w:szCs w:val="28"/>
        </w:rPr>
        <w:t xml:space="preserve"> установлении</w:t>
      </w:r>
      <w:r w:rsidR="005A44D4">
        <w:rPr>
          <w:sz w:val="28"/>
          <w:szCs w:val="28"/>
        </w:rPr>
        <w:t xml:space="preserve">           </w:t>
      </w:r>
      <w:r w:rsidR="005A44D4" w:rsidRPr="005A44D4">
        <w:rPr>
          <w:sz w:val="28"/>
          <w:szCs w:val="28"/>
        </w:rPr>
        <w:t xml:space="preserve"> границ </w:t>
      </w:r>
    </w:p>
    <w:p w:rsidR="005A44D4" w:rsidRDefault="005A44D4" w:rsidP="005A44D4">
      <w:pPr>
        <w:autoSpaceDE w:val="0"/>
        <w:autoSpaceDN w:val="0"/>
        <w:adjustRightInd w:val="0"/>
        <w:ind w:left="-284"/>
        <w:outlineLvl w:val="0"/>
        <w:rPr>
          <w:sz w:val="28"/>
          <w:szCs w:val="28"/>
        </w:rPr>
      </w:pPr>
      <w:r w:rsidRPr="005A44D4">
        <w:rPr>
          <w:sz w:val="28"/>
          <w:szCs w:val="28"/>
        </w:rPr>
        <w:t xml:space="preserve">прилегающих </w:t>
      </w:r>
      <w:r>
        <w:rPr>
          <w:sz w:val="28"/>
          <w:szCs w:val="28"/>
        </w:rPr>
        <w:t xml:space="preserve">    </w:t>
      </w:r>
      <w:r w:rsidRPr="005A44D4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 </w:t>
      </w:r>
      <w:r w:rsidRPr="005A44D4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 xml:space="preserve">   </w:t>
      </w:r>
      <w:r w:rsidRPr="005A44D4">
        <w:rPr>
          <w:sz w:val="28"/>
          <w:szCs w:val="28"/>
        </w:rPr>
        <w:t xml:space="preserve"> и </w:t>
      </w:r>
    </w:p>
    <w:p w:rsidR="005A44D4" w:rsidRDefault="005A44D4" w:rsidP="005A44D4">
      <w:pPr>
        <w:autoSpaceDE w:val="0"/>
        <w:autoSpaceDN w:val="0"/>
        <w:adjustRightInd w:val="0"/>
        <w:ind w:left="-284"/>
        <w:outlineLvl w:val="0"/>
        <w:rPr>
          <w:sz w:val="28"/>
          <w:szCs w:val="28"/>
        </w:rPr>
      </w:pPr>
      <w:r w:rsidRPr="005A44D4">
        <w:rPr>
          <w:sz w:val="28"/>
          <w:szCs w:val="28"/>
        </w:rPr>
        <w:t xml:space="preserve">объектам </w:t>
      </w:r>
      <w:r>
        <w:rPr>
          <w:sz w:val="28"/>
          <w:szCs w:val="28"/>
        </w:rPr>
        <w:t xml:space="preserve">  </w:t>
      </w:r>
      <w:r w:rsidRPr="005A44D4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   </w:t>
      </w:r>
      <w:r w:rsidRPr="005A44D4">
        <w:rPr>
          <w:sz w:val="28"/>
          <w:szCs w:val="28"/>
        </w:rPr>
        <w:t xml:space="preserve"> на которых </w:t>
      </w:r>
    </w:p>
    <w:p w:rsidR="005A44D4" w:rsidRDefault="005A44D4" w:rsidP="005A44D4">
      <w:pPr>
        <w:autoSpaceDE w:val="0"/>
        <w:autoSpaceDN w:val="0"/>
        <w:adjustRightInd w:val="0"/>
        <w:ind w:left="-284"/>
        <w:outlineLvl w:val="0"/>
        <w:rPr>
          <w:sz w:val="28"/>
          <w:szCs w:val="28"/>
        </w:rPr>
      </w:pPr>
      <w:r w:rsidRPr="005A44D4">
        <w:rPr>
          <w:sz w:val="28"/>
          <w:szCs w:val="28"/>
        </w:rPr>
        <w:t>не допускается</w:t>
      </w:r>
      <w:r>
        <w:rPr>
          <w:sz w:val="28"/>
          <w:szCs w:val="28"/>
        </w:rPr>
        <w:t xml:space="preserve">  </w:t>
      </w:r>
      <w:r w:rsidRPr="005A44D4">
        <w:rPr>
          <w:sz w:val="28"/>
          <w:szCs w:val="28"/>
        </w:rPr>
        <w:t xml:space="preserve"> розничная </w:t>
      </w:r>
      <w:r>
        <w:rPr>
          <w:sz w:val="28"/>
          <w:szCs w:val="28"/>
        </w:rPr>
        <w:t xml:space="preserve">  </w:t>
      </w:r>
      <w:r w:rsidRPr="005A44D4">
        <w:rPr>
          <w:sz w:val="28"/>
          <w:szCs w:val="28"/>
        </w:rPr>
        <w:t xml:space="preserve">продажа </w:t>
      </w:r>
    </w:p>
    <w:p w:rsidR="00EE55EE" w:rsidRDefault="005A44D4" w:rsidP="005A44D4">
      <w:pPr>
        <w:autoSpaceDE w:val="0"/>
        <w:autoSpaceDN w:val="0"/>
        <w:adjustRightInd w:val="0"/>
        <w:ind w:left="-284"/>
        <w:outlineLvl w:val="0"/>
        <w:rPr>
          <w:sz w:val="28"/>
          <w:szCs w:val="28"/>
        </w:rPr>
      </w:pPr>
      <w:r w:rsidRPr="005A44D4">
        <w:rPr>
          <w:sz w:val="28"/>
          <w:szCs w:val="28"/>
        </w:rPr>
        <w:t xml:space="preserve">алкогольной </w:t>
      </w:r>
      <w:r>
        <w:rPr>
          <w:sz w:val="28"/>
          <w:szCs w:val="28"/>
        </w:rPr>
        <w:t xml:space="preserve">                    </w:t>
      </w:r>
      <w:r w:rsidRPr="005A44D4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="00EE55EE">
        <w:rPr>
          <w:sz w:val="28"/>
          <w:szCs w:val="28"/>
        </w:rPr>
        <w:t xml:space="preserve">»   </w:t>
      </w:r>
    </w:p>
    <w:p w:rsidR="00EE55EE" w:rsidRDefault="00EE55EE" w:rsidP="00EE55EE">
      <w:pPr>
        <w:pStyle w:val="a3"/>
        <w:ind w:left="-284" w:right="28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5A44D4" w:rsidRDefault="00EE55EE" w:rsidP="00EE55EE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4D4">
        <w:rPr>
          <w:sz w:val="28"/>
          <w:szCs w:val="28"/>
        </w:rPr>
        <w:t>В соответствии с п.п 10</w:t>
      </w:r>
      <w:r w:rsidR="005A44D4" w:rsidRPr="0035380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A44D4" w:rsidRPr="005A44D4">
        <w:rPr>
          <w:rFonts w:eastAsia="Calibri"/>
          <w:bCs/>
          <w:sz w:val="28"/>
          <w:szCs w:val="28"/>
          <w:lang w:eastAsia="en-US"/>
        </w:rPr>
        <w:t>пункта 2 статьи 16 Федерального закона от</w:t>
      </w:r>
      <w:r w:rsidR="005A44D4">
        <w:rPr>
          <w:rFonts w:eastAsia="Calibri"/>
          <w:bCs/>
          <w:sz w:val="28"/>
          <w:szCs w:val="28"/>
          <w:lang w:eastAsia="en-US"/>
        </w:rPr>
        <w:t xml:space="preserve"> 22.11.1995 </w:t>
      </w:r>
      <w:r w:rsidR="005A44D4" w:rsidRPr="00C40A77">
        <w:rPr>
          <w:sz w:val="28"/>
          <w:szCs w:val="28"/>
          <w:shd w:val="clear" w:color="auto" w:fill="FFFFFF"/>
        </w:rPr>
        <w:t>№ 171-ФЗ «О государственном регулировании производства</w:t>
      </w:r>
      <w:r w:rsidR="005A44D4">
        <w:rPr>
          <w:sz w:val="28"/>
          <w:szCs w:val="28"/>
          <w:shd w:val="clear" w:color="auto" w:fill="FFFFFF"/>
        </w:rPr>
        <w:t xml:space="preserve"> </w:t>
      </w:r>
      <w:r w:rsidR="005A44D4" w:rsidRPr="00C40A77">
        <w:rPr>
          <w:sz w:val="28"/>
          <w:szCs w:val="28"/>
          <w:shd w:val="clear" w:color="auto" w:fill="FFFFFF"/>
        </w:rPr>
        <w:t>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5A44D4">
        <w:rPr>
          <w:sz w:val="28"/>
          <w:szCs w:val="28"/>
          <w:shd w:val="clear" w:color="auto" w:fill="FFFFFF"/>
        </w:rPr>
        <w:t>,</w:t>
      </w:r>
      <w:r w:rsidR="005A44D4" w:rsidRPr="005A44D4">
        <w:rPr>
          <w:bCs/>
          <w:sz w:val="28"/>
          <w:szCs w:val="28"/>
          <w:shd w:val="clear" w:color="auto" w:fill="FFFFFF"/>
        </w:rPr>
        <w:t xml:space="preserve"> </w:t>
      </w:r>
      <w:r w:rsidR="005A44D4" w:rsidRPr="002239E8">
        <w:rPr>
          <w:bCs/>
          <w:sz w:val="28"/>
          <w:szCs w:val="28"/>
          <w:shd w:val="clear" w:color="auto" w:fill="FFFFFF"/>
        </w:rPr>
        <w:t>постановлением Правительства РФ от 23.12.2020 № 2220 «Об утверждении Правил определения органами местного самоуправления границ прилегающих территорий</w:t>
      </w:r>
      <w:r w:rsidR="005A44D4" w:rsidRPr="006B07AD">
        <w:rPr>
          <w:bCs/>
          <w:sz w:val="28"/>
          <w:szCs w:val="28"/>
          <w:shd w:val="clear" w:color="auto" w:fill="FFFFFF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A83F87">
        <w:rPr>
          <w:bCs/>
          <w:sz w:val="28"/>
          <w:szCs w:val="28"/>
          <w:shd w:val="clear" w:color="auto" w:fill="FFFFFF"/>
        </w:rPr>
        <w:t>,</w:t>
      </w:r>
      <w:r w:rsidR="005A44D4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    </w:t>
      </w:r>
    </w:p>
    <w:p w:rsidR="005A44D4" w:rsidRDefault="005A44D4" w:rsidP="00EE55EE">
      <w:pPr>
        <w:ind w:left="-284" w:right="283"/>
        <w:jc w:val="both"/>
        <w:rPr>
          <w:sz w:val="28"/>
          <w:szCs w:val="28"/>
        </w:rPr>
      </w:pPr>
    </w:p>
    <w:p w:rsidR="00EE55EE" w:rsidRDefault="00EE55EE" w:rsidP="00EE55EE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4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b/>
          <w:sz w:val="28"/>
          <w:szCs w:val="28"/>
        </w:rPr>
        <w:t>п о с т а н о в л я е т:</w:t>
      </w:r>
    </w:p>
    <w:p w:rsidR="00EE55EE" w:rsidRDefault="00EE55EE" w:rsidP="00EE55EE">
      <w:pPr>
        <w:ind w:left="-284" w:right="283"/>
        <w:jc w:val="both"/>
        <w:rPr>
          <w:rFonts w:cs="Tahoma"/>
          <w:sz w:val="28"/>
          <w:szCs w:val="28"/>
        </w:rPr>
      </w:pPr>
    </w:p>
    <w:p w:rsidR="003E4F43" w:rsidRDefault="003E4F43" w:rsidP="00545DAE">
      <w:pPr>
        <w:autoSpaceDE w:val="0"/>
        <w:autoSpaceDN w:val="0"/>
        <w:adjustRightInd w:val="0"/>
        <w:ind w:left="-284" w:right="1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E55EE">
        <w:rPr>
          <w:sz w:val="28"/>
          <w:szCs w:val="28"/>
        </w:rPr>
        <w:t xml:space="preserve">Внести </w:t>
      </w:r>
      <w:r w:rsidR="00545DAE">
        <w:rPr>
          <w:sz w:val="28"/>
          <w:szCs w:val="28"/>
        </w:rPr>
        <w:t xml:space="preserve">в постановление </w:t>
      </w:r>
      <w:r w:rsidR="005A44D4">
        <w:rPr>
          <w:sz w:val="28"/>
          <w:szCs w:val="28"/>
        </w:rPr>
        <w:t>Администрации муниципального              образования</w:t>
      </w:r>
      <w:r w:rsidR="00545DAE">
        <w:rPr>
          <w:sz w:val="28"/>
          <w:szCs w:val="28"/>
        </w:rPr>
        <w:t xml:space="preserve">   </w:t>
      </w:r>
      <w:r w:rsidR="005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A44D4">
        <w:rPr>
          <w:sz w:val="28"/>
          <w:szCs w:val="28"/>
        </w:rPr>
        <w:t xml:space="preserve">«Темкинский район»       Смоленской области    от       29.04.2013    </w:t>
      </w:r>
    </w:p>
    <w:p w:rsidR="00EE55EE" w:rsidRDefault="005A44D4" w:rsidP="00545DAE">
      <w:pPr>
        <w:autoSpaceDE w:val="0"/>
        <w:autoSpaceDN w:val="0"/>
        <w:adjustRightInd w:val="0"/>
        <w:ind w:left="-284" w:right="140"/>
        <w:jc w:val="both"/>
        <w:outlineLvl w:val="0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№   265 «</w:t>
      </w:r>
      <w:r w:rsidRPr="005A44D4">
        <w:rPr>
          <w:sz w:val="28"/>
          <w:szCs w:val="28"/>
        </w:rPr>
        <w:t xml:space="preserve">Об установлении границ прилегающих к   организациям и объектам территорий, на которых не допускается розничная продажа алкогольной </w:t>
      </w:r>
      <w:r w:rsidR="00545DAE">
        <w:rPr>
          <w:sz w:val="28"/>
          <w:szCs w:val="28"/>
        </w:rPr>
        <w:t>п</w:t>
      </w:r>
      <w:r w:rsidRPr="005A44D4">
        <w:rPr>
          <w:sz w:val="28"/>
          <w:szCs w:val="28"/>
        </w:rPr>
        <w:t>родукции</w:t>
      </w:r>
      <w:r>
        <w:rPr>
          <w:sz w:val="28"/>
          <w:szCs w:val="28"/>
        </w:rPr>
        <w:t>»</w:t>
      </w:r>
      <w:r w:rsidR="00545DAE">
        <w:rPr>
          <w:sz w:val="28"/>
          <w:szCs w:val="28"/>
        </w:rPr>
        <w:t xml:space="preserve"> следующие из</w:t>
      </w:r>
      <w:r w:rsidR="00EE55EE">
        <w:rPr>
          <w:sz w:val="28"/>
          <w:szCs w:val="28"/>
        </w:rPr>
        <w:t>менения</w:t>
      </w:r>
      <w:r w:rsidR="00545DAE">
        <w:rPr>
          <w:sz w:val="28"/>
          <w:szCs w:val="28"/>
        </w:rPr>
        <w:t>:</w:t>
      </w:r>
      <w:r w:rsidR="00EE55EE">
        <w:rPr>
          <w:sz w:val="28"/>
          <w:szCs w:val="28"/>
        </w:rPr>
        <w:t xml:space="preserve"> </w:t>
      </w:r>
      <w:r w:rsidR="00545DAE">
        <w:rPr>
          <w:sz w:val="28"/>
          <w:szCs w:val="28"/>
        </w:rPr>
        <w:t xml:space="preserve"> </w:t>
      </w:r>
      <w:r w:rsidR="00EE55EE">
        <w:rPr>
          <w:sz w:val="28"/>
          <w:szCs w:val="28"/>
        </w:rPr>
        <w:t xml:space="preserve"> </w:t>
      </w:r>
    </w:p>
    <w:p w:rsidR="00545DAE" w:rsidRDefault="00545DAE" w:rsidP="00545DAE">
      <w:pPr>
        <w:shd w:val="clear" w:color="auto" w:fill="FFFFFF"/>
        <w:spacing w:line="315" w:lineRule="atLeast"/>
        <w:ind w:left="-284" w:right="283"/>
        <w:jc w:val="both"/>
        <w:textAlignment w:val="baseline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1.1</w:t>
      </w:r>
      <w:r w:rsidR="00EE55EE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П.1 дополнить абзацем следующего содержания:</w:t>
      </w:r>
    </w:p>
    <w:p w:rsidR="00545DAE" w:rsidRDefault="00773B02" w:rsidP="00545DA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5DAE">
        <w:rPr>
          <w:sz w:val="28"/>
          <w:szCs w:val="28"/>
        </w:rPr>
        <w:t>Р</w:t>
      </w:r>
      <w:r w:rsidR="00545DAE" w:rsidRPr="002F7409">
        <w:rPr>
          <w:sz w:val="28"/>
          <w:szCs w:val="28"/>
        </w:rPr>
        <w:t>озничная продажа алкогольной продукции при оказании услуг общественного</w:t>
      </w:r>
      <w:r w:rsidR="00A83F87">
        <w:rPr>
          <w:sz w:val="28"/>
          <w:szCs w:val="28"/>
        </w:rPr>
        <w:t xml:space="preserve"> </w:t>
      </w:r>
      <w:r w:rsidR="00545DAE" w:rsidRPr="002F7409">
        <w:rPr>
          <w:sz w:val="28"/>
          <w:szCs w:val="28"/>
        </w:rPr>
        <w:t>питания в объектах общественного питания, ра</w:t>
      </w:r>
      <w:r>
        <w:rPr>
          <w:sz w:val="28"/>
          <w:szCs w:val="28"/>
        </w:rPr>
        <w:t xml:space="preserve">сположенных </w:t>
      </w:r>
      <w:r w:rsidR="00545DAE" w:rsidRPr="002F7409">
        <w:rPr>
          <w:sz w:val="28"/>
          <w:szCs w:val="28"/>
        </w:rPr>
        <w:t xml:space="preserve">в многоквартирных </w:t>
      </w:r>
      <w:r w:rsidR="00545DAE" w:rsidRPr="002F7409">
        <w:rPr>
          <w:sz w:val="28"/>
          <w:szCs w:val="28"/>
        </w:rPr>
        <w:lastRenderedPageBreak/>
        <w:t xml:space="preserve">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</w:t>
      </w:r>
      <w:r w:rsidR="006521DD">
        <w:rPr>
          <w:sz w:val="28"/>
          <w:szCs w:val="28"/>
        </w:rPr>
        <w:t>2</w:t>
      </w:r>
      <w:r w:rsidR="00545DAE" w:rsidRPr="002F7409">
        <w:rPr>
          <w:sz w:val="28"/>
          <w:szCs w:val="28"/>
        </w:rPr>
        <w:t>0 квадратных метров.</w:t>
      </w:r>
    </w:p>
    <w:p w:rsidR="00545DAE" w:rsidRDefault="00545DAE" w:rsidP="00545DA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Запрет 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</w:t>
      </w:r>
      <w:r w:rsidR="00773B02">
        <w:rPr>
          <w:sz w:val="28"/>
          <w:szCs w:val="28"/>
        </w:rPr>
        <w:t xml:space="preserve"> 2-4 подпункта 10 пункта 2 Федерального закона от 22.11.1995 №   171ФЗ</w:t>
      </w:r>
    </w:p>
    <w:p w:rsidR="00545DAE" w:rsidRPr="00773B02" w:rsidRDefault="00773B02" w:rsidP="00773B02">
      <w:pPr>
        <w:autoSpaceDE w:val="0"/>
        <w:autoSpaceDN w:val="0"/>
        <w:adjustRightInd w:val="0"/>
        <w:ind w:left="-284"/>
        <w:jc w:val="both"/>
        <w:rPr>
          <w:rFonts w:cs="Tahoma"/>
          <w:sz w:val="28"/>
          <w:szCs w:val="28"/>
        </w:rPr>
      </w:pPr>
      <w:r w:rsidRPr="00773B02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8"/>
          <w:szCs w:val="28"/>
        </w:rPr>
        <w:t xml:space="preserve"> распространяется на территории, прилегающие к </w:t>
      </w:r>
      <w:r w:rsidRPr="00773B02">
        <w:rPr>
          <w:sz w:val="28"/>
          <w:szCs w:val="28"/>
        </w:rPr>
        <w:t>зданиям, строениям, сооружениям, помещениям, в которых непосредственно осуществляются соответствующие виды деятельности</w:t>
      </w:r>
      <w:bookmarkStart w:id="0" w:name="Par3"/>
      <w:bookmarkEnd w:id="0"/>
      <w:r>
        <w:rPr>
          <w:sz w:val="28"/>
          <w:szCs w:val="28"/>
          <w:u w:val="single"/>
        </w:rPr>
        <w:t>.</w:t>
      </w:r>
    </w:p>
    <w:p w:rsidR="00EE55EE" w:rsidRDefault="00545DAE" w:rsidP="00773B02">
      <w:pPr>
        <w:shd w:val="clear" w:color="auto" w:fill="FFFFFF"/>
        <w:spacing w:line="315" w:lineRule="atLeast"/>
        <w:ind w:left="-284" w:right="-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2. </w:t>
      </w:r>
      <w:r w:rsidR="00EE55EE"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EE55EE" w:rsidRDefault="00EE55EE" w:rsidP="00773B02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постановления возложить на </w:t>
      </w:r>
      <w:r w:rsidR="00987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Главы  муниципального образования «Темкинский район» Смоленской области  Т.Г. Мельниченко.</w:t>
      </w:r>
    </w:p>
    <w:p w:rsidR="00EE55EE" w:rsidRDefault="00EE55EE" w:rsidP="00EE55EE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sz w:val="28"/>
          <w:szCs w:val="28"/>
        </w:rPr>
      </w:pPr>
    </w:p>
    <w:p w:rsidR="00A83F87" w:rsidRDefault="00A83F87" w:rsidP="00EE55EE">
      <w:pPr>
        <w:pStyle w:val="a3"/>
        <w:ind w:left="426" w:right="283"/>
        <w:jc w:val="both"/>
        <w:rPr>
          <w:sz w:val="28"/>
          <w:szCs w:val="28"/>
        </w:rPr>
      </w:pPr>
    </w:p>
    <w:p w:rsidR="00EE55EE" w:rsidRDefault="00EE55EE" w:rsidP="00EE55EE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EE55EE" w:rsidRDefault="00EE55EE" w:rsidP="00EE55EE">
      <w:pPr>
        <w:pStyle w:val="a3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                                              </w:t>
      </w:r>
      <w:r w:rsidR="007164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С.А. Гуляев</w:t>
      </w: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-284" w:right="28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EE55EE" w:rsidTr="000074BF">
        <w:tc>
          <w:tcPr>
            <w:tcW w:w="4926" w:type="dxa"/>
          </w:tcPr>
          <w:p w:rsidR="00EE55EE" w:rsidRDefault="00EE55EE" w:rsidP="000074BF">
            <w:pPr>
              <w:snapToGrid w:val="0"/>
              <w:spacing w:line="276" w:lineRule="auto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EE55EE" w:rsidRDefault="00EE55EE" w:rsidP="000074BF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А.Н. Ручкина</w:t>
            </w:r>
          </w:p>
          <w:p w:rsidR="00EE55EE" w:rsidRDefault="00EE55EE" w:rsidP="000074BF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2-18-62</w:t>
            </w:r>
          </w:p>
          <w:p w:rsidR="00EE55EE" w:rsidRDefault="00773B02" w:rsidP="000074BF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E55EE">
              <w:rPr>
                <w:sz w:val="28"/>
                <w:szCs w:val="28"/>
              </w:rPr>
              <w:t>.</w:t>
            </w:r>
            <w:r w:rsidR="003E4F43">
              <w:rPr>
                <w:sz w:val="28"/>
                <w:szCs w:val="28"/>
              </w:rPr>
              <w:t>11</w:t>
            </w:r>
            <w:r w:rsidR="00EE55EE">
              <w:rPr>
                <w:sz w:val="28"/>
                <w:szCs w:val="28"/>
              </w:rPr>
              <w:t>.2021</w:t>
            </w:r>
          </w:p>
          <w:p w:rsidR="00EE55EE" w:rsidRDefault="00EE55EE" w:rsidP="000074BF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  <w:p w:rsidR="00EE55EE" w:rsidRDefault="00EE55EE" w:rsidP="000074BF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  <w:p w:rsidR="00EE55EE" w:rsidRDefault="00EE55EE" w:rsidP="000074BF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  </w:t>
            </w:r>
          </w:p>
          <w:p w:rsidR="00EE55EE" w:rsidRDefault="00773B02" w:rsidP="000074BF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А.М. Муравьев</w:t>
            </w:r>
            <w:r w:rsidR="00EE55EE">
              <w:rPr>
                <w:sz w:val="28"/>
                <w:szCs w:val="28"/>
              </w:rPr>
              <w:t xml:space="preserve">              </w:t>
            </w:r>
          </w:p>
          <w:p w:rsidR="00EE55EE" w:rsidRDefault="00EE55EE" w:rsidP="000074BF">
            <w:pPr>
              <w:spacing w:line="276" w:lineRule="auto"/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Мельниченко </w:t>
            </w:r>
          </w:p>
          <w:p w:rsidR="00EE55EE" w:rsidRDefault="00EE55EE" w:rsidP="00716439">
            <w:pPr>
              <w:spacing w:line="276" w:lineRule="auto"/>
              <w:ind w:right="283" w:firstLine="851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26" w:type="dxa"/>
            <w:hideMark/>
          </w:tcPr>
          <w:p w:rsidR="00EE55EE" w:rsidRDefault="00EE55EE" w:rsidP="000074BF">
            <w:pPr>
              <w:snapToGrid w:val="0"/>
              <w:spacing w:line="276" w:lineRule="auto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Разослать: </w:t>
            </w:r>
          </w:p>
          <w:p w:rsidR="00EE55EE" w:rsidRDefault="00EE55EE" w:rsidP="000074BF">
            <w:pPr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  <w:p w:rsidR="00EE55EE" w:rsidRDefault="00EE55EE" w:rsidP="000074BF">
            <w:pPr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Райсовет</w:t>
            </w:r>
          </w:p>
          <w:p w:rsidR="00EE55EE" w:rsidRDefault="00EE55EE" w:rsidP="000074BF">
            <w:pPr>
              <w:widowControl w:val="0"/>
              <w:suppressAutoHyphens/>
              <w:spacing w:line="276" w:lineRule="auto"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Фин.управление  </w:t>
            </w:r>
          </w:p>
        </w:tc>
      </w:tr>
    </w:tbl>
    <w:p w:rsidR="00DC3924" w:rsidRDefault="00DC3924"/>
    <w:sectPr w:rsidR="00DC3924" w:rsidSect="0028163D">
      <w:headerReference w:type="default" r:id="rId7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71" w:rsidRDefault="001F6671" w:rsidP="00267BCB">
      <w:r>
        <w:separator/>
      </w:r>
    </w:p>
  </w:endnote>
  <w:endnote w:type="continuationSeparator" w:id="0">
    <w:p w:rsidR="001F6671" w:rsidRDefault="001F6671" w:rsidP="0026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71" w:rsidRDefault="001F6671" w:rsidP="00267BCB">
      <w:r>
        <w:separator/>
      </w:r>
    </w:p>
  </w:footnote>
  <w:footnote w:type="continuationSeparator" w:id="0">
    <w:p w:rsidR="001F6671" w:rsidRDefault="001F6671" w:rsidP="0026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CB" w:rsidRDefault="009873EB">
    <w:pPr>
      <w:pStyle w:val="a6"/>
    </w:pPr>
    <w:r>
      <w:t xml:space="preserve"> </w:t>
    </w:r>
    <w:r w:rsidR="00267BCB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5EE"/>
    <w:rsid w:val="00052742"/>
    <w:rsid w:val="0006797B"/>
    <w:rsid w:val="00094AEA"/>
    <w:rsid w:val="00107018"/>
    <w:rsid w:val="001F6671"/>
    <w:rsid w:val="00210BFE"/>
    <w:rsid w:val="00267BCB"/>
    <w:rsid w:val="0028163D"/>
    <w:rsid w:val="002B3D35"/>
    <w:rsid w:val="003A0A5E"/>
    <w:rsid w:val="003E45AD"/>
    <w:rsid w:val="003E4F43"/>
    <w:rsid w:val="00442012"/>
    <w:rsid w:val="00545DAE"/>
    <w:rsid w:val="0057234C"/>
    <w:rsid w:val="005A44D4"/>
    <w:rsid w:val="005B793D"/>
    <w:rsid w:val="006521DD"/>
    <w:rsid w:val="00716439"/>
    <w:rsid w:val="007356E6"/>
    <w:rsid w:val="00773B02"/>
    <w:rsid w:val="00781F20"/>
    <w:rsid w:val="007D7E05"/>
    <w:rsid w:val="00952CF5"/>
    <w:rsid w:val="009873EB"/>
    <w:rsid w:val="00A05943"/>
    <w:rsid w:val="00A83F87"/>
    <w:rsid w:val="00BC6ECD"/>
    <w:rsid w:val="00C25E28"/>
    <w:rsid w:val="00D34776"/>
    <w:rsid w:val="00DC3924"/>
    <w:rsid w:val="00EE55EE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EE"/>
    <w:pPr>
      <w:spacing w:after="0" w:line="240" w:lineRule="auto"/>
    </w:pPr>
  </w:style>
  <w:style w:type="paragraph" w:customStyle="1" w:styleId="ConsPlusNonformat">
    <w:name w:val="ConsPlusNonformat"/>
    <w:uiPriority w:val="99"/>
    <w:rsid w:val="00EE5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7B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B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E4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6</cp:revision>
  <cp:lastPrinted>2021-11-25T11:57:00Z</cp:lastPrinted>
  <dcterms:created xsi:type="dcterms:W3CDTF">2021-11-25T10:52:00Z</dcterms:created>
  <dcterms:modified xsi:type="dcterms:W3CDTF">2021-11-29T05:40:00Z</dcterms:modified>
</cp:coreProperties>
</file>