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1A" w:rsidRDefault="00C7131A" w:rsidP="00C7131A">
      <w:pPr>
        <w:pStyle w:val="ConsPlusTitle"/>
        <w:ind w:left="4678" w:right="360"/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</w:pPr>
      <w:r>
        <w:rPr>
          <w:rFonts w:ascii="Times New Roman" w:eastAsia="Arial" w:hAnsi="Times New Roman" w:cs="Arial"/>
          <w:b w:val="0"/>
          <w:noProof/>
          <w:sz w:val="24"/>
          <w:szCs w:val="24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31A" w:rsidRDefault="00C7131A" w:rsidP="00C7131A">
      <w:pPr>
        <w:pStyle w:val="ConsPlusTitle"/>
        <w:ind w:left="4678" w:right="360"/>
        <w:rPr>
          <w:rFonts w:ascii="Times New Roman" w:eastAsia="Arial" w:hAnsi="Times New Roman" w:cs="Arial"/>
          <w:b w:val="0"/>
          <w:bCs w:val="0"/>
          <w:sz w:val="24"/>
          <w:szCs w:val="24"/>
        </w:rPr>
      </w:pPr>
    </w:p>
    <w:p w:rsidR="00C7131A" w:rsidRDefault="00C7131A" w:rsidP="00C7131A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АДМИНИСТРАЦИЯ МУНИЦИПАЛЬНОГО ОБРАЗОВАНИЯ</w:t>
      </w:r>
    </w:p>
    <w:p w:rsidR="00C7131A" w:rsidRDefault="00C7131A" w:rsidP="00C7131A">
      <w:pPr>
        <w:widowControl w:val="0"/>
        <w:autoSpaceDE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</w:rPr>
      </w:pPr>
      <w:r>
        <w:rPr>
          <w:rFonts w:ascii="Times New Roman CYR" w:eastAsia="Times New Roman" w:hAnsi="Times New Roman CYR" w:cs="Times New Roman"/>
          <w:b/>
          <w:sz w:val="24"/>
          <w:szCs w:val="24"/>
        </w:rPr>
        <w:t>«ТЕМКИНСКИЙ РАЙОН» СМОЛЕНСКОЙ ОБЛАСТИ</w:t>
      </w:r>
    </w:p>
    <w:p w:rsidR="00C7131A" w:rsidRDefault="00C7131A" w:rsidP="00C7131A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C7131A" w:rsidRDefault="00C7131A" w:rsidP="00C7131A">
      <w:pPr>
        <w:widowControl w:val="0"/>
        <w:autoSpaceDE w:val="0"/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  <w:lang w:val="en-US"/>
        </w:rPr>
        <w:t>ПОСТАНОВЛЕНИЕ</w:t>
      </w:r>
    </w:p>
    <w:p w:rsidR="00C7131A" w:rsidRDefault="00C7131A" w:rsidP="00C7131A">
      <w:pPr>
        <w:widowControl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:rsidR="00C7131A" w:rsidRDefault="004754D2" w:rsidP="00C7131A">
      <w:pPr>
        <w:autoSpaceDE w:val="0"/>
        <w:spacing w:before="120"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>
        <w:rPr>
          <w:rFonts w:ascii="Times New Roman CYR" w:eastAsia="Times New Roman" w:hAnsi="Times New Roman CYR" w:cs="Times New Roman"/>
          <w:sz w:val="28"/>
          <w:szCs w:val="28"/>
        </w:rPr>
        <w:t>о</w:t>
      </w:r>
      <w:r w:rsidR="00C7131A">
        <w:rPr>
          <w:rFonts w:ascii="Times New Roman CYR" w:eastAsia="Times New Roman" w:hAnsi="Times New Roman CYR" w:cs="Times New Roman"/>
          <w:sz w:val="28"/>
          <w:szCs w:val="28"/>
        </w:rPr>
        <w:t>т</w:t>
      </w:r>
      <w:r w:rsidR="00F45DA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03591F">
        <w:rPr>
          <w:rFonts w:ascii="Times New Roman CYR" w:eastAsia="Times New Roman" w:hAnsi="Times New Roman CYR" w:cs="Times New Roman"/>
          <w:sz w:val="28"/>
          <w:szCs w:val="28"/>
          <w:u w:val="single"/>
        </w:rPr>
        <w:t xml:space="preserve">14. 11. 2022  </w:t>
      </w:r>
      <w:r w:rsidR="00C7131A">
        <w:rPr>
          <w:rFonts w:ascii="Times New Roman CYR" w:eastAsia="Times New Roman" w:hAnsi="Times New Roman CYR" w:cs="Times New Roman"/>
          <w:sz w:val="28"/>
          <w:szCs w:val="28"/>
        </w:rPr>
        <w:t>№</w:t>
      </w:r>
      <w:r w:rsidR="00F45DAB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03591F">
        <w:rPr>
          <w:rFonts w:ascii="Times New Roman CYR" w:eastAsia="Times New Roman" w:hAnsi="Times New Roman CYR" w:cs="Times New Roman"/>
          <w:sz w:val="28"/>
          <w:szCs w:val="28"/>
          <w:u w:val="single"/>
        </w:rPr>
        <w:t>390</w:t>
      </w:r>
      <w:r w:rsidR="00A04A04" w:rsidRPr="00A04A04">
        <w:rPr>
          <w:rFonts w:ascii="Times New Roman CYR" w:eastAsia="Times New Roman" w:hAnsi="Times New Roman CYR" w:cs="Times New Roman"/>
          <w:sz w:val="28"/>
          <w:szCs w:val="28"/>
        </w:rPr>
        <w:t xml:space="preserve">                                                                                   </w:t>
      </w:r>
      <w:r w:rsidR="00C7131A">
        <w:rPr>
          <w:rFonts w:ascii="Times New Roman CYR" w:eastAsia="Times New Roman" w:hAnsi="Times New Roman CYR" w:cs="Times New Roman"/>
          <w:sz w:val="28"/>
          <w:szCs w:val="28"/>
        </w:rPr>
        <w:t xml:space="preserve">с. </w:t>
      </w:r>
      <w:r w:rsidR="00A04A04">
        <w:rPr>
          <w:rFonts w:ascii="Times New Roman CYR" w:eastAsia="Times New Roman" w:hAnsi="Times New Roman CYR" w:cs="Times New Roman"/>
          <w:sz w:val="28"/>
          <w:szCs w:val="28"/>
        </w:rPr>
        <w:t xml:space="preserve"> </w:t>
      </w:r>
      <w:r w:rsidR="00C7131A">
        <w:rPr>
          <w:rFonts w:ascii="Times New Roman CYR" w:eastAsia="Times New Roman" w:hAnsi="Times New Roman CYR" w:cs="Times New Roman"/>
          <w:sz w:val="28"/>
          <w:szCs w:val="28"/>
        </w:rPr>
        <w:t>Темкино</w:t>
      </w:r>
    </w:p>
    <w:p w:rsidR="00C7131A" w:rsidRDefault="00C7131A" w:rsidP="00C7131A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219"/>
        <w:gridCol w:w="5202"/>
      </w:tblGrid>
      <w:tr w:rsidR="00C7131A" w:rsidTr="00605AF3">
        <w:tc>
          <w:tcPr>
            <w:tcW w:w="5219" w:type="dxa"/>
            <w:hideMark/>
          </w:tcPr>
          <w:p w:rsidR="00C7131A" w:rsidRDefault="00C7131A" w:rsidP="00BD0861">
            <w:pPr>
              <w:autoSpaceDE w:val="0"/>
              <w:snapToGrid w:val="0"/>
              <w:spacing w:after="0" w:line="240" w:lineRule="auto"/>
              <w:ind w:right="75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О внесении изменения в постановление Администрации муниципального образования «Темкинский</w:t>
            </w:r>
            <w:r w:rsidR="004262E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="00C26BA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от 31.0</w:t>
            </w:r>
            <w:r w:rsidR="00BD0861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  <w:r w:rsidR="00C26BA3">
              <w:rPr>
                <w:rFonts w:ascii="Times New Roman" w:eastAsia="Arial" w:hAnsi="Times New Roman" w:cs="Times New Roman"/>
                <w:sz w:val="28"/>
                <w:szCs w:val="28"/>
              </w:rPr>
              <w:t>.20</w:t>
            </w:r>
            <w:r w:rsidR="00BD0861">
              <w:rPr>
                <w:rFonts w:ascii="Times New Roman" w:eastAsia="Arial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№ </w:t>
            </w:r>
            <w:r w:rsidR="00BD0861">
              <w:rPr>
                <w:rFonts w:ascii="Times New Roman" w:eastAsia="Arial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02" w:type="dxa"/>
          </w:tcPr>
          <w:p w:rsidR="00C7131A" w:rsidRDefault="00C7131A" w:rsidP="00605AF3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7131A" w:rsidRDefault="00C7131A" w:rsidP="00C7131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6BA3" w:rsidRDefault="00C26BA3" w:rsidP="00C7131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с Федеральными законами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постановлениями Администрации муниципального образования «Темкинский район» Смоленской области от 23.01.2013 № 36 «Об утверждении Порядка формирования, разработки и оценки эффективности реализации ведомственных целевых и муниципальных программ Администрации муниципального образования «Темкинский район» Смоленской области», от 18.02.2022 № 53 «Об утверждении Порядка принятия решения о разработке муниципальных программ, их формирования и реализации», </w:t>
      </w: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rFonts w:ascii="Times New Roman" w:eastAsia="Arial" w:hAnsi="Times New Roman" w:cs="Times New Roman"/>
          <w:b/>
          <w:sz w:val="28"/>
          <w:szCs w:val="28"/>
        </w:rPr>
        <w:t>п о с т а н о в л я е т:</w:t>
      </w:r>
    </w:p>
    <w:p w:rsidR="005B5D7F" w:rsidRDefault="005B5D7F" w:rsidP="005B5D7F">
      <w:pPr>
        <w:autoSpaceDE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Внести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постановление Администрации муниципального образования «Темкинский район» Смоленской области от </w:t>
      </w:r>
      <w:r w:rsidR="00A32C0E" w:rsidRPr="00A32C0E">
        <w:rPr>
          <w:rFonts w:ascii="Times New Roman" w:eastAsia="Arial" w:hAnsi="Times New Roman" w:cs="Times New Roman"/>
          <w:sz w:val="28"/>
          <w:szCs w:val="28"/>
        </w:rPr>
        <w:t>31.0</w:t>
      </w:r>
      <w:r w:rsidR="00BD0861">
        <w:rPr>
          <w:rFonts w:ascii="Times New Roman" w:eastAsia="Arial" w:hAnsi="Times New Roman" w:cs="Times New Roman"/>
          <w:sz w:val="28"/>
          <w:szCs w:val="28"/>
        </w:rPr>
        <w:t>1</w:t>
      </w:r>
      <w:r w:rsidR="00A32C0E" w:rsidRPr="00A32C0E">
        <w:rPr>
          <w:rFonts w:ascii="Times New Roman" w:eastAsia="Arial" w:hAnsi="Times New Roman" w:cs="Times New Roman"/>
          <w:sz w:val="28"/>
          <w:szCs w:val="28"/>
        </w:rPr>
        <w:t>.20</w:t>
      </w:r>
      <w:r w:rsidR="00BD0861">
        <w:rPr>
          <w:rFonts w:ascii="Times New Roman" w:eastAsia="Arial" w:hAnsi="Times New Roman" w:cs="Times New Roman"/>
          <w:sz w:val="28"/>
          <w:szCs w:val="28"/>
        </w:rPr>
        <w:t>18</w:t>
      </w:r>
      <w:r w:rsidR="00A32C0E" w:rsidRPr="00A32C0E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="00BD0861">
        <w:rPr>
          <w:rFonts w:ascii="Times New Roman" w:eastAsia="Arial" w:hAnsi="Times New Roman" w:cs="Times New Roman"/>
          <w:sz w:val="28"/>
          <w:szCs w:val="28"/>
        </w:rPr>
        <w:t>58</w:t>
      </w:r>
      <w:r>
        <w:rPr>
          <w:rFonts w:ascii="Times New Roman" w:eastAsia="Times New Roman" w:hAnsi="Times New Roman"/>
          <w:sz w:val="28"/>
          <w:szCs w:val="28"/>
        </w:rPr>
        <w:t xml:space="preserve">«Об утверждении муниципальной программы </w:t>
      </w:r>
      <w:r w:rsidR="004754D2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«Доступная среда» в муниципальном образовании «Темкинский район» Смоленской области» (в редакции постановлений Администрации муниципального образования «Темкинский район» Смоленской области от 04.09.2019 № 325; от 08.02.2021 № 35</w:t>
      </w:r>
      <w:r w:rsidR="00BD0861">
        <w:rPr>
          <w:rFonts w:ascii="Times New Roman" w:eastAsia="Times New Roman" w:hAnsi="Times New Roman"/>
          <w:sz w:val="28"/>
          <w:szCs w:val="28"/>
        </w:rPr>
        <w:t>; от 31.03.2022 № 140</w:t>
      </w:r>
      <w:r>
        <w:rPr>
          <w:rFonts w:ascii="Times New Roman" w:eastAsia="Times New Roman" w:hAnsi="Times New Roman"/>
          <w:sz w:val="28"/>
          <w:szCs w:val="28"/>
        </w:rPr>
        <w:t>) следующее изменение:</w:t>
      </w: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Муниципальную программу </w:t>
      </w:r>
      <w:r w:rsidR="008D27F0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«Доступная среда» в муниципальном образовании «Темкинский район» Смоленской области» изложить в новой редакции (прилагается).</w:t>
      </w: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Настоящее постановление разместить на официальном сайте Администрации муниципального образования «Темкинский район» Смоленской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области </w:t>
      </w:r>
      <w:r>
        <w:rPr>
          <w:rFonts w:ascii="Times New Roman" w:hAnsi="Times New Roman"/>
          <w:sz w:val="28"/>
          <w:szCs w:val="28"/>
        </w:rPr>
        <w:t>в информационно - телекоммуникационной сети «Интернет».</w:t>
      </w:r>
    </w:p>
    <w:p w:rsidR="005B5D7F" w:rsidRDefault="005B5D7F" w:rsidP="005B5D7F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муниципального образования «Темкинский район» Смоленской области Мельниченко</w:t>
      </w:r>
      <w:r w:rsidR="004754D2">
        <w:rPr>
          <w:rFonts w:ascii="Times New Roman" w:eastAsia="Times New Roman" w:hAnsi="Times New Roman"/>
          <w:sz w:val="28"/>
          <w:szCs w:val="28"/>
        </w:rPr>
        <w:t>Т.Г.</w:t>
      </w:r>
    </w:p>
    <w:p w:rsidR="005B5D7F" w:rsidRDefault="005B5D7F" w:rsidP="005B5D7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B5D7F" w:rsidRDefault="005B5D7F" w:rsidP="005B5D7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5B5D7F" w:rsidRDefault="005B5D7F" w:rsidP="005B5D7F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Глава муниципального образования</w:t>
      </w:r>
    </w:p>
    <w:p w:rsidR="005B5D7F" w:rsidRDefault="005B5D7F" w:rsidP="005B5D7F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  <w:r>
        <w:rPr>
          <w:rFonts w:ascii="Times New Roman" w:eastAsia="Arial" w:hAnsi="Times New Roman" w:cs="Arial"/>
          <w:b w:val="0"/>
          <w:bCs w:val="0"/>
          <w:sz w:val="28"/>
          <w:szCs w:val="28"/>
        </w:rPr>
        <w:t>«Темкинский район» Смоленской области                                                    С.А. Гуляев</w:t>
      </w:r>
    </w:p>
    <w:p w:rsidR="00C7131A" w:rsidRDefault="00C7131A" w:rsidP="00C7131A">
      <w:pPr>
        <w:pStyle w:val="ConsPlusTitle"/>
        <w:tabs>
          <w:tab w:val="left" w:pos="10206"/>
        </w:tabs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Pr="00681AEF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C7131A" w:rsidRDefault="00C7131A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67D1F" w:rsidRDefault="00867D1F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67D1F" w:rsidRDefault="00867D1F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867D1F" w:rsidRDefault="00867D1F" w:rsidP="00C7131A">
      <w:pPr>
        <w:pStyle w:val="ConsPlusTitle"/>
        <w:ind w:right="360"/>
        <w:rPr>
          <w:rFonts w:ascii="Times New Roman" w:eastAsia="Arial" w:hAnsi="Times New Roman" w:cs="Arial"/>
          <w:b w:val="0"/>
          <w:bCs w:val="0"/>
          <w:sz w:val="28"/>
          <w:szCs w:val="28"/>
        </w:rPr>
      </w:pPr>
    </w:p>
    <w:p w:rsidR="002E157D" w:rsidRDefault="002E157D" w:rsidP="002E157D">
      <w:pPr>
        <w:spacing w:after="0" w:line="240" w:lineRule="auto"/>
        <w:contextualSpacing/>
        <w:rPr>
          <w:b/>
          <w:bCs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6"/>
      </w:tblGrid>
      <w:tr w:rsidR="002E157D" w:rsidTr="00BD0861">
        <w:trPr>
          <w:trHeight w:val="4158"/>
        </w:trPr>
        <w:tc>
          <w:tcPr>
            <w:tcW w:w="5495" w:type="dxa"/>
          </w:tcPr>
          <w:p w:rsidR="002E157D" w:rsidRDefault="002E157D" w:rsidP="002E157D">
            <w:pPr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926" w:type="dxa"/>
          </w:tcPr>
          <w:p w:rsidR="002E157D" w:rsidRDefault="002E157D" w:rsidP="002E15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57D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2E157D" w:rsidRDefault="002E157D" w:rsidP="00A04A04">
            <w:pPr>
              <w:spacing w:after="0" w:line="240" w:lineRule="auto"/>
              <w:contextualSpacing/>
              <w:jc w:val="both"/>
              <w:rPr>
                <w:b/>
                <w:bCs/>
              </w:rPr>
            </w:pPr>
            <w:r w:rsidRPr="002E157D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«Темкинский район» Смоленской области от 31.01.2018 № 58 (в редакции постановлений Администрации муниципального образования «Темкинский район» Смоленской области от 04.09.2019 № 325, от 08.02.2021 № 35</w:t>
            </w:r>
            <w:r w:rsidR="00DE0BB0"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r w:rsidR="00830C00" w:rsidRPr="00BD0861">
              <w:rPr>
                <w:rFonts w:ascii="Times New Roman" w:hAnsi="Times New Roman" w:cs="Times New Roman"/>
                <w:sz w:val="28"/>
                <w:szCs w:val="28"/>
              </w:rPr>
              <w:t>31.03.2022</w:t>
            </w:r>
            <w:r w:rsidR="00DE0B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30C00" w:rsidRPr="00BD086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BD0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04A0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D0861">
              <w:rPr>
                <w:rFonts w:ascii="Times New Roman" w:hAnsi="Times New Roman" w:cs="Times New Roman"/>
                <w:sz w:val="28"/>
                <w:szCs w:val="28"/>
              </w:rPr>
              <w:t>от____________ №______</w:t>
            </w:r>
            <w:r w:rsidR="005B5D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A47B1B" w:rsidRDefault="00A47B1B" w:rsidP="00A47B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7F0" w:rsidRPr="008D27F0" w:rsidRDefault="008D27F0" w:rsidP="00A47B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D27F0">
        <w:rPr>
          <w:rFonts w:ascii="Times New Roman" w:eastAsia="Times New Roman" w:hAnsi="Times New Roman"/>
          <w:b/>
          <w:sz w:val="28"/>
          <w:szCs w:val="28"/>
        </w:rPr>
        <w:t>МУНИЦИПАЛЬНАЯ ПРОГРАММА</w:t>
      </w:r>
    </w:p>
    <w:p w:rsidR="002E157D" w:rsidRPr="008D27F0" w:rsidRDefault="008D27F0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27F0">
        <w:rPr>
          <w:rFonts w:ascii="Times New Roman" w:eastAsia="Times New Roman" w:hAnsi="Times New Roman"/>
          <w:b/>
          <w:sz w:val="28"/>
          <w:szCs w:val="28"/>
        </w:rPr>
        <w:t>««Доступная среда» в муниципальном образовании «Темкинский район» Смоленской области»</w:t>
      </w:r>
    </w:p>
    <w:p w:rsidR="008D27F0" w:rsidRDefault="008D27F0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7AE7" w:rsidRPr="00CD0571" w:rsidRDefault="00267AE7" w:rsidP="00267AE7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71">
        <w:rPr>
          <w:rFonts w:ascii="Times New Roman" w:hAnsi="Times New Roman" w:cs="Times New Roman"/>
          <w:b/>
          <w:sz w:val="28"/>
          <w:szCs w:val="28"/>
        </w:rPr>
        <w:t>П А С П О Р Т</w:t>
      </w:r>
    </w:p>
    <w:p w:rsidR="00267AE7" w:rsidRPr="00CD0571" w:rsidRDefault="00267AE7" w:rsidP="00267AE7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7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267AE7" w:rsidRPr="00CD0571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7AE7" w:rsidRPr="00C23746" w:rsidRDefault="00267AE7" w:rsidP="00C23746">
      <w:pPr>
        <w:pStyle w:val="a5"/>
        <w:numPr>
          <w:ilvl w:val="0"/>
          <w:numId w:val="6"/>
        </w:num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746"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</w:p>
    <w:p w:rsidR="00C23746" w:rsidRPr="00C23746" w:rsidRDefault="00C23746" w:rsidP="00C23746">
      <w:pPr>
        <w:pStyle w:val="a5"/>
        <w:spacing w:after="0" w:line="240" w:lineRule="auto"/>
        <w:ind w:left="473"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478"/>
      </w:tblGrid>
      <w:tr w:rsidR="00267AE7" w:rsidRPr="00A952C4" w:rsidTr="0017535F">
        <w:trPr>
          <w:cantSplit/>
          <w:trHeight w:val="706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тдел по образованию и гражданско-патриотическому воспитанию Администрации  муниципального образования «Темкинский район» Смоленской области  </w:t>
            </w:r>
          </w:p>
        </w:tc>
      </w:tr>
      <w:tr w:rsidR="00267AE7" w:rsidRPr="00A952C4" w:rsidTr="0017535F">
        <w:trPr>
          <w:cantSplit/>
          <w:trHeight w:val="40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Период реализации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этап I: 2020-202</w:t>
            </w:r>
            <w:r w:rsidRPr="005F5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этап 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5F5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7AE7" w:rsidRPr="00A952C4" w:rsidTr="0017535F">
        <w:trPr>
          <w:cantSplit/>
          <w:trHeight w:val="1994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1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. </w:t>
            </w: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Обеспечение безбарьерной среды жизнедеятельности для инвалидов и других маломобильных групп населения проживающих в Темкинском районе;</w:t>
            </w:r>
          </w:p>
          <w:p w:rsidR="00267AE7" w:rsidRPr="00A952C4" w:rsidRDefault="00267AE7" w:rsidP="001753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2. Повышение качества и доступности к получению  государственных и муниципальных услуг;</w:t>
            </w:r>
          </w:p>
          <w:p w:rsidR="00267AE7" w:rsidRPr="00A952C4" w:rsidRDefault="00267AE7" w:rsidP="001753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Цель 3. Содействие участию инвалидов  и других  маломобильных групп населения в жизни общества</w:t>
            </w:r>
          </w:p>
        </w:tc>
      </w:tr>
      <w:tr w:rsidR="00267AE7" w:rsidRPr="00A952C4" w:rsidTr="0017535F">
        <w:trPr>
          <w:cantSplit/>
          <w:trHeight w:val="677"/>
        </w:trPr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eastAsia="Arial Unicode MS" w:hAnsi="Times New Roman" w:cs="Times New Roman"/>
                <w:sz w:val="24"/>
                <w:szCs w:val="24"/>
              </w:rPr>
              <w:t>Объемы финансового обеспечения за весь период  реализации (по годам  реализации и в разрезе источников финансирования на очередной финансовый год и 1,2-й годы планового периода)</w:t>
            </w:r>
          </w:p>
        </w:tc>
        <w:tc>
          <w:tcPr>
            <w:tcW w:w="3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7" w:rsidRPr="00AB75AA" w:rsidRDefault="00267AE7" w:rsidP="0017535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финансирования составляет</w:t>
            </w:r>
            <w:r w:rsidRPr="003274BC">
              <w:rPr>
                <w:rFonts w:ascii="Times New Roman" w:hAnsi="Times New Roman" w:cs="Times New Roman"/>
                <w:iCs/>
                <w:sz w:val="24"/>
                <w:szCs w:val="24"/>
              </w:rPr>
              <w:t>255,3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рублей, в т.ч.:</w:t>
            </w:r>
          </w:p>
          <w:p w:rsidR="00267AE7" w:rsidRDefault="00267AE7" w:rsidP="0017535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Этап1: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2020-202</w:t>
            </w:r>
            <w:r w:rsidRPr="005F5B0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(всего) –</w:t>
            </w:r>
            <w:r w:rsidRPr="003274BC">
              <w:rPr>
                <w:rFonts w:ascii="Times New Roman" w:hAnsi="Times New Roman" w:cs="Times New Roman"/>
                <w:iCs/>
                <w:sz w:val="24"/>
                <w:szCs w:val="24"/>
              </w:rPr>
              <w:t>55,3</w:t>
            </w:r>
            <w:r w:rsidRPr="00AB75AA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рублей;</w:t>
            </w:r>
          </w:p>
          <w:p w:rsidR="00267AE7" w:rsidRPr="003274BC" w:rsidRDefault="00267AE7" w:rsidP="0017535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Этап 2: 202</w:t>
            </w:r>
            <w:r w:rsidRPr="005F5B0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-2025 годы (всего) – 200,0 тыс. рублей, из них по годам реализации: </w:t>
            </w:r>
          </w:p>
          <w:p w:rsidR="00267AE7" w:rsidRPr="005F5B07" w:rsidRDefault="00267AE7" w:rsidP="0017535F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274B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2022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год - 100,0 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тыс.рублей;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 тыс.рублей;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 тыс.</w:t>
            </w:r>
            <w:r w:rsidR="008D27F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 год -0,0 тысяч рублей.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муниципальной программы 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муниципального района. </w:t>
            </w: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AE7" w:rsidRPr="00A952C4" w:rsidRDefault="00267AE7" w:rsidP="0017535F">
            <w:pPr>
              <w:spacing w:after="0" w:line="240" w:lineRule="auto"/>
              <w:rPr>
                <w:rFonts w:ascii="Times New Roman" w:eastAsia="Arial Unicode MS" w:hAnsi="Times New Roman" w:cs="Times New Roman"/>
                <w:iCs/>
                <w:sz w:val="24"/>
                <w:szCs w:val="24"/>
              </w:rPr>
            </w:pPr>
          </w:p>
        </w:tc>
      </w:tr>
    </w:tbl>
    <w:p w:rsidR="00267AE7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7F0" w:rsidRDefault="008D27F0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E7" w:rsidRPr="009A2FBD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FBD">
        <w:rPr>
          <w:rFonts w:ascii="Times New Roman" w:hAnsi="Times New Roman" w:cs="Times New Roman"/>
          <w:b/>
          <w:sz w:val="28"/>
          <w:szCs w:val="28"/>
        </w:rPr>
        <w:t xml:space="preserve">2. Показатели муниципальной программы </w:t>
      </w:r>
    </w:p>
    <w:p w:rsidR="00267AE7" w:rsidRPr="00A952C4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"/>
        <w:tblW w:w="4794" w:type="pct"/>
        <w:jc w:val="center"/>
        <w:tblLook w:val="04A0"/>
      </w:tblPr>
      <w:tblGrid>
        <w:gridCol w:w="3862"/>
        <w:gridCol w:w="1845"/>
        <w:gridCol w:w="1417"/>
        <w:gridCol w:w="1559"/>
        <w:gridCol w:w="1309"/>
      </w:tblGrid>
      <w:tr w:rsidR="00267AE7" w:rsidRPr="00A952C4" w:rsidTr="0017535F">
        <w:trPr>
          <w:tblHeader/>
          <w:jc w:val="center"/>
        </w:trPr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7AE7" w:rsidRPr="00A952C4" w:rsidRDefault="00267AE7" w:rsidP="00175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AE7" w:rsidRDefault="00267AE7" w:rsidP="0017535F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AE7" w:rsidRPr="00A952C4" w:rsidRDefault="00267AE7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 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год</w:t>
            </w:r>
          </w:p>
        </w:tc>
        <w:tc>
          <w:tcPr>
            <w:tcW w:w="2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</w:tr>
      <w:tr w:rsidR="00267AE7" w:rsidRPr="00A952C4" w:rsidTr="0017535F">
        <w:trPr>
          <w:trHeight w:val="448"/>
          <w:tblHeader/>
          <w:jc w:val="center"/>
        </w:trPr>
        <w:tc>
          <w:tcPr>
            <w:tcW w:w="19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267AE7" w:rsidRPr="00A952C4" w:rsidTr="0017535F">
        <w:trPr>
          <w:trHeight w:val="282"/>
          <w:tblHeader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67AE7" w:rsidRPr="00A952C4" w:rsidTr="0017535F">
        <w:trPr>
          <w:trHeight w:val="433"/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1.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Доля образовательных учреждений,  в которых создана универсальная безбарьерная среда для инклюзивного образования детей инвалидов</w:t>
            </w:r>
            <w:r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67AE7" w:rsidRPr="00A952C4" w:rsidTr="0017535F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2. 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Доля приоритетных объектов учреждений культуры, оборудованных доступной безбарьерной средой для инвалидов и других маломобильных групп населения, на территории муниципального образования «Темкинский район» Смоленской области </w:t>
            </w:r>
            <w:r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67AE7" w:rsidRPr="00A952C4" w:rsidTr="0017535F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3.Количество посещений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 лиц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ами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с ограниченными возможностями здоровья и других маломобильных групп населения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культурных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й </w:t>
            </w:r>
            <w:r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 единицах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225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230</w:t>
            </w:r>
          </w:p>
        </w:tc>
      </w:tr>
      <w:tr w:rsidR="00267AE7" w:rsidRPr="00A952C4" w:rsidTr="0017535F">
        <w:trPr>
          <w:jc w:val="center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4.</w:t>
            </w: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Доля инвалидов, проинформированных  о социальных  услугах через информационные системы</w:t>
            </w:r>
            <w:r w:rsidRPr="00B90C46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  <w:lang w:eastAsia="en-US"/>
              </w:rPr>
              <w:t>в процентах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267AE7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E7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3. Структура муниципальной программы</w:t>
      </w:r>
    </w:p>
    <w:p w:rsidR="008D27F0" w:rsidRDefault="008D27F0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AE7" w:rsidRPr="00A952C4" w:rsidRDefault="00267AE7" w:rsidP="00267AE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4881" w:type="pct"/>
        <w:tblLook w:val="04A0"/>
      </w:tblPr>
      <w:tblGrid>
        <w:gridCol w:w="920"/>
        <w:gridCol w:w="3158"/>
        <w:gridCol w:w="380"/>
        <w:gridCol w:w="2667"/>
        <w:gridCol w:w="759"/>
        <w:gridCol w:w="2289"/>
      </w:tblGrid>
      <w:tr w:rsidR="00267AE7" w:rsidRPr="00A952C4" w:rsidTr="0017535F">
        <w:trPr>
          <w:trHeight w:val="562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структурного элемента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Связь с показателями</w:t>
            </w:r>
          </w:p>
        </w:tc>
      </w:tr>
      <w:tr w:rsidR="00267AE7" w:rsidRPr="00A952C4" w:rsidTr="0017535F">
        <w:trPr>
          <w:trHeight w:val="17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267AE7" w:rsidRPr="00A952C4" w:rsidTr="0017535F">
        <w:trPr>
          <w:trHeight w:val="448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firstLine="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08B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Комплекс процессных мероприятий</w:t>
            </w:r>
          </w:p>
          <w:p w:rsidR="00267AE7" w:rsidRPr="009808B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7" w:firstLine="6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808B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«Повышение качества жизни инвалидов и интеграция их в обществе»</w:t>
            </w:r>
          </w:p>
        </w:tc>
      </w:tr>
      <w:tr w:rsidR="00267AE7" w:rsidRPr="00A952C4" w:rsidTr="0017535F">
        <w:trPr>
          <w:trHeight w:val="24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выполнение комплекса: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 по образованию и гражданско-патриотич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ескому воспитанию Администрации муниципального образования «Темкинский район» Смоленской области</w:t>
            </w:r>
          </w:p>
        </w:tc>
      </w:tr>
      <w:tr w:rsidR="00267AE7" w:rsidRPr="00A952C4" w:rsidTr="0017535F">
        <w:trPr>
          <w:trHeight w:val="555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1.1.</w:t>
            </w: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еспечение эффективной деятельности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повышении качества жизни инвалидов и интеграции их в обществе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1.Создание условий, обеспечивающих равные со всеми гражданами возможности в пользовании объектами социальной инфраструктуры.</w:t>
            </w: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2.Улучшение качества жизни инвалидов.</w:t>
            </w: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Повышение доступности инвалидов и маломобильных граждан к получению государственных и муниципальных услуг.</w:t>
            </w: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Содействие участию инвалидов и других маломобильных групп населения в жизни общества.</w:t>
            </w:r>
          </w:p>
        </w:tc>
        <w:tc>
          <w:tcPr>
            <w:tcW w:w="149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Показатель 1</w:t>
            </w: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Показатель 2</w:t>
            </w:r>
          </w:p>
          <w:p w:rsidR="00267AE7" w:rsidRPr="00A952C4" w:rsidRDefault="00267AE7" w:rsidP="0017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Показатель 3</w:t>
            </w:r>
          </w:p>
          <w:p w:rsidR="00267AE7" w:rsidRPr="00A952C4" w:rsidRDefault="00267AE7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             Показатель 4</w:t>
            </w:r>
          </w:p>
        </w:tc>
      </w:tr>
    </w:tbl>
    <w:p w:rsidR="00267AE7" w:rsidRPr="00A952C4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AE7" w:rsidRPr="002E227A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4. Финансовое обеспечение  муниципальной программы</w:t>
      </w:r>
    </w:p>
    <w:p w:rsidR="00267AE7" w:rsidRPr="00A952C4" w:rsidRDefault="00267AE7" w:rsidP="00267A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W w:w="4864" w:type="pct"/>
        <w:jc w:val="center"/>
        <w:tblLook w:val="04A0"/>
      </w:tblPr>
      <w:tblGrid>
        <w:gridCol w:w="4334"/>
        <w:gridCol w:w="890"/>
        <w:gridCol w:w="1192"/>
        <w:gridCol w:w="14"/>
        <w:gridCol w:w="1194"/>
        <w:gridCol w:w="1279"/>
        <w:gridCol w:w="1235"/>
      </w:tblGrid>
      <w:tr w:rsidR="00267AE7" w:rsidRPr="00A952C4" w:rsidTr="0017535F">
        <w:trPr>
          <w:trHeight w:val="413"/>
          <w:tblHeader/>
          <w:jc w:val="center"/>
        </w:trPr>
        <w:tc>
          <w:tcPr>
            <w:tcW w:w="2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муниципальной программы источник финансового обеспечения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Default="00267AE7" w:rsidP="0017535F">
            <w:pPr>
              <w:spacing w:after="0" w:line="240" w:lineRule="auto"/>
              <w:ind w:right="54" w:firstLine="0"/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267AE7" w:rsidRPr="00A952C4" w:rsidRDefault="00267AE7" w:rsidP="0017535F">
            <w:pPr>
              <w:spacing w:after="0" w:line="240" w:lineRule="auto"/>
              <w:ind w:right="54"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Всего </w:t>
            </w:r>
          </w:p>
        </w:tc>
        <w:tc>
          <w:tcPr>
            <w:tcW w:w="24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финансового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267AE7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годам (этапам) реализации</w:t>
            </w:r>
          </w:p>
          <w:p w:rsidR="00267AE7" w:rsidRPr="00A952C4" w:rsidRDefault="00267AE7" w:rsidP="004031B2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</w:tr>
      <w:tr w:rsidR="00267AE7" w:rsidRPr="00A952C4" w:rsidTr="0017535F">
        <w:trPr>
          <w:trHeight w:val="412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7" w:rsidRPr="00A952C4" w:rsidRDefault="00267AE7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267AE7" w:rsidRPr="00A952C4" w:rsidTr="0017535F">
        <w:trPr>
          <w:trHeight w:val="282"/>
          <w:tblHeader/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ind w:right="25"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AE7" w:rsidRPr="00A952C4" w:rsidRDefault="00267AE7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 xml:space="preserve">       4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267AE7" w:rsidRPr="00A952C4" w:rsidTr="0017535F">
        <w:trPr>
          <w:trHeight w:val="433"/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«Доступная среда в муниципальном образовании «Темкинский район» Смоленской области» (всего), в том числе: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Default="00267AE7" w:rsidP="0017535F">
            <w:pPr>
              <w:spacing w:after="0" w:line="240" w:lineRule="auto"/>
              <w:ind w:right="-259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Pr="00A952C4" w:rsidRDefault="00267AE7" w:rsidP="0017535F">
            <w:pPr>
              <w:spacing w:after="0" w:line="240" w:lineRule="auto"/>
              <w:ind w:right="-259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Default="00267AE7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Pr="00A952C4" w:rsidRDefault="00267AE7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50,0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267AE7" w:rsidRPr="00A952C4" w:rsidTr="0017535F">
        <w:trPr>
          <w:jc w:val="center"/>
        </w:trPr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2E227A" w:rsidRDefault="00267AE7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</w:pPr>
            <w:r w:rsidRPr="002E227A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eastAsia="en-US"/>
              </w:rPr>
              <w:t>местные бюджеты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E7" w:rsidRPr="00A952C4" w:rsidRDefault="00267AE7" w:rsidP="0017535F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5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17535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</w:tr>
    </w:tbl>
    <w:p w:rsidR="00935922" w:rsidRPr="00A47B1B" w:rsidRDefault="00935922" w:rsidP="00A47B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7B1B" w:rsidRDefault="00A47B1B" w:rsidP="0042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255BA">
        <w:rPr>
          <w:rFonts w:ascii="Times New Roman" w:hAnsi="Times New Roman" w:cs="Times New Roman"/>
          <w:b/>
          <w:sz w:val="28"/>
          <w:szCs w:val="28"/>
        </w:rPr>
        <w:t>Стратегические приоритеты в сфере реализации муниципальной программы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определяет основные направления для улучшения условий жизни лиц с ограниченными возможностями на основе повышения доступности и качества гарантированных услуг.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Темкинском районе по данным сектора социальной за</w:t>
      </w:r>
      <w:r w:rsidR="00327915">
        <w:rPr>
          <w:rFonts w:ascii="Times New Roman" w:hAnsi="Times New Roman" w:cs="Times New Roman"/>
          <w:sz w:val="28"/>
          <w:szCs w:val="28"/>
        </w:rPr>
        <w:t>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в Вяземском</w:t>
      </w:r>
      <w:r w:rsidR="00327915">
        <w:rPr>
          <w:rFonts w:ascii="Times New Roman" w:hAnsi="Times New Roman" w:cs="Times New Roman"/>
          <w:sz w:val="28"/>
          <w:szCs w:val="28"/>
        </w:rPr>
        <w:t xml:space="preserve"> районе </w:t>
      </w:r>
      <w:r>
        <w:rPr>
          <w:rFonts w:ascii="Times New Roman" w:hAnsi="Times New Roman" w:cs="Times New Roman"/>
          <w:sz w:val="28"/>
          <w:szCs w:val="28"/>
        </w:rPr>
        <w:t>в Темкинском районе на 01.</w:t>
      </w:r>
      <w:r w:rsidR="004031B2">
        <w:rPr>
          <w:rFonts w:ascii="Times New Roman" w:hAnsi="Times New Roman" w:cs="Times New Roman"/>
          <w:sz w:val="28"/>
          <w:szCs w:val="28"/>
        </w:rPr>
        <w:t>1</w:t>
      </w:r>
      <w:r w:rsidR="003279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32791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г. численность инвалидов составляет   более 500 человек, в том числе инвалидов 1 группы</w:t>
      </w:r>
      <w:r w:rsidR="0032791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55 человек, из них 11 инвалидов-колясочников. Детей-инвалидов на территории Темкинского района проживает 1</w:t>
      </w:r>
      <w:r w:rsidR="00C370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них:</w:t>
      </w:r>
    </w:p>
    <w:p w:rsidR="00A47B1B" w:rsidRDefault="00A47B1B" w:rsidP="00A4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ребенок испытывающий трудности в передвижении (колясочник, обучается на дому).</w:t>
      </w:r>
    </w:p>
    <w:p w:rsidR="00F40F4A" w:rsidRDefault="00A47B1B" w:rsidP="00A4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Одним из основных направлений государственной социальной  политики, проводимой в отношении инвалидов, является реабилитация инвалидов, направленная на устранение или  возможно полную компенсацию ограничений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жизнедеятельности инвалидов с целью восстановления их социального статуса и достижения материальной независимости. </w:t>
      </w:r>
    </w:p>
    <w:p w:rsidR="00A47B1B" w:rsidRDefault="00A47B1B" w:rsidP="00A47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качестве важнейшего элемента всего комплекса реабилитационных мероприяти</w:t>
      </w:r>
      <w:r w:rsidR="007D0AC9">
        <w:rPr>
          <w:rFonts w:ascii="Times New Roman" w:hAnsi="Times New Roman" w:cs="Times New Roman"/>
          <w:sz w:val="28"/>
          <w:szCs w:val="28"/>
        </w:rPr>
        <w:t>й рассматривается создание безба</w:t>
      </w:r>
      <w:r>
        <w:rPr>
          <w:rFonts w:ascii="Times New Roman" w:hAnsi="Times New Roman" w:cs="Times New Roman"/>
          <w:sz w:val="28"/>
          <w:szCs w:val="28"/>
        </w:rPr>
        <w:t>рьерной, доступной для инвалидов среды жизнедеятельности, то есть среды, оборудованной с учетом потребностей инвалидов  и позволя</w:t>
      </w:r>
      <w:r w:rsidR="004031B2">
        <w:rPr>
          <w:rFonts w:ascii="Times New Roman" w:hAnsi="Times New Roman" w:cs="Times New Roman"/>
          <w:sz w:val="28"/>
          <w:szCs w:val="28"/>
        </w:rPr>
        <w:t>ющем им вести независимый образ</w:t>
      </w:r>
      <w:r>
        <w:rPr>
          <w:rFonts w:ascii="Times New Roman" w:hAnsi="Times New Roman" w:cs="Times New Roman"/>
          <w:sz w:val="28"/>
          <w:szCs w:val="28"/>
        </w:rPr>
        <w:t xml:space="preserve"> жизни.</w:t>
      </w:r>
    </w:p>
    <w:p w:rsidR="00A47B1B" w:rsidRDefault="00A47B1B" w:rsidP="00F4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условием формирования доступной среды является индивидуальный подход в  решении вопроса доступности применительно к каждому конкретному инвалиду с учетом его потребностей, окружения, семейных условий, образования, вида трудовой деятельности, личностных особенностей.</w:t>
      </w:r>
    </w:p>
    <w:p w:rsidR="00A47B1B" w:rsidRDefault="00A47B1B" w:rsidP="00F40F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создания доступной среды для инвалидов и других маломобильных групп населения продолжает оставаться актуальной. Людям с ограниченным</w:t>
      </w:r>
      <w:r w:rsidR="004754D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возможностями здоровья, как </w:t>
      </w:r>
      <w:r w:rsidR="00F40F4A">
        <w:rPr>
          <w:rFonts w:ascii="Times New Roman" w:hAnsi="Times New Roman" w:cs="Times New Roman"/>
          <w:sz w:val="28"/>
          <w:szCs w:val="28"/>
        </w:rPr>
        <w:t>правило,</w:t>
      </w:r>
      <w:r>
        <w:rPr>
          <w:rFonts w:ascii="Times New Roman" w:hAnsi="Times New Roman" w:cs="Times New Roman"/>
          <w:sz w:val="28"/>
          <w:szCs w:val="28"/>
        </w:rPr>
        <w:t xml:space="preserve"> не доступны многие администра</w:t>
      </w:r>
      <w:r w:rsidR="00F40F4A">
        <w:rPr>
          <w:rFonts w:ascii="Times New Roman" w:hAnsi="Times New Roman" w:cs="Times New Roman"/>
          <w:sz w:val="28"/>
          <w:szCs w:val="28"/>
        </w:rPr>
        <w:t>тивные здания. Лишь к небольшому</w:t>
      </w:r>
      <w:r>
        <w:rPr>
          <w:rFonts w:ascii="Times New Roman" w:hAnsi="Times New Roman" w:cs="Times New Roman"/>
          <w:sz w:val="28"/>
          <w:szCs w:val="28"/>
        </w:rPr>
        <w:t xml:space="preserve"> количеству объектов социальной инфраструктуры инвалиды имеют беспрепятственный доступ. Большинство социально значимых объектов из-за отсутствия элементарных приспособлений недоступны для инвалидов. 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Нерешенность проблемы доступа инвалидов к среде жизнедеятельности порождает ряд серьезных социально- экономических последствий, среди которых: 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высокая социальная зависимость, вынужденная самоизоляция инвалидов, что осложняет проведение мероприятий по медицинской, социальной и психологической реабилитации инвалидов;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негативное отношение к инвалидам  в массовом сознании, социальная разобщенность инвалидов и не инвалидов, что в свою очередь предопределяет необходимость проведения соответствующих разъяснительных, образовательно -информационных компаний;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дискомфорт, ограничения жизнедеятельности иных маломобильных  групп населения.</w:t>
      </w:r>
    </w:p>
    <w:p w:rsidR="00A47B1B" w:rsidRDefault="00A47B1B" w:rsidP="00A47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поставленных задач на уровне района необходим комплексный подход. Использование программного метода решения данной проблемы будет максимально результатным. В рамках программы предусматривается оборудование специальными приспособлениями социально значимых объектов социальной инфраструктуры находящихся на территории муниципального района  для инвалидов и маломобильных групп населения.</w:t>
      </w:r>
    </w:p>
    <w:p w:rsidR="00A952C4" w:rsidRDefault="00A952C4"/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Раздел </w:t>
      </w:r>
      <w:r w:rsidR="004255BA">
        <w:rPr>
          <w:rFonts w:ascii="Times New Roman" w:hAnsi="Times New Roman" w:cs="Times New Roman"/>
          <w:b/>
          <w:spacing w:val="20"/>
          <w:sz w:val="28"/>
          <w:szCs w:val="28"/>
        </w:rPr>
        <w:t>2</w:t>
      </w: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Сведения 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о региональном  проекте 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C4" w:rsidRDefault="00A952C4" w:rsidP="00A9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 xml:space="preserve">     Мероприятия, связанные с реализацией региональных проектов, в муниципальной программе отсутствуют.</w:t>
      </w:r>
    </w:p>
    <w:p w:rsidR="005F479A" w:rsidRPr="002E227A" w:rsidRDefault="005F479A" w:rsidP="00A952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5BA" w:rsidRPr="002E227A" w:rsidRDefault="004255BA" w:rsidP="0042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3</w:t>
      </w: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 xml:space="preserve">. Сведения 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ведомственном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  проекте </w:t>
      </w:r>
    </w:p>
    <w:p w:rsidR="004255BA" w:rsidRPr="002E227A" w:rsidRDefault="004255BA" w:rsidP="004255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27A" w:rsidRDefault="004255BA" w:rsidP="0042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 xml:space="preserve">     Мероприятия, связанные с реализацией региональных проектов, в муниципальной программе отсутствуют.</w:t>
      </w:r>
    </w:p>
    <w:p w:rsidR="005F479A" w:rsidRDefault="005F479A" w:rsidP="00425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Паспорт комплекса процессных мероприятий 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E227A">
        <w:rPr>
          <w:rFonts w:ascii="Times New Roman" w:hAnsi="Times New Roman" w:cs="Times New Roman"/>
          <w:b/>
          <w:spacing w:val="20"/>
          <w:sz w:val="28"/>
          <w:szCs w:val="28"/>
        </w:rPr>
        <w:t>ПАСПОРТ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комплекс</w:t>
      </w:r>
      <w:r w:rsidR="003421F7">
        <w:rPr>
          <w:rFonts w:ascii="Times New Roman" w:hAnsi="Times New Roman" w:cs="Times New Roman"/>
          <w:b/>
          <w:sz w:val="28"/>
          <w:szCs w:val="28"/>
        </w:rPr>
        <w:t>а</w:t>
      </w:r>
      <w:r w:rsidRPr="002E227A">
        <w:rPr>
          <w:rFonts w:ascii="Times New Roman" w:hAnsi="Times New Roman" w:cs="Times New Roman"/>
          <w:b/>
          <w:sz w:val="28"/>
          <w:szCs w:val="28"/>
        </w:rPr>
        <w:t xml:space="preserve"> процессных мероприятий</w:t>
      </w:r>
    </w:p>
    <w:p w:rsidR="00A952C4" w:rsidRPr="003421F7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1F7">
        <w:rPr>
          <w:rFonts w:ascii="Times New Roman" w:hAnsi="Times New Roman" w:cs="Times New Roman"/>
          <w:b/>
          <w:sz w:val="28"/>
          <w:szCs w:val="28"/>
        </w:rPr>
        <w:t>«Повышение качества жизни инвалидов и интеграция их в обществе»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C4" w:rsidRPr="00CD0571" w:rsidRDefault="00A952C4" w:rsidP="00A952C4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057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tbl>
      <w:tblPr>
        <w:tblStyle w:val="12"/>
        <w:tblW w:w="5000" w:type="pct"/>
        <w:jc w:val="center"/>
        <w:tblLook w:val="04A0"/>
      </w:tblPr>
      <w:tblGrid>
        <w:gridCol w:w="5277"/>
        <w:gridCol w:w="5144"/>
      </w:tblGrid>
      <w:tr w:rsidR="00A952C4" w:rsidRPr="00A952C4" w:rsidTr="00A952C4">
        <w:trPr>
          <w:trHeight w:val="516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выполнение комплекса процессных мероприятий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7B4DBE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по образованию и гражданско-патриотическому воспитанию Администрации</w:t>
            </w:r>
            <w:r w:rsidR="007B4DB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«Темкинский район» Смоленской области</w:t>
            </w:r>
          </w:p>
        </w:tc>
      </w:tr>
      <w:tr w:rsidR="00A952C4" w:rsidRPr="00A952C4" w:rsidTr="00A952C4">
        <w:trPr>
          <w:trHeight w:val="700"/>
          <w:jc w:val="center"/>
        </w:trPr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муниципальной программой </w:t>
            </w:r>
          </w:p>
        </w:tc>
        <w:tc>
          <w:tcPr>
            <w:tcW w:w="2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C37049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«Доступная среда</w:t>
            </w:r>
            <w:r w:rsidR="00BD08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C37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муниципальном образовании «Темкинский район» Смоленской области» </w:t>
            </w:r>
          </w:p>
        </w:tc>
      </w:tr>
    </w:tbl>
    <w:p w:rsidR="00A952C4" w:rsidRPr="00A952C4" w:rsidRDefault="00A952C4" w:rsidP="00A95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2C4" w:rsidRPr="002E227A" w:rsidRDefault="002E227A" w:rsidP="00CD0571">
      <w:pPr>
        <w:spacing w:after="0" w:line="240" w:lineRule="auto"/>
        <w:ind w:left="1418" w:right="19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952C4" w:rsidRPr="002E227A">
        <w:rPr>
          <w:rFonts w:ascii="Times New Roman" w:hAnsi="Times New Roman" w:cs="Times New Roman"/>
          <w:b/>
          <w:sz w:val="28"/>
          <w:szCs w:val="28"/>
        </w:rPr>
        <w:t xml:space="preserve">Показатели реализации комплекса процессных мероприятий </w:t>
      </w:r>
    </w:p>
    <w:tbl>
      <w:tblPr>
        <w:tblStyle w:val="12"/>
        <w:tblW w:w="5078" w:type="pct"/>
        <w:jc w:val="center"/>
        <w:tblLook w:val="04A0"/>
      </w:tblPr>
      <w:tblGrid>
        <w:gridCol w:w="3903"/>
        <w:gridCol w:w="1645"/>
        <w:gridCol w:w="1579"/>
        <w:gridCol w:w="1797"/>
        <w:gridCol w:w="1660"/>
      </w:tblGrid>
      <w:tr w:rsidR="00C37049" w:rsidRPr="00A952C4" w:rsidTr="00C46601">
        <w:trPr>
          <w:tblHeader/>
          <w:jc w:val="center"/>
        </w:trPr>
        <w:tc>
          <w:tcPr>
            <w:tcW w:w="1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показателя реализации, единица измерения  </w:t>
            </w:r>
          </w:p>
          <w:p w:rsidR="00C37049" w:rsidRPr="00A952C4" w:rsidRDefault="00C37049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049" w:rsidRDefault="00C37049" w:rsidP="00C3704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7049" w:rsidRDefault="00C37049" w:rsidP="00C37049">
            <w:pPr>
              <w:spacing w:after="0" w:line="240" w:lineRule="auto"/>
              <w:ind w:firstLine="0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  <w:p w:rsidR="00C37049" w:rsidRPr="00A952C4" w:rsidRDefault="00C37049" w:rsidP="00267AE7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267A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2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49" w:rsidRPr="00A952C4" w:rsidRDefault="00C37049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C37049" w:rsidRPr="00A952C4" w:rsidTr="00C46601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049" w:rsidRPr="00A952C4" w:rsidRDefault="00C37049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9" w:rsidRPr="00A952C4" w:rsidRDefault="00C37049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9" w:rsidRPr="00A952C4" w:rsidRDefault="00C37049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267A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3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9" w:rsidRPr="00A952C4" w:rsidRDefault="00C37049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267A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4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9" w:rsidRPr="00A952C4" w:rsidRDefault="00C37049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202</w:t>
            </w:r>
            <w:r w:rsidR="00267AE7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 год</w:t>
            </w:r>
          </w:p>
        </w:tc>
      </w:tr>
      <w:tr w:rsidR="00A952C4" w:rsidRPr="00A952C4" w:rsidTr="00A952C4">
        <w:trPr>
          <w:trHeight w:val="282"/>
          <w:tblHeader/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952C4" w:rsidRPr="00A952C4" w:rsidTr="00A952C4">
        <w:trPr>
          <w:trHeight w:val="433"/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Доля образовательных учреждений,  в которых создана универсальная безбарьерная среда для инклюзивного образования детей инвалидов (процентов);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952C4" w:rsidRPr="00A952C4" w:rsidTr="00A952C4">
        <w:trPr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доступности инвалидов и маломобильных граждан к получению государственных и муниципальных услуг (да/нет)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A952C4" w:rsidRPr="00A952C4" w:rsidTr="00A952C4">
        <w:trPr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Доля приоритетных объектов учреждений культуры, оборудованных доступной безбарьерной средой для инвалидов и других маломобильных групп населения, на территории муниципального образования «Темкинский район» Смоленской области (проценты)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A952C4" w:rsidRPr="00A952C4" w:rsidTr="00A952C4">
        <w:trPr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 xml:space="preserve">Доля  лиц с ограниченными возможностями здоровья и других маломобильных групп населения, посетивших культурные мероприятия (проценты)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67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67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67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267AE7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267A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952C4" w:rsidRPr="00A952C4" w:rsidTr="00A952C4">
        <w:trPr>
          <w:jc w:val="center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327915">
            <w:p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en-US"/>
              </w:rPr>
              <w:t>Доля инвалидов, проинформированных  о социальных  услугах через информационные системы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100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100</w:t>
            </w:r>
          </w:p>
        </w:tc>
      </w:tr>
    </w:tbl>
    <w:p w:rsidR="00943B32" w:rsidRDefault="00943B32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Раздел 5. Применение мер государственного и муниципального </w:t>
      </w: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регулирования в части налоговых льгот, освобождений и иных </w:t>
      </w: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b/>
          <w:sz w:val="28"/>
          <w:szCs w:val="28"/>
          <w:lang w:eastAsia="en-US"/>
        </w:rPr>
        <w:t>преференций по налогам и сборам в сфере реализации</w:t>
      </w: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муниципальной программы </w:t>
      </w:r>
    </w:p>
    <w:p w:rsidR="00A952C4" w:rsidRPr="002E227A" w:rsidRDefault="00A952C4" w:rsidP="00A952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E227A">
        <w:rPr>
          <w:rFonts w:ascii="Times New Roman" w:hAnsi="Times New Roman" w:cs="Times New Roman"/>
          <w:sz w:val="28"/>
          <w:szCs w:val="28"/>
          <w:lang w:eastAsia="en-US"/>
        </w:rPr>
        <w:t xml:space="preserve">    Меры государственного и муниципального регулирования в части   налоговых льгот, освобождений и иных преференций по налогам и сборам в рамках реализации муниципальной программы   не предусмотрены. </w:t>
      </w:r>
    </w:p>
    <w:p w:rsidR="002E227A" w:rsidRDefault="002E227A" w:rsidP="007A5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 xml:space="preserve">Раздел 6. Сведения о финансировании структурных элементов 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A952C4" w:rsidRPr="002E227A" w:rsidRDefault="00A952C4" w:rsidP="00A9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2C4" w:rsidRPr="002E227A" w:rsidRDefault="00A952C4" w:rsidP="00A952C4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952C4" w:rsidRPr="002E227A" w:rsidRDefault="00A952C4" w:rsidP="00CD05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7A">
        <w:rPr>
          <w:rFonts w:ascii="Times New Roman" w:hAnsi="Times New Roman" w:cs="Times New Roman"/>
          <w:b/>
          <w:sz w:val="28"/>
          <w:szCs w:val="28"/>
        </w:rPr>
        <w:t>о финансировании структурных элементов муниципальной программы</w:t>
      </w:r>
    </w:p>
    <w:p w:rsidR="00A952C4" w:rsidRPr="002E227A" w:rsidRDefault="00A952C4" w:rsidP="00A952C4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>«Доступная среда</w:t>
      </w:r>
      <w:r w:rsidR="00AF4A90">
        <w:rPr>
          <w:rFonts w:ascii="Times New Roman" w:hAnsi="Times New Roman" w:cs="Times New Roman"/>
          <w:sz w:val="28"/>
          <w:szCs w:val="28"/>
        </w:rPr>
        <w:t xml:space="preserve">» </w:t>
      </w:r>
      <w:r w:rsidRPr="002E227A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A952C4" w:rsidRPr="002E227A" w:rsidRDefault="00A952C4" w:rsidP="00CD0571">
      <w:pPr>
        <w:spacing w:after="0" w:line="240" w:lineRule="auto"/>
        <w:ind w:left="1701" w:right="1700"/>
        <w:jc w:val="center"/>
        <w:rPr>
          <w:rFonts w:ascii="Times New Roman" w:hAnsi="Times New Roman" w:cs="Times New Roman"/>
          <w:sz w:val="28"/>
          <w:szCs w:val="28"/>
        </w:rPr>
      </w:pPr>
      <w:r w:rsidRPr="002E227A">
        <w:rPr>
          <w:rFonts w:ascii="Times New Roman" w:hAnsi="Times New Roman" w:cs="Times New Roman"/>
          <w:sz w:val="28"/>
          <w:szCs w:val="28"/>
        </w:rPr>
        <w:t>«Темки</w:t>
      </w:r>
      <w:r w:rsidR="00AF4A90">
        <w:rPr>
          <w:rFonts w:ascii="Times New Roman" w:hAnsi="Times New Roman" w:cs="Times New Roman"/>
          <w:sz w:val="28"/>
          <w:szCs w:val="28"/>
        </w:rPr>
        <w:t>нский район» Смоленской области</w:t>
      </w:r>
    </w:p>
    <w:tbl>
      <w:tblPr>
        <w:tblW w:w="10215" w:type="dxa"/>
        <w:tblInd w:w="103" w:type="dxa"/>
        <w:tblLayout w:type="fixed"/>
        <w:tblLook w:val="04A0"/>
      </w:tblPr>
      <w:tblGrid>
        <w:gridCol w:w="571"/>
        <w:gridCol w:w="3826"/>
        <w:gridCol w:w="1562"/>
        <w:gridCol w:w="850"/>
        <w:gridCol w:w="921"/>
        <w:gridCol w:w="922"/>
        <w:gridCol w:w="851"/>
        <w:gridCol w:w="712"/>
      </w:tblGrid>
      <w:tr w:rsidR="00A952C4" w:rsidRPr="00A952C4" w:rsidTr="00267AE7">
        <w:trPr>
          <w:trHeight w:val="10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52C4" w:rsidRPr="00A952C4" w:rsidRDefault="00A952C4" w:rsidP="00A952C4">
            <w:pPr>
              <w:spacing w:after="0" w:line="240" w:lineRule="auto"/>
              <w:ind w:right="-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 муниципальной программы на очередной финансовый год и плановый период (тыс. рублей)</w:t>
            </w:r>
          </w:p>
        </w:tc>
      </w:tr>
      <w:tr w:rsidR="00267AE7" w:rsidRPr="00A952C4" w:rsidTr="00604C1E">
        <w:trPr>
          <w:trHeight w:val="327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7AE7" w:rsidRPr="00A952C4" w:rsidRDefault="00267AE7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AE7" w:rsidRPr="00A952C4" w:rsidRDefault="00267AE7" w:rsidP="00267AE7">
            <w:pPr>
              <w:spacing w:after="0" w:line="240" w:lineRule="auto"/>
              <w:ind w:right="-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AE7" w:rsidRDefault="00267AE7" w:rsidP="00267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 xml:space="preserve">2022 </w:t>
            </w:r>
          </w:p>
          <w:p w:rsidR="00267AE7" w:rsidRDefault="00267AE7" w:rsidP="00267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7AE7" w:rsidRDefault="00267AE7" w:rsidP="00267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2023</w:t>
            </w:r>
          </w:p>
          <w:p w:rsidR="00267AE7" w:rsidRPr="00A952C4" w:rsidRDefault="00267AE7" w:rsidP="0026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AE7" w:rsidRDefault="00267AE7" w:rsidP="00267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4</w:t>
            </w:r>
          </w:p>
          <w:p w:rsidR="00267AE7" w:rsidRPr="00A952C4" w:rsidRDefault="00267AE7" w:rsidP="0026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д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67AE7" w:rsidRDefault="00267AE7" w:rsidP="00267AE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5</w:t>
            </w:r>
          </w:p>
          <w:p w:rsidR="00267AE7" w:rsidRPr="00A952C4" w:rsidRDefault="00267AE7" w:rsidP="00267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год</w:t>
            </w:r>
          </w:p>
        </w:tc>
      </w:tr>
    </w:tbl>
    <w:p w:rsidR="00A952C4" w:rsidRPr="00A952C4" w:rsidRDefault="00A952C4" w:rsidP="00A952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567"/>
        <w:gridCol w:w="3827"/>
        <w:gridCol w:w="1560"/>
        <w:gridCol w:w="850"/>
        <w:gridCol w:w="921"/>
        <w:gridCol w:w="922"/>
        <w:gridCol w:w="851"/>
        <w:gridCol w:w="702"/>
      </w:tblGrid>
      <w:tr w:rsidR="00267AE7" w:rsidRPr="00A952C4" w:rsidTr="00F85A5B">
        <w:trPr>
          <w:trHeight w:val="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267AE7" w:rsidP="00A952C4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7AE7" w:rsidRPr="00A952C4" w:rsidRDefault="00CC5D22" w:rsidP="00A952C4">
            <w:pPr>
              <w:spacing w:after="0" w:line="240" w:lineRule="auto"/>
              <w:ind w:left="-6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CC5D22" w:rsidP="00CC5D22">
            <w:pPr>
              <w:rPr>
                <w:rFonts w:eastAsia="Times New Roman"/>
              </w:rPr>
            </w:pPr>
            <w:r>
              <w:t xml:space="preserve">     7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7AE7" w:rsidRPr="00A952C4" w:rsidRDefault="00CC5D22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27915" w:rsidRPr="00A952C4" w:rsidTr="00F53C1F">
        <w:trPr>
          <w:trHeight w:val="397"/>
        </w:trPr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915" w:rsidRPr="00327915" w:rsidRDefault="00327915" w:rsidP="00327915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915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процессных мероприятий</w:t>
            </w:r>
          </w:p>
          <w:p w:rsidR="00327915" w:rsidRPr="00327915" w:rsidRDefault="00327915" w:rsidP="0032791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27915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качества жизни инвалидов и интеграция их в обществе»</w:t>
            </w:r>
          </w:p>
        </w:tc>
      </w:tr>
      <w:tr w:rsidR="00CC5D22" w:rsidRPr="00A952C4" w:rsidTr="003C5CCD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вовлечению в культурную жизнь жителей района с ограниченными возможностями жизнедеятельности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5D22" w:rsidRPr="00A952C4" w:rsidTr="00B002AF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вовлечению жителей района с ограниченными возможностями в занятие спортом (шахматы, дартс)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5D22" w:rsidRPr="00A952C4" w:rsidTr="003120A0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безбарьерной среды в муниципальных учреждениях района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267AE7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5D22" w:rsidRPr="00A952C4" w:rsidTr="00747196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Приспособление жилых помещений с учетом потребности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85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C5D22" w:rsidRPr="00A952C4" w:rsidTr="004109E2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службой занятости населения, предприятиями и учреждениями района по квотированию рабочих мест для инвалидов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CC5D2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5D22" w:rsidRPr="00A952C4" w:rsidTr="00D0561A">
        <w:trPr>
          <w:trHeight w:val="410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D22" w:rsidRPr="00A952C4" w:rsidRDefault="00CC5D22" w:rsidP="00267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5D22" w:rsidRPr="00A952C4" w:rsidRDefault="00CC5D22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9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5D22" w:rsidRPr="00A952C4" w:rsidRDefault="00CC5D22" w:rsidP="00A95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52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952C4" w:rsidRPr="00A952C4" w:rsidRDefault="00A952C4" w:rsidP="00A952C4">
      <w:pPr>
        <w:spacing w:after="0" w:line="240" w:lineRule="auto"/>
        <w:ind w:left="6237"/>
        <w:rPr>
          <w:rFonts w:ascii="Times New Roman" w:eastAsiaTheme="minorEastAsia" w:hAnsi="Times New Roman" w:cs="Times New Roman"/>
          <w:sz w:val="24"/>
          <w:szCs w:val="24"/>
        </w:rPr>
      </w:pPr>
      <w:r w:rsidRPr="00A952C4">
        <w:rPr>
          <w:rFonts w:ascii="Times New Roman" w:hAnsi="Times New Roman" w:cs="Times New Roman"/>
          <w:sz w:val="24"/>
          <w:szCs w:val="24"/>
        </w:rPr>
        <w:br w:type="page"/>
      </w:r>
    </w:p>
    <w:p w:rsidR="00A952C4" w:rsidRPr="00A952C4" w:rsidRDefault="00A952C4" w:rsidP="00A952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0861" w:rsidRDefault="00BD0861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C35E7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5E7" w:rsidRDefault="006C35E7" w:rsidP="006F6D9F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40" w:type="dxa"/>
        <w:tblLayout w:type="fixed"/>
        <w:tblLook w:val="04A0"/>
      </w:tblPr>
      <w:tblGrid>
        <w:gridCol w:w="4929"/>
        <w:gridCol w:w="5211"/>
      </w:tblGrid>
      <w:tr w:rsidR="006C35E7" w:rsidTr="00CD0571">
        <w:trPr>
          <w:trHeight w:val="2144"/>
        </w:trPr>
        <w:tc>
          <w:tcPr>
            <w:tcW w:w="4929" w:type="dxa"/>
          </w:tcPr>
          <w:p w:rsidR="006C35E7" w:rsidRDefault="006C35E7" w:rsidP="006F6D9F">
            <w:pPr>
              <w:keepNext/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Отп. 1 экз.– в дело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Исп. </w:t>
            </w:r>
            <w:r w:rsidR="0003591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Борисенкова Е.В.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 2-17-56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  <w:r w:rsidR="004031B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</w:t>
            </w:r>
            <w:r w:rsidR="004031B2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.2022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Визы:</w:t>
            </w:r>
          </w:p>
          <w:p w:rsidR="006F6D9F" w:rsidRDefault="006F6D9F" w:rsidP="006F6D9F">
            <w:pPr>
              <w:widowControl w:val="0"/>
              <w:tabs>
                <w:tab w:val="left" w:pos="195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Мельниченко</w:t>
            </w:r>
            <w:r w:rsidR="0003591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Т.Г.</w:t>
            </w:r>
          </w:p>
          <w:p w:rsidR="006C35E7" w:rsidRDefault="00BD0861" w:rsidP="006F6D9F">
            <w:pPr>
              <w:widowControl w:val="0"/>
              <w:tabs>
                <w:tab w:val="left" w:pos="195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Колосова</w:t>
            </w:r>
            <w:r w:rsidR="0003591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Н.Л.</w:t>
            </w:r>
          </w:p>
          <w:p w:rsidR="006C35E7" w:rsidRDefault="006C35E7" w:rsidP="006F6D9F">
            <w:pPr>
              <w:widowControl w:val="0"/>
              <w:tabs>
                <w:tab w:val="left" w:pos="1950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Пересыпкина</w:t>
            </w:r>
            <w:r w:rsidR="0003591F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Е.Г.</w:t>
            </w:r>
          </w:p>
        </w:tc>
        <w:tc>
          <w:tcPr>
            <w:tcW w:w="5211" w:type="dxa"/>
            <w:hideMark/>
          </w:tcPr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Разослать:</w:t>
            </w:r>
          </w:p>
          <w:p w:rsidR="006C35E7" w:rsidRDefault="006C35E7" w:rsidP="0003591F">
            <w:pPr>
              <w:widowControl w:val="0"/>
              <w:tabs>
                <w:tab w:val="left" w:pos="130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Прокуратура,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райсовет,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управляющий делами,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финансовое управление,</w:t>
            </w:r>
          </w:p>
          <w:p w:rsidR="006C35E7" w:rsidRDefault="006C35E7" w:rsidP="006F6D9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3" w:firstLine="708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системный администратор</w:t>
            </w:r>
          </w:p>
        </w:tc>
      </w:tr>
    </w:tbl>
    <w:p w:rsidR="006C35E7" w:rsidRDefault="006C35E7" w:rsidP="006C35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6C35E7" w:rsidSect="005B5D7F">
      <w:headerReference w:type="default" r:id="rId9"/>
      <w:headerReference w:type="firs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E1" w:rsidRDefault="002100E1" w:rsidP="008D4EC7">
      <w:pPr>
        <w:spacing w:after="0" w:line="240" w:lineRule="auto"/>
      </w:pPr>
      <w:r>
        <w:separator/>
      </w:r>
    </w:p>
  </w:endnote>
  <w:endnote w:type="continuationSeparator" w:id="1">
    <w:p w:rsidR="002100E1" w:rsidRDefault="002100E1" w:rsidP="008D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E1" w:rsidRDefault="002100E1" w:rsidP="008D4EC7">
      <w:pPr>
        <w:spacing w:after="0" w:line="240" w:lineRule="auto"/>
      </w:pPr>
      <w:r>
        <w:separator/>
      </w:r>
    </w:p>
  </w:footnote>
  <w:footnote w:type="continuationSeparator" w:id="1">
    <w:p w:rsidR="002100E1" w:rsidRDefault="002100E1" w:rsidP="008D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0881"/>
      <w:docPartObj>
        <w:docPartGallery w:val="Page Numbers (Top of Page)"/>
        <w:docPartUnique/>
      </w:docPartObj>
    </w:sdtPr>
    <w:sdtContent>
      <w:p w:rsidR="005B5D7F" w:rsidRDefault="005772CA">
        <w:pPr>
          <w:pStyle w:val="ad"/>
          <w:jc w:val="center"/>
        </w:pPr>
        <w:r>
          <w:fldChar w:fldCharType="begin"/>
        </w:r>
        <w:r w:rsidR="004031B2">
          <w:instrText xml:space="preserve"> PAGE   \* MERGEFORMAT </w:instrText>
        </w:r>
        <w:r>
          <w:fldChar w:fldCharType="separate"/>
        </w:r>
        <w:r w:rsidR="00F45DA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D4EC7" w:rsidRDefault="008D4EC7" w:rsidP="008D4EC7">
    <w:pPr>
      <w:pStyle w:val="ad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D7F" w:rsidRDefault="005B5D7F">
    <w:pPr>
      <w:pStyle w:val="ad"/>
      <w:jc w:val="center"/>
    </w:pPr>
  </w:p>
  <w:p w:rsidR="005B5D7F" w:rsidRDefault="005B5D7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091C14"/>
    <w:multiLevelType w:val="hybridMultilevel"/>
    <w:tmpl w:val="8F7E4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2139E"/>
    <w:multiLevelType w:val="hybridMultilevel"/>
    <w:tmpl w:val="CEECD144"/>
    <w:lvl w:ilvl="0" w:tplc="05EA50DE">
      <w:start w:val="1"/>
      <w:numFmt w:val="decimal"/>
      <w:lvlText w:val="%1.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131A"/>
    <w:rsid w:val="000007C2"/>
    <w:rsid w:val="0003591F"/>
    <w:rsid w:val="0009120E"/>
    <w:rsid w:val="000D59CF"/>
    <w:rsid w:val="00122202"/>
    <w:rsid w:val="0015114A"/>
    <w:rsid w:val="001A1E34"/>
    <w:rsid w:val="001B4D4A"/>
    <w:rsid w:val="001F7518"/>
    <w:rsid w:val="00204048"/>
    <w:rsid w:val="002100E1"/>
    <w:rsid w:val="00267AE7"/>
    <w:rsid w:val="002D0D9D"/>
    <w:rsid w:val="002E157D"/>
    <w:rsid w:val="002E227A"/>
    <w:rsid w:val="002E268B"/>
    <w:rsid w:val="00327915"/>
    <w:rsid w:val="003421F7"/>
    <w:rsid w:val="00400269"/>
    <w:rsid w:val="004031B2"/>
    <w:rsid w:val="00411798"/>
    <w:rsid w:val="004255BA"/>
    <w:rsid w:val="004260C2"/>
    <w:rsid w:val="004262E5"/>
    <w:rsid w:val="00430EAE"/>
    <w:rsid w:val="00455076"/>
    <w:rsid w:val="004754D2"/>
    <w:rsid w:val="004759A5"/>
    <w:rsid w:val="00521FED"/>
    <w:rsid w:val="005772CA"/>
    <w:rsid w:val="00596C4D"/>
    <w:rsid w:val="005A0E39"/>
    <w:rsid w:val="005B5D7F"/>
    <w:rsid w:val="005F479A"/>
    <w:rsid w:val="00697808"/>
    <w:rsid w:val="006C2E4F"/>
    <w:rsid w:val="006C35E7"/>
    <w:rsid w:val="006E1584"/>
    <w:rsid w:val="006E5A74"/>
    <w:rsid w:val="006F5416"/>
    <w:rsid w:val="006F6D9F"/>
    <w:rsid w:val="0079454B"/>
    <w:rsid w:val="007A5E10"/>
    <w:rsid w:val="007B4DBE"/>
    <w:rsid w:val="007D0AC9"/>
    <w:rsid w:val="007D1FAA"/>
    <w:rsid w:val="007E778A"/>
    <w:rsid w:val="007F328F"/>
    <w:rsid w:val="00800735"/>
    <w:rsid w:val="00830C00"/>
    <w:rsid w:val="00867D1F"/>
    <w:rsid w:val="00893ACB"/>
    <w:rsid w:val="008D27F0"/>
    <w:rsid w:val="008D4EC7"/>
    <w:rsid w:val="008D5FFE"/>
    <w:rsid w:val="008E648C"/>
    <w:rsid w:val="008E64D8"/>
    <w:rsid w:val="009010AF"/>
    <w:rsid w:val="00903374"/>
    <w:rsid w:val="00935922"/>
    <w:rsid w:val="00943B32"/>
    <w:rsid w:val="00960142"/>
    <w:rsid w:val="00964848"/>
    <w:rsid w:val="009808B7"/>
    <w:rsid w:val="009A2FBD"/>
    <w:rsid w:val="009A3710"/>
    <w:rsid w:val="009F6DF4"/>
    <w:rsid w:val="009F7F8E"/>
    <w:rsid w:val="00A04A04"/>
    <w:rsid w:val="00A32C0E"/>
    <w:rsid w:val="00A47B1B"/>
    <w:rsid w:val="00A55296"/>
    <w:rsid w:val="00A80993"/>
    <w:rsid w:val="00A86747"/>
    <w:rsid w:val="00A952C4"/>
    <w:rsid w:val="00AC2265"/>
    <w:rsid w:val="00AF4A90"/>
    <w:rsid w:val="00B600E0"/>
    <w:rsid w:val="00B90C46"/>
    <w:rsid w:val="00B946B3"/>
    <w:rsid w:val="00BD0861"/>
    <w:rsid w:val="00BD7EA0"/>
    <w:rsid w:val="00BF3346"/>
    <w:rsid w:val="00C10276"/>
    <w:rsid w:val="00C23746"/>
    <w:rsid w:val="00C26BA3"/>
    <w:rsid w:val="00C37049"/>
    <w:rsid w:val="00C42A1C"/>
    <w:rsid w:val="00C6734B"/>
    <w:rsid w:val="00C7131A"/>
    <w:rsid w:val="00CA0BD8"/>
    <w:rsid w:val="00CA4C51"/>
    <w:rsid w:val="00CC5AEC"/>
    <w:rsid w:val="00CC5D22"/>
    <w:rsid w:val="00CD0571"/>
    <w:rsid w:val="00CF5EBF"/>
    <w:rsid w:val="00D602D5"/>
    <w:rsid w:val="00D60339"/>
    <w:rsid w:val="00DE0BB0"/>
    <w:rsid w:val="00EA4192"/>
    <w:rsid w:val="00EB306A"/>
    <w:rsid w:val="00EE57B0"/>
    <w:rsid w:val="00F40F4A"/>
    <w:rsid w:val="00F45DAB"/>
    <w:rsid w:val="00F4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1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4192"/>
    <w:pPr>
      <w:keepNext/>
      <w:keepLines/>
      <w:suppressAutoHyphens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EA4192"/>
    <w:pPr>
      <w:numPr>
        <w:ilvl w:val="2"/>
        <w:numId w:val="4"/>
      </w:numPr>
      <w:suppressAutoHyphens w:val="0"/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A4192"/>
    <w:pPr>
      <w:keepNext/>
      <w:numPr>
        <w:ilvl w:val="3"/>
        <w:numId w:val="4"/>
      </w:numPr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6"/>
    <w:link w:val="50"/>
    <w:qFormat/>
    <w:rsid w:val="00EA4192"/>
    <w:pPr>
      <w:numPr>
        <w:ilvl w:val="4"/>
        <w:numId w:val="4"/>
      </w:numPr>
      <w:suppressAutoHyphens w:val="0"/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A4192"/>
    <w:pPr>
      <w:numPr>
        <w:ilvl w:val="5"/>
        <w:numId w:val="4"/>
      </w:numPr>
      <w:suppressAutoHyphens w:val="0"/>
      <w:spacing w:before="240" w:after="60" w:line="240" w:lineRule="auto"/>
      <w:outlineLvl w:val="5"/>
    </w:pPr>
    <w:rPr>
      <w:rFonts w:ascii="Times New Roman" w:eastAsiaTheme="majorEastAsia" w:hAnsi="Times New Roman" w:cstheme="majorBidi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903374"/>
    <w:rPr>
      <w:b/>
      <w:bCs/>
    </w:rPr>
  </w:style>
  <w:style w:type="paragraph" w:styleId="a5">
    <w:name w:val="List Paragraph"/>
    <w:basedOn w:val="a"/>
    <w:uiPriority w:val="34"/>
    <w:qFormat/>
    <w:rsid w:val="00EA4192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A41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EA41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0">
    <w:name w:val="Body Text"/>
    <w:basedOn w:val="a"/>
    <w:link w:val="a6"/>
    <w:uiPriority w:val="99"/>
    <w:semiHidden/>
    <w:unhideWhenUsed/>
    <w:rsid w:val="00EA4192"/>
    <w:pPr>
      <w:suppressAutoHyphens w:val="0"/>
      <w:spacing w:after="12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0"/>
    <w:uiPriority w:val="99"/>
    <w:semiHidden/>
    <w:rsid w:val="00EA4192"/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EA41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EA419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A4192"/>
    <w:rPr>
      <w:rFonts w:ascii="Times New Roman" w:eastAsiaTheme="majorEastAsia" w:hAnsi="Times New Roman" w:cstheme="majorBidi"/>
      <w:b/>
      <w:bCs/>
      <w:lang w:eastAsia="ru-RU"/>
    </w:rPr>
  </w:style>
  <w:style w:type="paragraph" w:styleId="a7">
    <w:name w:val="caption"/>
    <w:basedOn w:val="a"/>
    <w:qFormat/>
    <w:rsid w:val="00EA4192"/>
    <w:pPr>
      <w:suppressLineNumbers/>
      <w:suppressAutoHyphens w:val="0"/>
      <w:spacing w:before="120" w:after="120" w:line="240" w:lineRule="auto"/>
    </w:pPr>
    <w:rPr>
      <w:rFonts w:ascii="Times New Roman" w:eastAsia="Times New Roman" w:hAnsi="Times New Roman" w:cs="Droid Sans Devanagari"/>
      <w:i/>
      <w:iCs/>
      <w:sz w:val="24"/>
      <w:szCs w:val="24"/>
      <w:lang w:eastAsia="ru-RU"/>
    </w:rPr>
  </w:style>
  <w:style w:type="paragraph" w:styleId="a8">
    <w:name w:val="Subtitle"/>
    <w:basedOn w:val="a"/>
    <w:next w:val="a0"/>
    <w:link w:val="a9"/>
    <w:qFormat/>
    <w:rsid w:val="00EA419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Подзаголовок Знак"/>
    <w:basedOn w:val="a1"/>
    <w:link w:val="a8"/>
    <w:rsid w:val="00EA4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1">
    <w:name w:val="Подзаголовок Знак1"/>
    <w:basedOn w:val="a1"/>
    <w:rsid w:val="00EA41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No Spacing"/>
    <w:uiPriority w:val="1"/>
    <w:qFormat/>
    <w:rsid w:val="00EA419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PlusTitle">
    <w:name w:val="ConsPlusTitle"/>
    <w:rsid w:val="00C7131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7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7131A"/>
    <w:rPr>
      <w:rFonts w:ascii="Tahoma" w:eastAsia="Calibri" w:hAnsi="Tahoma" w:cs="Tahoma"/>
      <w:sz w:val="16"/>
      <w:szCs w:val="16"/>
      <w:lang w:eastAsia="ar-SA"/>
    </w:rPr>
  </w:style>
  <w:style w:type="table" w:customStyle="1" w:styleId="12">
    <w:name w:val="Сетка таблицы1"/>
    <w:basedOn w:val="a2"/>
    <w:uiPriority w:val="39"/>
    <w:rsid w:val="00A952C4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8D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8D4EC7"/>
    <w:rPr>
      <w:rFonts w:ascii="Calibri" w:eastAsia="Calibri" w:hAnsi="Calibri" w:cs="Calibri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8D4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8D4EC7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uiPriority w:val="99"/>
    <w:rsid w:val="006C35E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7D0AC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table" w:styleId="af1">
    <w:name w:val="Table Grid"/>
    <w:basedOn w:val="a2"/>
    <w:uiPriority w:val="59"/>
    <w:rsid w:val="002E1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D9FC7-ECD5-4CB9-B899-0057D53E7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</cp:lastModifiedBy>
  <cp:revision>7</cp:revision>
  <cp:lastPrinted>2022-11-14T06:54:00Z</cp:lastPrinted>
  <dcterms:created xsi:type="dcterms:W3CDTF">2022-11-13T10:15:00Z</dcterms:created>
  <dcterms:modified xsi:type="dcterms:W3CDTF">2022-11-15T12:53:00Z</dcterms:modified>
</cp:coreProperties>
</file>