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76" w:rsidRPr="00A34BFA" w:rsidRDefault="00874E76" w:rsidP="00874E76">
      <w:pPr>
        <w:pStyle w:val="ConsPlusTitle"/>
        <w:ind w:left="4678" w:right="360"/>
        <w:rPr>
          <w:rFonts w:ascii="Times New Roman" w:eastAsia="Arial" w:hAnsi="Times New Roman" w:cs="Arial"/>
          <w:b w:val="0"/>
          <w:noProof/>
          <w:sz w:val="24"/>
          <w:szCs w:val="24"/>
          <w:lang w:eastAsia="ru-RU"/>
        </w:rPr>
      </w:pPr>
      <w:r w:rsidRPr="00A34BFA">
        <w:rPr>
          <w:rFonts w:ascii="Times New Roman" w:eastAsia="Arial" w:hAnsi="Times New Roman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647700" cy="933450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76" w:rsidRPr="00A34BFA" w:rsidRDefault="00874E76" w:rsidP="00874E76">
      <w:pPr>
        <w:pStyle w:val="ConsPlusTitle"/>
        <w:ind w:left="4678" w:right="360"/>
        <w:rPr>
          <w:rFonts w:ascii="Times New Roman" w:eastAsia="Arial" w:hAnsi="Times New Roman" w:cs="Arial"/>
          <w:b w:val="0"/>
          <w:bCs w:val="0"/>
          <w:sz w:val="24"/>
          <w:szCs w:val="24"/>
        </w:rPr>
      </w:pPr>
    </w:p>
    <w:p w:rsidR="00874E76" w:rsidRPr="00A34BFA" w:rsidRDefault="00874E76" w:rsidP="00874E76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 w:rsidRPr="00A34BFA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874E76" w:rsidRPr="00A34BFA" w:rsidRDefault="00874E76" w:rsidP="00874E76">
      <w:pPr>
        <w:widowControl w:val="0"/>
        <w:autoSpaceDE w:val="0"/>
        <w:jc w:val="center"/>
        <w:rPr>
          <w:rFonts w:ascii="Times New Roman CYR" w:hAnsi="Times New Roman CYR"/>
          <w:b/>
          <w:sz w:val="24"/>
          <w:szCs w:val="24"/>
        </w:rPr>
      </w:pPr>
      <w:r w:rsidRPr="00A34BFA">
        <w:rPr>
          <w:rFonts w:ascii="Times New Roman CYR" w:hAnsi="Times New Roman CYR"/>
          <w:b/>
          <w:sz w:val="24"/>
          <w:szCs w:val="24"/>
        </w:rPr>
        <w:t>«ТЕМКИНСКИЙ РАЙОН» СМОЛЕНСКОЙ ОБЛАСТИ</w:t>
      </w:r>
    </w:p>
    <w:p w:rsidR="00874E76" w:rsidRPr="00A34BFA" w:rsidRDefault="00874E76" w:rsidP="00874E76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874E76" w:rsidRPr="00A34BFA" w:rsidRDefault="00874E76" w:rsidP="00874E76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</w:pPr>
      <w:r w:rsidRPr="00A34BFA"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  <w:t>ПОСТАНОВЛЕНИЕ</w:t>
      </w:r>
    </w:p>
    <w:p w:rsidR="00874E76" w:rsidRPr="00A34BFA" w:rsidRDefault="00874E76" w:rsidP="00874E76">
      <w:pPr>
        <w:widowControl w:val="0"/>
        <w:rPr>
          <w:rFonts w:ascii="Arial" w:hAnsi="Arial"/>
          <w:sz w:val="24"/>
          <w:szCs w:val="24"/>
        </w:rPr>
      </w:pPr>
    </w:p>
    <w:p w:rsidR="00874E76" w:rsidRPr="00A34BFA" w:rsidRDefault="00786D1A" w:rsidP="00874E76">
      <w:pPr>
        <w:autoSpaceDE w:val="0"/>
        <w:spacing w:before="1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от    </w:t>
      </w:r>
      <w:r w:rsidRPr="00786D1A">
        <w:rPr>
          <w:rFonts w:ascii="Times New Roman CYR" w:hAnsi="Times New Roman CYR"/>
          <w:sz w:val="28"/>
          <w:szCs w:val="28"/>
          <w:u w:val="single"/>
        </w:rPr>
        <w:t>14.11.2022</w:t>
      </w:r>
      <w:r w:rsidR="00340514">
        <w:rPr>
          <w:rFonts w:ascii="Times New Roman CYR" w:hAnsi="Times New Roman CYR"/>
          <w:sz w:val="28"/>
          <w:szCs w:val="28"/>
          <w:u w:val="single"/>
        </w:rPr>
        <w:t xml:space="preserve">  </w:t>
      </w:r>
      <w:r w:rsidR="00874E76" w:rsidRPr="00A34BFA">
        <w:rPr>
          <w:rFonts w:ascii="Times New Roman CYR" w:hAnsi="Times New Roman CYR"/>
          <w:sz w:val="28"/>
          <w:szCs w:val="28"/>
        </w:rPr>
        <w:t xml:space="preserve">№ </w:t>
      </w:r>
      <w:r>
        <w:rPr>
          <w:rFonts w:ascii="Times New Roman CYR" w:hAnsi="Times New Roman CYR"/>
          <w:sz w:val="28"/>
          <w:szCs w:val="28"/>
          <w:u w:val="single"/>
        </w:rPr>
        <w:t>391</w:t>
      </w:r>
      <w:bookmarkStart w:id="0" w:name="_GoBack"/>
      <w:bookmarkEnd w:id="0"/>
      <w:r w:rsidR="00874E76" w:rsidRPr="00A34BFA">
        <w:rPr>
          <w:rFonts w:ascii="Times New Roman CYR" w:hAnsi="Times New Roman CYR"/>
          <w:sz w:val="28"/>
          <w:szCs w:val="28"/>
        </w:rPr>
        <w:t xml:space="preserve">          </w:t>
      </w:r>
      <w:r w:rsidR="00340514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</w:t>
      </w:r>
      <w:r w:rsidR="00874E76" w:rsidRPr="00A34BFA">
        <w:rPr>
          <w:rFonts w:ascii="Times New Roman CYR" w:hAnsi="Times New Roman CYR"/>
          <w:sz w:val="28"/>
          <w:szCs w:val="28"/>
        </w:rPr>
        <w:t xml:space="preserve"> с. Темкино</w:t>
      </w:r>
    </w:p>
    <w:p w:rsidR="00874E76" w:rsidRPr="00A34BFA" w:rsidRDefault="00874E76" w:rsidP="00874E76">
      <w:pPr>
        <w:tabs>
          <w:tab w:val="left" w:pos="7371"/>
        </w:tabs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9"/>
        <w:gridCol w:w="5202"/>
      </w:tblGrid>
      <w:tr w:rsidR="00874E76" w:rsidRPr="00A34BFA" w:rsidTr="00874E76">
        <w:tc>
          <w:tcPr>
            <w:tcW w:w="5219" w:type="dxa"/>
            <w:hideMark/>
          </w:tcPr>
          <w:p w:rsidR="00874E76" w:rsidRPr="00A34BFA" w:rsidRDefault="00874E76" w:rsidP="00731CC5">
            <w:pPr>
              <w:suppressAutoHyphens/>
              <w:autoSpaceDE w:val="0"/>
              <w:snapToGrid w:val="0"/>
              <w:ind w:right="750"/>
              <w:jc w:val="both"/>
              <w:rPr>
                <w:rFonts w:eastAsia="Arial"/>
                <w:sz w:val="28"/>
                <w:szCs w:val="28"/>
              </w:rPr>
            </w:pPr>
            <w:r w:rsidRPr="00A34BFA">
              <w:rPr>
                <w:rFonts w:eastAsia="Arial"/>
                <w:sz w:val="28"/>
                <w:szCs w:val="28"/>
              </w:rPr>
              <w:t xml:space="preserve">О внесении изменения в </w:t>
            </w:r>
            <w:r w:rsidR="00625423" w:rsidRPr="00A34BFA">
              <w:rPr>
                <w:rFonts w:eastAsia="Arial"/>
                <w:sz w:val="28"/>
                <w:szCs w:val="28"/>
              </w:rPr>
              <w:t>постановление Администрации</w:t>
            </w:r>
            <w:r w:rsidR="00340514">
              <w:rPr>
                <w:rFonts w:eastAsia="Arial"/>
                <w:sz w:val="28"/>
                <w:szCs w:val="28"/>
              </w:rPr>
              <w:t xml:space="preserve"> </w:t>
            </w:r>
            <w:r w:rsidR="00202383" w:rsidRPr="00A34BFA">
              <w:rPr>
                <w:rFonts w:eastAsia="Arial"/>
                <w:sz w:val="28"/>
                <w:szCs w:val="28"/>
              </w:rPr>
              <w:t>муниципального образования</w:t>
            </w:r>
            <w:r w:rsidR="00340514">
              <w:rPr>
                <w:rFonts w:eastAsia="Arial"/>
                <w:sz w:val="28"/>
                <w:szCs w:val="28"/>
              </w:rPr>
              <w:t xml:space="preserve"> </w:t>
            </w:r>
            <w:r w:rsidRPr="00A34BFA">
              <w:rPr>
                <w:rFonts w:eastAsia="Arial"/>
                <w:sz w:val="28"/>
                <w:szCs w:val="28"/>
              </w:rPr>
              <w:t>«Темкинский район» Смоленской области</w:t>
            </w:r>
            <w:r w:rsidR="00340514">
              <w:rPr>
                <w:rFonts w:eastAsia="Arial"/>
                <w:sz w:val="28"/>
                <w:szCs w:val="28"/>
              </w:rPr>
              <w:t xml:space="preserve"> </w:t>
            </w:r>
            <w:r w:rsidRPr="00A34BFA">
              <w:rPr>
                <w:rFonts w:eastAsia="Arial"/>
                <w:sz w:val="28"/>
                <w:szCs w:val="28"/>
              </w:rPr>
              <w:t xml:space="preserve">от </w:t>
            </w:r>
            <w:r w:rsidR="00731CC5">
              <w:rPr>
                <w:rFonts w:eastAsia="Arial"/>
                <w:sz w:val="28"/>
                <w:szCs w:val="28"/>
              </w:rPr>
              <w:t>24</w:t>
            </w:r>
            <w:r w:rsidRPr="00A34BFA">
              <w:rPr>
                <w:rFonts w:eastAsia="Arial"/>
                <w:sz w:val="28"/>
                <w:szCs w:val="28"/>
              </w:rPr>
              <w:t>.0</w:t>
            </w:r>
            <w:r w:rsidR="00731CC5">
              <w:rPr>
                <w:rFonts w:eastAsia="Arial"/>
                <w:sz w:val="28"/>
                <w:szCs w:val="28"/>
              </w:rPr>
              <w:t>4</w:t>
            </w:r>
            <w:r w:rsidRPr="00A34BFA">
              <w:rPr>
                <w:rFonts w:eastAsia="Arial"/>
                <w:sz w:val="28"/>
                <w:szCs w:val="28"/>
              </w:rPr>
              <w:t>.20</w:t>
            </w:r>
            <w:r w:rsidR="00731CC5">
              <w:rPr>
                <w:rFonts w:eastAsia="Arial"/>
                <w:sz w:val="28"/>
                <w:szCs w:val="28"/>
              </w:rPr>
              <w:t>18</w:t>
            </w:r>
            <w:r w:rsidRPr="00A34BFA">
              <w:rPr>
                <w:rFonts w:eastAsia="Arial"/>
                <w:sz w:val="28"/>
                <w:szCs w:val="28"/>
              </w:rPr>
              <w:t xml:space="preserve"> № 1</w:t>
            </w:r>
            <w:r w:rsidR="00731CC5">
              <w:rPr>
                <w:rFonts w:eastAsia="Arial"/>
                <w:sz w:val="28"/>
                <w:szCs w:val="28"/>
              </w:rPr>
              <w:t>6</w:t>
            </w:r>
            <w:r w:rsidR="00941E86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5202" w:type="dxa"/>
          </w:tcPr>
          <w:p w:rsidR="00874E76" w:rsidRPr="00A34BFA" w:rsidRDefault="00874E76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874E76" w:rsidRPr="00A34BFA" w:rsidRDefault="00874E76" w:rsidP="00874E76">
      <w:pPr>
        <w:autoSpaceDE w:val="0"/>
        <w:ind w:firstLine="720"/>
        <w:jc w:val="both"/>
        <w:rPr>
          <w:rFonts w:eastAsia="Calibri"/>
          <w:sz w:val="28"/>
          <w:szCs w:val="28"/>
          <w:lang w:eastAsia="ar-SA"/>
        </w:rPr>
      </w:pPr>
    </w:p>
    <w:p w:rsidR="00A34BFA" w:rsidRPr="00A34BFA" w:rsidRDefault="00A34BFA" w:rsidP="00A34BFA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A34BFA">
        <w:rPr>
          <w:rFonts w:eastAsia="Calibri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с Федеральными законами от 06.10.2003 № 131-ФЗ «Об общих принципах организации местного самоуправления в Российской Федерации», от 02.03.2007     № 25-ФЗ «О муниципальной службе в Российской Федерации», постановлениями Администрации муниципального образования «Темкинский район» Смоленской области от 23.01.2013 № 36 «Об утверждении Порядка формирования, разработки и оценки эффективности реализации ведомственных целевых и муниципальных программ Администрации муниципального образования «Темкинский район» Смоленской области», от 18.02.2022 № 53 «Об утверждении Порядка принятия решения о разработке муниципальных программ, их формирования и реализации», </w:t>
      </w:r>
    </w:p>
    <w:p w:rsidR="00A34BFA" w:rsidRPr="00A34BFA" w:rsidRDefault="00A34BFA" w:rsidP="00A34BFA">
      <w:pPr>
        <w:autoSpaceDE w:val="0"/>
        <w:ind w:firstLine="720"/>
        <w:jc w:val="both"/>
        <w:rPr>
          <w:sz w:val="28"/>
          <w:szCs w:val="28"/>
        </w:rPr>
      </w:pPr>
    </w:p>
    <w:p w:rsidR="00A34BFA" w:rsidRPr="00A34BFA" w:rsidRDefault="00A34BFA" w:rsidP="00A34BFA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A34BFA">
        <w:rPr>
          <w:rFonts w:eastAsia="Arial"/>
          <w:sz w:val="28"/>
          <w:szCs w:val="28"/>
        </w:rPr>
        <w:t xml:space="preserve">Администрация муниципального образования «Темкинский район» Смоленской области </w:t>
      </w:r>
      <w:r w:rsidRPr="00A34BFA">
        <w:rPr>
          <w:rFonts w:eastAsia="Arial"/>
          <w:b/>
          <w:sz w:val="28"/>
          <w:szCs w:val="28"/>
        </w:rPr>
        <w:t>п о с т а н о в л я е т:</w:t>
      </w:r>
    </w:p>
    <w:p w:rsidR="00A34BFA" w:rsidRPr="00A34BFA" w:rsidRDefault="00A34BFA" w:rsidP="00A34BFA">
      <w:pPr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A34BFA" w:rsidRPr="00A34BFA" w:rsidRDefault="00A34BFA" w:rsidP="00A34BF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34BFA">
        <w:rPr>
          <w:sz w:val="28"/>
          <w:szCs w:val="28"/>
        </w:rPr>
        <w:t xml:space="preserve">1. Внести в постановление Администрации муниципального образования «Темкинский район» Смоленской области </w:t>
      </w:r>
      <w:r w:rsidRPr="00A34BFA">
        <w:rPr>
          <w:rFonts w:eastAsia="Arial"/>
          <w:sz w:val="28"/>
          <w:szCs w:val="28"/>
        </w:rPr>
        <w:t xml:space="preserve">от 20.04.2018 № 162 </w:t>
      </w:r>
      <w:r w:rsidRPr="00A34BFA">
        <w:rPr>
          <w:sz w:val="28"/>
          <w:szCs w:val="28"/>
        </w:rPr>
        <w:t>«Об утверждении муниципальной программы «Демографическое развитие муниципального образования «Темкинский район» Смоленской области» (в редакции постановлени</w:t>
      </w:r>
      <w:r w:rsidR="0066181B">
        <w:rPr>
          <w:sz w:val="28"/>
          <w:szCs w:val="28"/>
        </w:rPr>
        <w:t>й</w:t>
      </w:r>
      <w:r w:rsidRPr="00A34BFA">
        <w:rPr>
          <w:sz w:val="28"/>
          <w:szCs w:val="28"/>
        </w:rPr>
        <w:t xml:space="preserve"> Администрации муниципального образования «Темкинский район» Смоленской области от 08.02.2021 № 36</w:t>
      </w:r>
      <w:r w:rsidR="00731CC5">
        <w:rPr>
          <w:sz w:val="28"/>
          <w:szCs w:val="28"/>
        </w:rPr>
        <w:t>,</w:t>
      </w:r>
      <w:r w:rsidR="00731CC5" w:rsidRPr="00731CC5">
        <w:rPr>
          <w:sz w:val="28"/>
          <w:szCs w:val="28"/>
        </w:rPr>
        <w:t>от 31.03.2022 № 142</w:t>
      </w:r>
      <w:r w:rsidRPr="00A34BFA">
        <w:rPr>
          <w:sz w:val="28"/>
          <w:szCs w:val="28"/>
        </w:rPr>
        <w:t>) следующее изменение:</w:t>
      </w:r>
    </w:p>
    <w:p w:rsidR="00A34BFA" w:rsidRPr="00A34BFA" w:rsidRDefault="00A34BFA" w:rsidP="00A34BF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34BFA">
        <w:rPr>
          <w:sz w:val="28"/>
          <w:szCs w:val="28"/>
        </w:rPr>
        <w:t>1.1. Муниципальную программу «Демографическое развитие муниципального образовани</w:t>
      </w:r>
      <w:r>
        <w:rPr>
          <w:sz w:val="28"/>
          <w:szCs w:val="28"/>
        </w:rPr>
        <w:t>я</w:t>
      </w:r>
      <w:r w:rsidRPr="00A34BFA">
        <w:rPr>
          <w:sz w:val="28"/>
          <w:szCs w:val="28"/>
        </w:rPr>
        <w:t xml:space="preserve"> «Темкинский район» Смоленской области» изложить в новой редакции (прилагается).</w:t>
      </w:r>
    </w:p>
    <w:p w:rsidR="00A34BFA" w:rsidRPr="00A34BFA" w:rsidRDefault="00A34BFA" w:rsidP="00A34BFA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A34BFA">
        <w:rPr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</w:t>
      </w:r>
    </w:p>
    <w:p w:rsidR="00A34BFA" w:rsidRPr="00A34BFA" w:rsidRDefault="00A34BFA" w:rsidP="00A34BFA">
      <w:pPr>
        <w:widowControl w:val="0"/>
        <w:autoSpaceDE w:val="0"/>
        <w:ind w:firstLine="720"/>
        <w:jc w:val="both"/>
        <w:rPr>
          <w:rFonts w:eastAsia="Arial" w:cs="Arial"/>
          <w:b/>
          <w:bCs/>
          <w:sz w:val="28"/>
          <w:szCs w:val="28"/>
        </w:rPr>
      </w:pPr>
      <w:r w:rsidRPr="00A34BFA"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муниципального образования «Темкинский район» Смоленской области Мельниченко</w:t>
      </w:r>
      <w:r w:rsidR="00340514">
        <w:rPr>
          <w:sz w:val="28"/>
          <w:szCs w:val="28"/>
        </w:rPr>
        <w:t xml:space="preserve"> </w:t>
      </w:r>
      <w:r w:rsidR="00DD434A" w:rsidRPr="00A34BFA">
        <w:rPr>
          <w:sz w:val="28"/>
          <w:szCs w:val="28"/>
        </w:rPr>
        <w:t>Т.Г.</w:t>
      </w:r>
    </w:p>
    <w:p w:rsidR="00A34BFA" w:rsidRPr="00A34BFA" w:rsidRDefault="00A34BFA" w:rsidP="00A34BF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A34BFA" w:rsidRDefault="00A34BFA" w:rsidP="00A34BF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A34BFA" w:rsidRPr="00A34BFA" w:rsidRDefault="00A34BFA" w:rsidP="00A34BF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A34BFA" w:rsidRPr="00A34BFA" w:rsidRDefault="00A34BFA" w:rsidP="00A34BF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 w:rsidRPr="00A34BFA">
        <w:rPr>
          <w:rFonts w:ascii="Times New Roman" w:eastAsia="Arial" w:hAnsi="Times New Roman" w:cs="Arial"/>
          <w:b w:val="0"/>
          <w:bCs w:val="0"/>
          <w:sz w:val="28"/>
          <w:szCs w:val="28"/>
        </w:rPr>
        <w:t>Глава муниципального образования</w:t>
      </w:r>
    </w:p>
    <w:p w:rsidR="00A34BFA" w:rsidRPr="00A34BFA" w:rsidRDefault="00A34BFA" w:rsidP="00A34BFA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 w:rsidRPr="00A34BFA">
        <w:rPr>
          <w:rFonts w:ascii="Times New Roman" w:eastAsia="Arial" w:hAnsi="Times New Roman" w:cs="Arial"/>
          <w:b w:val="0"/>
          <w:bCs w:val="0"/>
          <w:sz w:val="28"/>
          <w:szCs w:val="28"/>
        </w:rPr>
        <w:t>«Темкинский район» Смоленской области                                                    С.А. Гуляев</w:t>
      </w:r>
    </w:p>
    <w:p w:rsidR="00A34BFA" w:rsidRPr="00A34BFA" w:rsidRDefault="00A34BFA" w:rsidP="00A34BF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A34BFA" w:rsidRPr="00A34BFA" w:rsidRDefault="00A34BFA" w:rsidP="00A34BF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74E76" w:rsidRPr="00A34BFA" w:rsidRDefault="00874E76" w:rsidP="00874E76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74E76" w:rsidRPr="00A34BFA" w:rsidRDefault="00874E76" w:rsidP="00874E76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74E76" w:rsidRPr="00A34BFA" w:rsidRDefault="00874E76" w:rsidP="00874E76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74E76" w:rsidRPr="00A34BFA" w:rsidRDefault="00874E76" w:rsidP="00874E76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74E76" w:rsidRPr="00A34BFA" w:rsidRDefault="00874E76" w:rsidP="00874E76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74E76" w:rsidRPr="00A34BFA" w:rsidRDefault="00874E76" w:rsidP="00874E76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625423" w:rsidRPr="00A34BFA" w:rsidRDefault="00625423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625423" w:rsidRPr="00A34BFA" w:rsidRDefault="00625423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625423" w:rsidRPr="00A34BFA" w:rsidRDefault="00625423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625423" w:rsidRPr="00A34BFA" w:rsidRDefault="00625423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625423" w:rsidRPr="00A34BFA" w:rsidRDefault="00625423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625423" w:rsidRPr="00A34BFA" w:rsidRDefault="00625423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874E76" w:rsidRPr="00A34BFA" w:rsidRDefault="00874E76" w:rsidP="00CD3005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BB0AD9" w:rsidRPr="00A34BFA" w:rsidRDefault="00BB0AD9" w:rsidP="00BB0AD9">
      <w:pPr>
        <w:widowControl w:val="0"/>
        <w:suppressAutoHyphens/>
        <w:autoSpaceDE w:val="0"/>
        <w:ind w:left="5740" w:right="-2"/>
        <w:jc w:val="both"/>
        <w:rPr>
          <w:rFonts w:eastAsia="Arial" w:cs="Arial"/>
          <w:sz w:val="28"/>
          <w:szCs w:val="28"/>
          <w:lang w:eastAsia="ar-SA"/>
        </w:rPr>
      </w:pPr>
      <w:r w:rsidRPr="00A34BFA">
        <w:rPr>
          <w:rFonts w:eastAsia="Arial" w:cs="Arial"/>
          <w:sz w:val="28"/>
          <w:szCs w:val="28"/>
          <w:lang w:eastAsia="ar-SA"/>
        </w:rPr>
        <w:lastRenderedPageBreak/>
        <w:t>УТВЕРЖДЕНА</w:t>
      </w:r>
    </w:p>
    <w:p w:rsidR="00BB0AD9" w:rsidRPr="00A34BFA" w:rsidRDefault="00BB0AD9" w:rsidP="00BB0AD9">
      <w:pPr>
        <w:widowControl w:val="0"/>
        <w:suppressAutoHyphens/>
        <w:autoSpaceDE w:val="0"/>
        <w:ind w:left="5740" w:right="-2"/>
        <w:jc w:val="both"/>
        <w:rPr>
          <w:rFonts w:eastAsia="Arial" w:cs="Arial"/>
          <w:sz w:val="28"/>
          <w:szCs w:val="28"/>
          <w:lang w:eastAsia="ar-SA"/>
        </w:rPr>
      </w:pPr>
      <w:r w:rsidRPr="00A34BFA">
        <w:rPr>
          <w:rFonts w:eastAsia="Arial" w:cs="Arial"/>
          <w:sz w:val="28"/>
          <w:szCs w:val="28"/>
          <w:lang w:eastAsia="ar-SA"/>
        </w:rPr>
        <w:t>постановлением Администрации муниципального образования «Темкинский район» Смоленской области от 2</w:t>
      </w:r>
      <w:r w:rsidRPr="00A34BFA">
        <w:rPr>
          <w:rFonts w:eastAsia="Arial"/>
          <w:sz w:val="28"/>
          <w:szCs w:val="28"/>
          <w:lang w:eastAsia="ar-SA"/>
        </w:rPr>
        <w:t>0.04.2018 № 162 (</w:t>
      </w:r>
      <w:r w:rsidRPr="00A34BFA">
        <w:rPr>
          <w:rFonts w:cs="Arial"/>
          <w:sz w:val="28"/>
          <w:szCs w:val="28"/>
          <w:lang w:eastAsia="ar-SA"/>
        </w:rPr>
        <w:t xml:space="preserve">в редакции постановлений Администрации муниципального образования «Темкинский район» Смоленской области от 08.02.2021 </w:t>
      </w:r>
      <w:r w:rsidRPr="00A34BFA">
        <w:rPr>
          <w:sz w:val="28"/>
          <w:szCs w:val="28"/>
        </w:rPr>
        <w:t>№ 36</w:t>
      </w:r>
      <w:r w:rsidR="005E1FDB">
        <w:rPr>
          <w:rFonts w:cs="Arial"/>
          <w:sz w:val="28"/>
          <w:szCs w:val="28"/>
          <w:lang w:eastAsia="ar-SA"/>
        </w:rPr>
        <w:t>,</w:t>
      </w:r>
      <w:r w:rsidR="00731CC5" w:rsidRPr="00731CC5">
        <w:rPr>
          <w:rFonts w:cs="Arial"/>
          <w:sz w:val="28"/>
          <w:szCs w:val="28"/>
          <w:lang w:eastAsia="ar-SA"/>
        </w:rPr>
        <w:t>от 31.03.2022 № 142</w:t>
      </w:r>
      <w:r w:rsidR="00731CC5">
        <w:rPr>
          <w:rFonts w:cs="Arial"/>
          <w:sz w:val="28"/>
          <w:szCs w:val="28"/>
          <w:lang w:eastAsia="ar-SA"/>
        </w:rPr>
        <w:t>,</w:t>
      </w:r>
      <w:r w:rsidRPr="00A34BFA">
        <w:rPr>
          <w:bCs/>
          <w:sz w:val="28"/>
          <w:szCs w:val="28"/>
        </w:rPr>
        <w:t>от______________№_______)</w:t>
      </w:r>
    </w:p>
    <w:p w:rsidR="00BB0AD9" w:rsidRDefault="00BB0AD9" w:rsidP="00BB0AD9">
      <w:pPr>
        <w:widowControl w:val="0"/>
        <w:ind w:left="-567" w:firstLine="425"/>
        <w:jc w:val="right"/>
        <w:rPr>
          <w:sz w:val="28"/>
          <w:szCs w:val="28"/>
        </w:rPr>
      </w:pPr>
    </w:p>
    <w:p w:rsidR="00BB0AD9" w:rsidRDefault="00BB0AD9" w:rsidP="00BB0AD9">
      <w:pPr>
        <w:widowControl w:val="0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BB0AD9" w:rsidRPr="00085050" w:rsidRDefault="00BB0AD9" w:rsidP="00BB0AD9">
      <w:pPr>
        <w:widowControl w:val="0"/>
        <w:ind w:left="-567" w:firstLine="425"/>
        <w:jc w:val="center"/>
        <w:rPr>
          <w:b/>
          <w:sz w:val="28"/>
          <w:szCs w:val="28"/>
        </w:rPr>
      </w:pPr>
      <w:r w:rsidRPr="00085050">
        <w:rPr>
          <w:b/>
          <w:sz w:val="28"/>
          <w:szCs w:val="28"/>
        </w:rPr>
        <w:t>«Демографическое развитие муниципального обра</w:t>
      </w:r>
      <w:r>
        <w:rPr>
          <w:b/>
          <w:sz w:val="28"/>
          <w:szCs w:val="28"/>
        </w:rPr>
        <w:t>з</w:t>
      </w:r>
      <w:r w:rsidRPr="00085050">
        <w:rPr>
          <w:b/>
          <w:sz w:val="28"/>
          <w:szCs w:val="28"/>
        </w:rPr>
        <w:t xml:space="preserve">ования </w:t>
      </w:r>
    </w:p>
    <w:p w:rsidR="00BB0AD9" w:rsidRDefault="00BB0AD9" w:rsidP="00BB0AD9">
      <w:pPr>
        <w:widowControl w:val="0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85050">
        <w:rPr>
          <w:b/>
          <w:sz w:val="28"/>
          <w:szCs w:val="28"/>
        </w:rPr>
        <w:t xml:space="preserve">Темкинский район» </w:t>
      </w:r>
      <w:r>
        <w:rPr>
          <w:b/>
          <w:sz w:val="28"/>
          <w:szCs w:val="28"/>
        </w:rPr>
        <w:t>С</w:t>
      </w:r>
      <w:r w:rsidRPr="00085050">
        <w:rPr>
          <w:b/>
          <w:sz w:val="28"/>
          <w:szCs w:val="28"/>
        </w:rPr>
        <w:t xml:space="preserve">моленской области  </w:t>
      </w:r>
    </w:p>
    <w:p w:rsidR="00BB0AD9" w:rsidRPr="00085050" w:rsidRDefault="00BB0AD9" w:rsidP="00BB0AD9">
      <w:pPr>
        <w:widowControl w:val="0"/>
        <w:ind w:left="-567" w:firstLine="425"/>
        <w:jc w:val="center"/>
        <w:rPr>
          <w:b/>
          <w:sz w:val="28"/>
          <w:szCs w:val="28"/>
        </w:rPr>
      </w:pPr>
    </w:p>
    <w:p w:rsidR="00941E86" w:rsidRPr="000C6159" w:rsidRDefault="00941E86" w:rsidP="00941E86">
      <w:pPr>
        <w:ind w:left="1701" w:right="1700"/>
        <w:jc w:val="center"/>
        <w:rPr>
          <w:b/>
          <w:sz w:val="28"/>
          <w:szCs w:val="28"/>
        </w:rPr>
      </w:pPr>
      <w:r w:rsidRPr="000C6159">
        <w:rPr>
          <w:b/>
          <w:sz w:val="28"/>
          <w:szCs w:val="28"/>
        </w:rPr>
        <w:t>П А С П О Р Т</w:t>
      </w:r>
    </w:p>
    <w:p w:rsidR="00941E86" w:rsidRPr="000C6159" w:rsidRDefault="00941E86" w:rsidP="00941E86">
      <w:pPr>
        <w:ind w:left="1701" w:right="1700"/>
        <w:jc w:val="center"/>
        <w:rPr>
          <w:b/>
          <w:sz w:val="28"/>
          <w:szCs w:val="28"/>
        </w:rPr>
      </w:pPr>
      <w:r w:rsidRPr="000C6159">
        <w:rPr>
          <w:b/>
          <w:sz w:val="28"/>
          <w:szCs w:val="28"/>
        </w:rPr>
        <w:t>муниципальной программы</w:t>
      </w:r>
    </w:p>
    <w:p w:rsidR="00941E86" w:rsidRDefault="00941E86" w:rsidP="00941E86">
      <w:pPr>
        <w:ind w:left="720"/>
        <w:contextualSpacing/>
        <w:rPr>
          <w:b/>
          <w:sz w:val="28"/>
          <w:szCs w:val="28"/>
        </w:rPr>
      </w:pPr>
    </w:p>
    <w:p w:rsidR="00941E86" w:rsidRPr="00085050" w:rsidRDefault="00941E86" w:rsidP="00DD434A">
      <w:pPr>
        <w:ind w:left="720"/>
        <w:contextualSpacing/>
        <w:rPr>
          <w:b/>
          <w:sz w:val="28"/>
          <w:szCs w:val="28"/>
        </w:rPr>
      </w:pPr>
      <w:r w:rsidRPr="00085050">
        <w:rPr>
          <w:sz w:val="28"/>
          <w:szCs w:val="28"/>
        </w:rPr>
        <w:t xml:space="preserve">1. </w:t>
      </w:r>
      <w:r w:rsidRPr="00085050">
        <w:rPr>
          <w:b/>
          <w:sz w:val="28"/>
          <w:szCs w:val="28"/>
        </w:rPr>
        <w:t>Основные положения</w:t>
      </w:r>
    </w:p>
    <w:p w:rsidR="00941E86" w:rsidRDefault="00941E86" w:rsidP="00941E86">
      <w:pPr>
        <w:ind w:left="360"/>
        <w:rPr>
          <w:b/>
          <w:sz w:val="24"/>
          <w:szCs w:val="2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769"/>
      </w:tblGrid>
      <w:tr w:rsidR="00941E86" w:rsidTr="0017535F">
        <w:trPr>
          <w:cantSplit/>
          <w:trHeight w:val="706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 и гражданско-патриотическому воспитанию Администрации муниципального образования «Темкинский район» Смоленской области</w:t>
            </w:r>
          </w:p>
        </w:tc>
      </w:tr>
      <w:tr w:rsidR="00941E86" w:rsidTr="0017535F">
        <w:trPr>
          <w:cantSplit/>
          <w:trHeight w:val="407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 реализации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Pr="0057415B" w:rsidRDefault="00941E86" w:rsidP="0017535F">
            <w:pPr>
              <w:spacing w:line="254" w:lineRule="auto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>этап I: 2020- 202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:rsidR="00941E86" w:rsidRDefault="00941E86" w:rsidP="0017535F">
            <w:pPr>
              <w:spacing w:line="254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этап II: 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- 2025</w:t>
            </w:r>
          </w:p>
        </w:tc>
      </w:tr>
      <w:tr w:rsidR="00941E86" w:rsidTr="0017535F">
        <w:trPr>
          <w:cantSplit/>
          <w:trHeight w:val="72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Стабилизация демографической ситуации, поддержка материнства и детства.</w:t>
            </w:r>
          </w:p>
          <w:p w:rsidR="00941E86" w:rsidRPr="00D20B76" w:rsidRDefault="00941E86" w:rsidP="0017535F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Формирование предпосылок к последующему демографическому росту.</w:t>
            </w:r>
          </w:p>
        </w:tc>
      </w:tr>
      <w:tr w:rsidR="00941E86" w:rsidTr="0017535F">
        <w:trPr>
          <w:cantSplit/>
          <w:trHeight w:val="72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                     2-й годы планового периода)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90,0 тыс. рублей, в том числе:</w:t>
            </w:r>
          </w:p>
          <w:p w:rsidR="00941E86" w:rsidRDefault="00941E86" w:rsidP="0017535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Pr="005741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годы </w:t>
            </w:r>
            <w:r w:rsidR="00FA45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44,0 тыс. рублей;</w:t>
            </w:r>
          </w:p>
          <w:p w:rsidR="00941E86" w:rsidRDefault="00941E86" w:rsidP="0017535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5741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-2025 годы </w:t>
            </w:r>
            <w:r w:rsidR="00FA45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46,0 тыс. рублей, в том числе по годам:</w:t>
            </w:r>
          </w:p>
          <w:p w:rsidR="00941E86" w:rsidRPr="0057415B" w:rsidRDefault="00941E86" w:rsidP="0017535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  <w:r w:rsidR="00FA45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26,0 тыс. рублей;</w:t>
            </w:r>
          </w:p>
          <w:p w:rsidR="00941E86" w:rsidRDefault="00941E86" w:rsidP="0017535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-10,0 тыс. рублей;</w:t>
            </w:r>
          </w:p>
          <w:p w:rsidR="00941E86" w:rsidRDefault="00941E86" w:rsidP="0017535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-10,0 тыс. рублей;</w:t>
            </w:r>
          </w:p>
          <w:p w:rsidR="00941E86" w:rsidRDefault="00941E86" w:rsidP="0017535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- 0,0 тыс. рублей. </w:t>
            </w:r>
          </w:p>
          <w:p w:rsidR="00941E86" w:rsidRDefault="00941E86" w:rsidP="0017535F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 муниципальной программы – местный бюджет муниципального района. </w:t>
            </w:r>
          </w:p>
        </w:tc>
      </w:tr>
    </w:tbl>
    <w:p w:rsidR="00941E86" w:rsidRDefault="00941E86" w:rsidP="00941E86">
      <w:pPr>
        <w:jc w:val="center"/>
        <w:rPr>
          <w:b/>
          <w:sz w:val="28"/>
          <w:szCs w:val="28"/>
        </w:rPr>
      </w:pPr>
    </w:p>
    <w:p w:rsidR="00941E86" w:rsidRPr="00085050" w:rsidRDefault="00941E86" w:rsidP="00941E86">
      <w:pPr>
        <w:jc w:val="center"/>
        <w:rPr>
          <w:b/>
          <w:sz w:val="28"/>
          <w:szCs w:val="28"/>
        </w:rPr>
      </w:pPr>
      <w:r w:rsidRPr="00085050">
        <w:rPr>
          <w:b/>
          <w:sz w:val="28"/>
          <w:szCs w:val="28"/>
        </w:rPr>
        <w:t xml:space="preserve">2. Показатели муниципальной программы </w:t>
      </w:r>
    </w:p>
    <w:p w:rsidR="00941E86" w:rsidRPr="00085050" w:rsidRDefault="00941E86" w:rsidP="00941E86">
      <w:pPr>
        <w:jc w:val="center"/>
        <w:rPr>
          <w:b/>
          <w:sz w:val="28"/>
          <w:szCs w:val="28"/>
        </w:rPr>
      </w:pPr>
    </w:p>
    <w:tbl>
      <w:tblPr>
        <w:tblStyle w:val="11"/>
        <w:tblW w:w="4997" w:type="pct"/>
        <w:jc w:val="center"/>
        <w:tblLook w:val="04A0"/>
      </w:tblPr>
      <w:tblGrid>
        <w:gridCol w:w="3747"/>
        <w:gridCol w:w="1502"/>
        <w:gridCol w:w="1800"/>
        <w:gridCol w:w="1798"/>
        <w:gridCol w:w="1568"/>
      </w:tblGrid>
      <w:tr w:rsidR="00941E86" w:rsidTr="0017535F">
        <w:trPr>
          <w:tblHeader/>
          <w:jc w:val="center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показателя, </w:t>
            </w:r>
          </w:p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41E86" w:rsidRDefault="00941E86" w:rsidP="0017535F">
            <w:pPr>
              <w:ind w:firstLine="0"/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1E86" w:rsidRDefault="00941E86" w:rsidP="0017535F">
            <w:pPr>
              <w:ind w:firstLine="0"/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1E86" w:rsidRDefault="00941E86" w:rsidP="0017535F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  2022 год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41E86" w:rsidRDefault="00941E86" w:rsidP="001753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 по годам </w:t>
            </w:r>
          </w:p>
          <w:p w:rsidR="00941E86" w:rsidRPr="00931C54" w:rsidRDefault="00941E86" w:rsidP="001753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(этапам)  реализации</w:t>
            </w:r>
          </w:p>
        </w:tc>
      </w:tr>
      <w:tr w:rsidR="00941E86" w:rsidTr="0017535F">
        <w:trPr>
          <w:trHeight w:val="448"/>
          <w:tblHeader/>
          <w:jc w:val="center"/>
        </w:trPr>
        <w:tc>
          <w:tcPr>
            <w:tcW w:w="1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41E86" w:rsidTr="0017535F">
        <w:trPr>
          <w:trHeight w:val="448"/>
          <w:tblHeader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41E86" w:rsidTr="0017535F">
        <w:trPr>
          <w:trHeight w:val="433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spacing w:line="228" w:lineRule="auto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 1.Доля лиц старше трудоспособного возраста  у которых выявлены  заболевания и патологические  состояния, находящихся под диспансерным наблюдением  </w:t>
            </w:r>
            <w:r w:rsidRPr="00B17EF8">
              <w:rPr>
                <w:bCs/>
                <w:i/>
                <w:spacing w:val="-2"/>
                <w:sz w:val="24"/>
                <w:szCs w:val="24"/>
              </w:rPr>
              <w:t>в процентах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33,8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33,5</w:t>
            </w:r>
          </w:p>
        </w:tc>
      </w:tr>
      <w:tr w:rsidR="00941E86" w:rsidTr="0017535F">
        <w:trPr>
          <w:trHeight w:val="743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spacing w:line="228" w:lineRule="auto"/>
              <w:ind w:left="-3"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2.Увеличение суммарного коэффициента  рождаемости </w:t>
            </w:r>
          </w:p>
          <w:p w:rsidR="00941E86" w:rsidRPr="009B640B" w:rsidRDefault="00941E86" w:rsidP="0017535F">
            <w:pPr>
              <w:spacing w:line="228" w:lineRule="auto"/>
              <w:ind w:left="-3" w:firstLine="0"/>
              <w:jc w:val="both"/>
              <w:rPr>
                <w:bCs/>
                <w:i/>
                <w:spacing w:val="-2"/>
                <w:sz w:val="24"/>
                <w:szCs w:val="24"/>
              </w:rPr>
            </w:pPr>
            <w:r>
              <w:rPr>
                <w:bCs/>
                <w:i/>
                <w:spacing w:val="-2"/>
                <w:sz w:val="24"/>
                <w:szCs w:val="24"/>
              </w:rPr>
              <w:t>в единицах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1,604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1,621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1,644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1,644</w:t>
            </w:r>
          </w:p>
        </w:tc>
      </w:tr>
      <w:tr w:rsidR="00941E86" w:rsidTr="0017535F">
        <w:trPr>
          <w:trHeight w:val="433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spacing w:line="228" w:lineRule="auto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3.Доля детей и молодежи муниципального образования «Темкинский  район»  Смоленской области  (возраст от 3 до 29 лет), систематически занимающихся физической культурой и спортом  в общей численности детей и молодёжи  и доля населения среднего возраста женщин от 30 до 54 лет, мужчины от 30 </w:t>
            </w:r>
            <w:r w:rsidRPr="00B17EF8">
              <w:rPr>
                <w:bCs/>
                <w:i/>
                <w:spacing w:val="-2"/>
                <w:sz w:val="24"/>
                <w:szCs w:val="24"/>
              </w:rPr>
              <w:t>в процентах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56,9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58,8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59,1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59,3</w:t>
            </w:r>
          </w:p>
        </w:tc>
      </w:tr>
      <w:tr w:rsidR="00941E86" w:rsidTr="0017535F">
        <w:trPr>
          <w:trHeight w:val="433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spacing w:line="228" w:lineRule="auto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4.Доля граждан муниципального образования «Темкинский район» Смоленской области систематически занимающихся физической культурой и спортом </w:t>
            </w:r>
            <w:r w:rsidRPr="00B17EF8">
              <w:rPr>
                <w:bCs/>
                <w:i/>
                <w:spacing w:val="-2"/>
                <w:sz w:val="24"/>
                <w:szCs w:val="24"/>
              </w:rPr>
              <w:t>в процентах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35,0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45,0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941E86" w:rsidTr="0017535F">
        <w:trPr>
          <w:trHeight w:val="433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spacing w:line="228" w:lineRule="auto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5.</w:t>
            </w:r>
            <w:r w:rsidRPr="009B640B">
              <w:rPr>
                <w:bCs/>
                <w:spacing w:val="-2"/>
                <w:sz w:val="24"/>
                <w:szCs w:val="24"/>
              </w:rPr>
              <w:t>Улучшение состояния здоровья  и увеличение продолжительности жизни населения</w:t>
            </w:r>
            <w:r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B17EF8">
              <w:rPr>
                <w:bCs/>
                <w:i/>
                <w:spacing w:val="-2"/>
                <w:sz w:val="24"/>
                <w:szCs w:val="24"/>
              </w:rPr>
              <w:t>в процентах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60,3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70,1</w:t>
            </w:r>
          </w:p>
        </w:tc>
      </w:tr>
    </w:tbl>
    <w:p w:rsidR="00941E86" w:rsidRPr="009B640B" w:rsidRDefault="00941E86" w:rsidP="00941E86">
      <w:pPr>
        <w:widowControl w:val="0"/>
        <w:ind w:left="-567" w:firstLine="425"/>
        <w:jc w:val="both"/>
        <w:rPr>
          <w:b/>
          <w:sz w:val="28"/>
          <w:szCs w:val="28"/>
        </w:rPr>
      </w:pPr>
    </w:p>
    <w:p w:rsidR="00941E86" w:rsidRPr="009B640B" w:rsidRDefault="00941E86" w:rsidP="00941E86">
      <w:pPr>
        <w:jc w:val="center"/>
        <w:rPr>
          <w:b/>
          <w:sz w:val="28"/>
          <w:szCs w:val="28"/>
        </w:rPr>
      </w:pPr>
      <w:r w:rsidRPr="009B640B">
        <w:rPr>
          <w:b/>
          <w:sz w:val="28"/>
          <w:szCs w:val="28"/>
        </w:rPr>
        <w:t>3. Структура муниципальной программы</w:t>
      </w:r>
    </w:p>
    <w:p w:rsidR="00941E86" w:rsidRDefault="00941E86" w:rsidP="00941E86">
      <w:pPr>
        <w:ind w:firstLine="851"/>
        <w:rPr>
          <w:sz w:val="28"/>
          <w:szCs w:val="28"/>
        </w:rPr>
      </w:pPr>
    </w:p>
    <w:tbl>
      <w:tblPr>
        <w:tblStyle w:val="11"/>
        <w:tblW w:w="4881" w:type="pct"/>
        <w:tblLook w:val="04A0"/>
      </w:tblPr>
      <w:tblGrid>
        <w:gridCol w:w="918"/>
        <w:gridCol w:w="3538"/>
        <w:gridCol w:w="3426"/>
        <w:gridCol w:w="2291"/>
      </w:tblGrid>
      <w:tr w:rsidR="00941E86" w:rsidTr="0017535F">
        <w:trPr>
          <w:trHeight w:val="562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показателями*</w:t>
            </w:r>
          </w:p>
        </w:tc>
      </w:tr>
      <w:tr w:rsidR="00941E86" w:rsidTr="0017535F">
        <w:trPr>
          <w:trHeight w:val="17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1E86" w:rsidTr="0017535F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640B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941E86" w:rsidRPr="009B640B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640B">
              <w:rPr>
                <w:b/>
                <w:sz w:val="24"/>
                <w:szCs w:val="24"/>
              </w:rPr>
              <w:t xml:space="preserve"> «Стабилизация и развитие демографической ситуации  муниципального образования «Темкинский  район» Смоленской области</w:t>
            </w:r>
          </w:p>
        </w:tc>
      </w:tr>
      <w:tr w:rsidR="00941E86" w:rsidTr="0017535F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Pr="009B640B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B640B">
              <w:rPr>
                <w:sz w:val="24"/>
                <w:szCs w:val="24"/>
              </w:rPr>
              <w:t>Ответственный за выполнение комплекса:</w:t>
            </w:r>
          </w:p>
          <w:p w:rsidR="00941E86" w:rsidRPr="009B640B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B640B">
              <w:rPr>
                <w:sz w:val="24"/>
                <w:szCs w:val="24"/>
              </w:rPr>
              <w:t>отдел по образованию и гражданско-патриотического воспитания Администрации муниципального образования «Темкинский  район» Смоленской области</w:t>
            </w:r>
          </w:p>
        </w:tc>
      </w:tr>
      <w:tr w:rsidR="00941E86" w:rsidTr="0017535F">
        <w:trPr>
          <w:trHeight w:val="24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состояния здоровья населения и медицинского обслуживания, увеличение продолжительности жизни населения, развитие социальной инфраструктуры района. </w:t>
            </w:r>
          </w:p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 количества заболеваемости  социального характера, снижения частоты обострений и осложнений хронических заболеваний среди населения района, снижения уровня первичной заболеваемости от иммуноуправляемых </w:t>
            </w:r>
            <w:r>
              <w:rPr>
                <w:sz w:val="24"/>
                <w:szCs w:val="24"/>
              </w:rPr>
              <w:lastRenderedPageBreak/>
              <w:t>инфекций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3</w:t>
            </w:r>
          </w:p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</w:t>
            </w:r>
          </w:p>
          <w:p w:rsidR="00941E86" w:rsidRPr="009B640B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</w:t>
            </w:r>
          </w:p>
        </w:tc>
      </w:tr>
      <w:tr w:rsidR="00941E86" w:rsidTr="0017535F">
        <w:trPr>
          <w:trHeight w:val="24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Pr="00A8122F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8122F">
              <w:rPr>
                <w:sz w:val="24"/>
                <w:szCs w:val="24"/>
              </w:rPr>
              <w:t>азвитие социальной инфраструктуры района, повышение качества и доступности социальных услуг для населения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Увеличение суммарного коэффициента  рождаемости,</w:t>
            </w:r>
          </w:p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Раннее выявление  заболеваний и патологических  состояний у людей, находящихся под диспансерным наблюдением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</w:t>
            </w:r>
          </w:p>
          <w:p w:rsidR="00941E86" w:rsidRDefault="00941E86" w:rsidP="001753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</w:t>
            </w:r>
          </w:p>
        </w:tc>
      </w:tr>
    </w:tbl>
    <w:p w:rsidR="00941E86" w:rsidRDefault="00941E86" w:rsidP="00941E86">
      <w:pPr>
        <w:jc w:val="center"/>
        <w:rPr>
          <w:b/>
          <w:sz w:val="28"/>
          <w:szCs w:val="28"/>
        </w:rPr>
      </w:pPr>
    </w:p>
    <w:p w:rsidR="00941E86" w:rsidRPr="00A8122F" w:rsidRDefault="00941E86" w:rsidP="00941E86">
      <w:pPr>
        <w:jc w:val="center"/>
        <w:rPr>
          <w:b/>
          <w:sz w:val="28"/>
          <w:szCs w:val="28"/>
        </w:rPr>
      </w:pPr>
      <w:r w:rsidRPr="00A8122F">
        <w:rPr>
          <w:b/>
          <w:sz w:val="28"/>
          <w:szCs w:val="28"/>
        </w:rPr>
        <w:t>4. Финансовое обеспечение  муниципальной программы</w:t>
      </w:r>
    </w:p>
    <w:p w:rsidR="00941E86" w:rsidRPr="00A8122F" w:rsidRDefault="00941E86" w:rsidP="00941E86">
      <w:pPr>
        <w:jc w:val="center"/>
        <w:rPr>
          <w:sz w:val="28"/>
          <w:szCs w:val="28"/>
        </w:rPr>
      </w:pPr>
    </w:p>
    <w:tbl>
      <w:tblPr>
        <w:tblStyle w:val="11"/>
        <w:tblW w:w="4864" w:type="pct"/>
        <w:jc w:val="center"/>
        <w:tblLook w:val="04A0"/>
      </w:tblPr>
      <w:tblGrid>
        <w:gridCol w:w="4788"/>
        <w:gridCol w:w="886"/>
        <w:gridCol w:w="1097"/>
        <w:gridCol w:w="1137"/>
        <w:gridCol w:w="1131"/>
        <w:gridCol w:w="1099"/>
      </w:tblGrid>
      <w:tr w:rsidR="00941E86" w:rsidTr="0017535F">
        <w:trPr>
          <w:tblHeader/>
          <w:jc w:val="center"/>
        </w:trPr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941E86" w:rsidTr="00637036">
        <w:trPr>
          <w:trHeight w:val="448"/>
          <w:tblHeader/>
          <w:jc w:val="center"/>
        </w:trPr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ind w:right="54" w:firstLine="0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Pr="00B92627" w:rsidRDefault="00941E86" w:rsidP="0017535F">
            <w:pPr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2022 г</w:t>
            </w:r>
            <w:r w:rsidRPr="00B92627">
              <w:rPr>
                <w:spacing w:val="-2"/>
                <w:sz w:val="22"/>
                <w:szCs w:val="22"/>
              </w:rPr>
              <w:t>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ind w:firstLine="0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41E86" w:rsidTr="00637036">
        <w:trPr>
          <w:trHeight w:val="282"/>
          <w:tblHeader/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ind w:right="25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86" w:rsidRDefault="00941E86" w:rsidP="0017535F">
            <w:pPr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1E86" w:rsidTr="00637036">
        <w:trPr>
          <w:trHeight w:val="433"/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86" w:rsidRDefault="00941E86" w:rsidP="0017535F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 </w:t>
            </w:r>
            <w:r w:rsidRPr="00A8122F">
              <w:rPr>
                <w:sz w:val="24"/>
                <w:szCs w:val="24"/>
              </w:rPr>
              <w:t>«Демографическое развитие муниципального образования «Темкинский район» Смоленской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right="-259" w:firstLine="0"/>
              <w:jc w:val="center"/>
              <w:rPr>
                <w:sz w:val="24"/>
                <w:szCs w:val="24"/>
              </w:rPr>
            </w:pPr>
          </w:p>
          <w:p w:rsidR="00941E86" w:rsidRDefault="00941E86" w:rsidP="0017535F">
            <w:pPr>
              <w:ind w:right="-2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41E86" w:rsidTr="0063703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6" w:rsidRDefault="00941E86" w:rsidP="0017535F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6" w:rsidRDefault="00941E86" w:rsidP="001753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B0AD9" w:rsidRDefault="00BB0AD9" w:rsidP="00BB0AD9">
      <w:pPr>
        <w:jc w:val="both"/>
        <w:rPr>
          <w:sz w:val="28"/>
          <w:szCs w:val="28"/>
        </w:rPr>
      </w:pPr>
    </w:p>
    <w:p w:rsidR="00BB0AD9" w:rsidRDefault="00BB0AD9" w:rsidP="00BB0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</w:t>
      </w:r>
    </w:p>
    <w:p w:rsidR="00BB0AD9" w:rsidRDefault="00BB0AD9" w:rsidP="00BB0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данной Программы обусловлена требующей решения проблемы  демографической ситуации в Темкинском районе.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Темкинский район</w:t>
      </w:r>
      <w:r w:rsidR="00D7177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административно-территориальная единица и муниципальное образование (муниципальный район) на востоке Смоленской области.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- село Темкино.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Район был создан в 1929 году из частей Юхновского и Гжатского уездов Смоленской губернии и Медынского уезда Калужской губернии. В 1963 году был присоединён к Гжатскому району. В существующем виде создан в 1972 году.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- 5519 человека (2021). Всё сельское население проживает в 4 сельских поселениях. С 2018 года в муниципальном районе образованы и установлены границы территорий 4 муниципальных образований: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418"/>
        <w:gridCol w:w="2126"/>
        <w:gridCol w:w="2279"/>
      </w:tblGrid>
      <w:tr w:rsidR="00BB0AD9" w:rsidTr="00DD434A">
        <w:trPr>
          <w:trHeight w:val="8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Муниципальное образование</w:t>
            </w:r>
          </w:p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941E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Численность                                                                 населения, чел.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Площадь, кв. 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5A0B1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Административный центр</w:t>
            </w:r>
          </w:p>
          <w:p w:rsidR="00BB0AD9" w:rsidRDefault="00BB0AD9" w:rsidP="00BB0AD9">
            <w:pPr>
              <w:rPr>
                <w:rFonts w:eastAsia="Calibri"/>
                <w:lang w:eastAsia="en-US"/>
              </w:rPr>
            </w:pPr>
          </w:p>
        </w:tc>
      </w:tr>
      <w:tr w:rsidR="00BB0AD9" w:rsidTr="005A0B11">
        <w:trPr>
          <w:trHeight w:val="6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Батюшковское сельское поселение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1028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123,7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деревня Бекрино</w:t>
            </w:r>
          </w:p>
        </w:tc>
      </w:tr>
      <w:tr w:rsidR="00BB0AD9" w:rsidTr="005A0B11">
        <w:trPr>
          <w:trHeight w:val="7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Медведевское 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1132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494,55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деревня Власово</w:t>
            </w:r>
          </w:p>
        </w:tc>
      </w:tr>
      <w:tr w:rsidR="00BB0AD9" w:rsidTr="005A0B11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Павловское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1105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400,83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деревня Булгаково</w:t>
            </w:r>
          </w:p>
        </w:tc>
      </w:tr>
      <w:tr w:rsidR="00BB0AD9" w:rsidTr="005A0B11">
        <w:trPr>
          <w:trHeight w:val="1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Тёмкинское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2254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5,73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село Тёмкино</w:t>
            </w:r>
          </w:p>
        </w:tc>
      </w:tr>
    </w:tbl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причин смертности ведущими остаются болезни органов кровообращения, несчастные случаи, травмы, онкологические заболевания. В целом структуру причин смертности населения в районе отличает высокий уровень мужской смертности, потерь от несчастных случаев, ДТП. 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динамику смертности населения оказывают влияние: старение населения (каждый третий житель района достиг пенсионного возраста), низкий уровень здоровья населения репродуктивного возраста, рост числа социально обусловленных заболеваний (туберкулез, алкоголизм, травмы и другие), низкий уровень жизни населения.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факторам, воздействующим на состояние здоровья населения, относятся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существенных факторов, влияющих на динамику демографических показателей, является уровень доходов населения.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жизни и благосостояния населения, в свою очередь, напрямую зависят от уровня занятости, возможности трудоустройства.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общей численности трудоспособного населения 3051 человек (около 66%) занято всеми видами экономической деятельности.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01.01.2022 года численность официально зарегистрированных безработных по району составила 51 человек. 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сложившаяся демографическая ситуация требует разработки программных мероприятий для преодоления негативных тенденций в демографическом развитии и создания условий по стабилизации демографической ситуации.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стабилизация демографической ситуации, поддержка материнства, детства и формирование предпосылок к последующему демографическому росту.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муниципальной политики в сфере реализации муниципальной программы является: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здоровья населения и медицинского обслуживания, увеличение продолжительности жизни населения;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рождаемости;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укрепление семьи;</w:t>
      </w:r>
    </w:p>
    <w:p w:rsidR="00BB0AD9" w:rsidRDefault="00BB0AD9" w:rsidP="00BB0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социальной инфраструктуры района, повышение качества и доступности социальных услуг для населения;</w:t>
      </w:r>
    </w:p>
    <w:p w:rsidR="005E1FDB" w:rsidRPr="005E1FDB" w:rsidRDefault="005E1FDB" w:rsidP="005E1FDB">
      <w:pPr>
        <w:jc w:val="center"/>
        <w:rPr>
          <w:b/>
          <w:sz w:val="28"/>
          <w:szCs w:val="28"/>
        </w:rPr>
      </w:pPr>
      <w:r w:rsidRPr="005E1FDB">
        <w:rPr>
          <w:b/>
          <w:sz w:val="28"/>
          <w:szCs w:val="28"/>
        </w:rPr>
        <w:t>Раздел 2. Сведения о региональном проекте</w:t>
      </w:r>
    </w:p>
    <w:p w:rsidR="005E1FDB" w:rsidRPr="005E1FDB" w:rsidRDefault="005E1FDB" w:rsidP="005E1FDB">
      <w:pPr>
        <w:jc w:val="center"/>
        <w:rPr>
          <w:b/>
          <w:sz w:val="28"/>
          <w:szCs w:val="28"/>
        </w:rPr>
      </w:pPr>
    </w:p>
    <w:p w:rsidR="00941E86" w:rsidRDefault="005E1FDB" w:rsidP="005E1FDB">
      <w:pPr>
        <w:ind w:firstLine="709"/>
        <w:jc w:val="both"/>
        <w:rPr>
          <w:sz w:val="28"/>
          <w:szCs w:val="28"/>
        </w:rPr>
      </w:pPr>
      <w:r w:rsidRPr="005E1FDB">
        <w:rPr>
          <w:sz w:val="28"/>
          <w:szCs w:val="28"/>
        </w:rPr>
        <w:t xml:space="preserve">Мероприятия, связанные с реализацией региональных проектов,в муниципальной программе отсутствуют.       </w:t>
      </w:r>
    </w:p>
    <w:p w:rsidR="005E1FDB" w:rsidRDefault="005E1FDB" w:rsidP="000C6159">
      <w:pPr>
        <w:ind w:firstLine="709"/>
        <w:jc w:val="both"/>
        <w:rPr>
          <w:b/>
          <w:sz w:val="28"/>
          <w:szCs w:val="28"/>
        </w:rPr>
      </w:pPr>
    </w:p>
    <w:p w:rsidR="00BB0AD9" w:rsidRPr="00DC64D9" w:rsidRDefault="00BB0AD9" w:rsidP="00BB0AD9">
      <w:pPr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>Раздел 3. Сведения о ведомственном проекте</w:t>
      </w:r>
    </w:p>
    <w:p w:rsidR="00BB0AD9" w:rsidRPr="00DC64D9" w:rsidRDefault="00BB0AD9" w:rsidP="00BB0AD9">
      <w:pPr>
        <w:jc w:val="center"/>
        <w:rPr>
          <w:b/>
          <w:sz w:val="28"/>
          <w:szCs w:val="28"/>
        </w:rPr>
      </w:pPr>
    </w:p>
    <w:p w:rsidR="00BB0AD9" w:rsidRDefault="00BB0AD9" w:rsidP="00BB0AD9">
      <w:pPr>
        <w:ind w:firstLine="709"/>
        <w:jc w:val="both"/>
        <w:rPr>
          <w:b/>
          <w:sz w:val="28"/>
          <w:szCs w:val="28"/>
        </w:rPr>
      </w:pPr>
      <w:r w:rsidRPr="00DC64D9">
        <w:rPr>
          <w:sz w:val="28"/>
          <w:szCs w:val="28"/>
        </w:rPr>
        <w:t>Мероприятия, связанные с реализацией ведомственных проектов, в муниципальной программе отсутствуют</w:t>
      </w:r>
      <w:r w:rsidRPr="00DC64D9">
        <w:rPr>
          <w:b/>
          <w:sz w:val="28"/>
          <w:szCs w:val="28"/>
        </w:rPr>
        <w:t>.</w:t>
      </w:r>
    </w:p>
    <w:p w:rsidR="00BB0AD9" w:rsidRPr="00645BEA" w:rsidRDefault="00BB0AD9" w:rsidP="00BB0AD9">
      <w:pPr>
        <w:spacing w:after="160" w:line="25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Паспорт комплекса  процессных мероприятий</w:t>
      </w:r>
    </w:p>
    <w:p w:rsidR="00BB0AD9" w:rsidRDefault="00BB0AD9" w:rsidP="00BB0AD9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BB0AD9" w:rsidRPr="00942EB9" w:rsidRDefault="00BB0AD9" w:rsidP="00BB0AD9">
      <w:pPr>
        <w:jc w:val="center"/>
        <w:rPr>
          <w:b/>
          <w:sz w:val="28"/>
          <w:szCs w:val="28"/>
        </w:rPr>
      </w:pPr>
      <w:r w:rsidRPr="00942EB9">
        <w:rPr>
          <w:b/>
          <w:sz w:val="28"/>
          <w:szCs w:val="28"/>
        </w:rPr>
        <w:t>комплекса процессных мероприятий</w:t>
      </w:r>
    </w:p>
    <w:p w:rsidR="00BB0AD9" w:rsidRPr="00530D60" w:rsidRDefault="00BB0AD9" w:rsidP="00BB0AD9">
      <w:pPr>
        <w:jc w:val="center"/>
        <w:rPr>
          <w:b/>
          <w:sz w:val="28"/>
          <w:szCs w:val="28"/>
        </w:rPr>
      </w:pPr>
      <w:r w:rsidRPr="00530D60">
        <w:rPr>
          <w:b/>
          <w:sz w:val="28"/>
          <w:szCs w:val="28"/>
        </w:rPr>
        <w:t>«Стабилизация и развитие демографической ситуации                                                                 муниципального образования «Темкинский район» Смоленской области</w:t>
      </w:r>
      <w:r>
        <w:rPr>
          <w:b/>
          <w:sz w:val="28"/>
          <w:szCs w:val="28"/>
        </w:rPr>
        <w:t>»</w:t>
      </w:r>
    </w:p>
    <w:p w:rsidR="00BB0AD9" w:rsidRPr="00471A9E" w:rsidRDefault="00BB0AD9" w:rsidP="00BB0AD9">
      <w:pPr>
        <w:jc w:val="center"/>
        <w:rPr>
          <w:i/>
          <w:sz w:val="28"/>
          <w:szCs w:val="28"/>
        </w:rPr>
      </w:pPr>
    </w:p>
    <w:p w:rsidR="00BB0AD9" w:rsidRPr="00530D60" w:rsidRDefault="00D71775" w:rsidP="00BB0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B0AD9" w:rsidRPr="00530D60">
        <w:rPr>
          <w:b/>
          <w:sz w:val="28"/>
          <w:szCs w:val="28"/>
        </w:rPr>
        <w:t>Общие положения</w:t>
      </w:r>
    </w:p>
    <w:p w:rsidR="00BB0AD9" w:rsidRDefault="00BB0AD9" w:rsidP="00BB0AD9"/>
    <w:tbl>
      <w:tblPr>
        <w:tblStyle w:val="11"/>
        <w:tblW w:w="5000" w:type="pct"/>
        <w:jc w:val="center"/>
        <w:tblLook w:val="04A0"/>
      </w:tblPr>
      <w:tblGrid>
        <w:gridCol w:w="5277"/>
        <w:gridCol w:w="5144"/>
      </w:tblGrid>
      <w:tr w:rsidR="00BB0AD9" w:rsidTr="005A0B11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BB0AD9" w:rsidP="005A0B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BB0AD9" w:rsidP="00DD434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образованию и гражданско-патриотическому воспитанию Администрации муниципального образования «Темкинский район» Смоленской области  </w:t>
            </w:r>
          </w:p>
        </w:tc>
      </w:tr>
      <w:tr w:rsidR="00BB0AD9" w:rsidTr="005A0B11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BB0AD9" w:rsidP="005A0B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 муниципальной программой  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BB0AD9" w:rsidP="00DD434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 «Демографическое развитие муниципального образования «Темкинский район» Смоленской области»  </w:t>
            </w:r>
          </w:p>
        </w:tc>
      </w:tr>
    </w:tbl>
    <w:p w:rsidR="00BB0AD9" w:rsidRDefault="00BB0AD9" w:rsidP="00BB0AD9">
      <w:pPr>
        <w:jc w:val="right"/>
        <w:rPr>
          <w:sz w:val="28"/>
          <w:szCs w:val="28"/>
        </w:rPr>
      </w:pPr>
    </w:p>
    <w:p w:rsidR="00BB0AD9" w:rsidRPr="00DC64D9" w:rsidRDefault="00BB0AD9" w:rsidP="00BB0AD9">
      <w:pPr>
        <w:ind w:left="1418" w:right="1984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BB0AD9" w:rsidRPr="00DC64D9" w:rsidRDefault="00BB0AD9" w:rsidP="00BB0AD9">
      <w:pPr>
        <w:ind w:left="1418" w:right="1984"/>
        <w:jc w:val="center"/>
        <w:rPr>
          <w:b/>
          <w:sz w:val="28"/>
          <w:szCs w:val="28"/>
        </w:rPr>
      </w:pPr>
    </w:p>
    <w:tbl>
      <w:tblPr>
        <w:tblStyle w:val="11"/>
        <w:tblW w:w="4838" w:type="pct"/>
        <w:jc w:val="center"/>
        <w:tblLook w:val="04A0"/>
      </w:tblPr>
      <w:tblGrid>
        <w:gridCol w:w="3491"/>
        <w:gridCol w:w="1938"/>
        <w:gridCol w:w="1492"/>
        <w:gridCol w:w="1625"/>
        <w:gridCol w:w="1537"/>
      </w:tblGrid>
      <w:tr w:rsidR="00BB0AD9" w:rsidTr="005A0B11">
        <w:trPr>
          <w:tblHeader/>
          <w:jc w:val="center"/>
        </w:trPr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реализации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BB0AD9" w:rsidP="005A0B11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реализации на очередной финансовый год и плановый период (по этапам реализации) </w:t>
            </w:r>
          </w:p>
          <w:p w:rsidR="00BB0AD9" w:rsidRDefault="00BB0AD9" w:rsidP="005A0B11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B0AD9" w:rsidTr="005A0B11">
        <w:trPr>
          <w:trHeight w:val="448"/>
          <w:tblHeader/>
          <w:jc w:val="center"/>
        </w:trPr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BB0AD9" w:rsidP="005A0B1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BB0AD9" w:rsidP="00941E86">
            <w:pPr>
              <w:ind w:firstLine="0"/>
              <w:jc w:val="center"/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941E86"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eastAsiaTheme="minorHAns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BB0AD9" w:rsidRDefault="00BB0AD9" w:rsidP="00941E86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41E86">
              <w:rPr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BB0AD9" w:rsidRDefault="00BB0AD9" w:rsidP="00941E86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41E86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BB0AD9" w:rsidRDefault="00BB0AD9" w:rsidP="00941E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41E86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BB0AD9" w:rsidTr="005A0B11">
        <w:trPr>
          <w:trHeight w:val="282"/>
          <w:tblHeader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E65049" w:rsidP="005A0B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E65049" w:rsidP="005A0B11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E65049" w:rsidP="005A0B11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E65049" w:rsidP="005A0B11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D9" w:rsidRDefault="00E65049" w:rsidP="005A0B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0AD9" w:rsidTr="005A0B11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D9" w:rsidRPr="00DC64D9" w:rsidRDefault="00BB0AD9" w:rsidP="005A0B11">
            <w:pPr>
              <w:spacing w:line="228" w:lineRule="auto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 w:rsidRPr="00DC64D9">
              <w:rPr>
                <w:bCs/>
                <w:spacing w:val="-2"/>
                <w:sz w:val="24"/>
                <w:szCs w:val="24"/>
              </w:rPr>
              <w:t xml:space="preserve">1.Доля лиц старше трудоспособного возраста  у которых выявлены  заболевания и патологические  состояния, находящихся под диспансерным наблюдением  </w:t>
            </w:r>
            <w:r w:rsidRPr="00DC64D9">
              <w:rPr>
                <w:bCs/>
                <w:i/>
                <w:spacing w:val="-2"/>
                <w:sz w:val="24"/>
                <w:szCs w:val="24"/>
              </w:rPr>
              <w:t>в процентах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E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941E86">
              <w:rPr>
                <w:sz w:val="24"/>
                <w:szCs w:val="24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941E86">
              <w:rPr>
                <w:sz w:val="24"/>
                <w:szCs w:val="24"/>
              </w:rPr>
              <w:t>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34,</w:t>
            </w:r>
            <w:r w:rsidR="00941E86">
              <w:rPr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33,</w:t>
            </w:r>
            <w:r w:rsidR="00941E86">
              <w:rPr>
                <w:sz w:val="24"/>
                <w:szCs w:val="24"/>
              </w:rPr>
              <w:t>6</w:t>
            </w:r>
          </w:p>
        </w:tc>
      </w:tr>
      <w:tr w:rsidR="00BB0AD9" w:rsidTr="005A0B11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D9" w:rsidRDefault="00BB0AD9" w:rsidP="005A0B11">
            <w:pPr>
              <w:spacing w:line="228" w:lineRule="auto"/>
              <w:ind w:left="-3"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2. Увеличение суммарного коэффициента рождаемости </w:t>
            </w:r>
          </w:p>
          <w:p w:rsidR="00BB0AD9" w:rsidRPr="009B640B" w:rsidRDefault="00BB0AD9" w:rsidP="005A0B11">
            <w:pPr>
              <w:spacing w:line="228" w:lineRule="auto"/>
              <w:ind w:left="-3" w:firstLine="0"/>
              <w:jc w:val="both"/>
              <w:rPr>
                <w:bCs/>
                <w:i/>
                <w:spacing w:val="-2"/>
                <w:sz w:val="24"/>
                <w:szCs w:val="24"/>
              </w:rPr>
            </w:pPr>
            <w:r>
              <w:rPr>
                <w:bCs/>
                <w:i/>
                <w:spacing w:val="-2"/>
                <w:sz w:val="24"/>
                <w:szCs w:val="24"/>
              </w:rPr>
              <w:t>в единицах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1,</w:t>
            </w:r>
            <w:r w:rsidR="00941E86">
              <w:rPr>
                <w:sz w:val="24"/>
                <w:szCs w:val="24"/>
              </w:rPr>
              <w:t>604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1,6</w:t>
            </w:r>
            <w:r w:rsidR="00941E86">
              <w:rPr>
                <w:sz w:val="24"/>
                <w:szCs w:val="24"/>
              </w:rPr>
              <w:t>15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14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1,62</w:t>
            </w:r>
            <w:r w:rsidR="009145BF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14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1,6</w:t>
            </w:r>
            <w:r w:rsidR="009145BF">
              <w:rPr>
                <w:sz w:val="24"/>
                <w:szCs w:val="24"/>
              </w:rPr>
              <w:t>25</w:t>
            </w:r>
          </w:p>
        </w:tc>
      </w:tr>
      <w:tr w:rsidR="00BB0AD9" w:rsidTr="005A0B11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D9" w:rsidRDefault="00BB0AD9" w:rsidP="00941E86">
            <w:pPr>
              <w:ind w:firstLine="0"/>
              <w:jc w:val="both"/>
              <w:rPr>
                <w:i/>
              </w:rPr>
            </w:pPr>
            <w:r>
              <w:t xml:space="preserve">3. Доля детей и молодежи муниципального образования «Темкинский  район»  Смоленской области  (возраст от 3 до 29 лет), систематически занимающихся физической культурой и спортом  в общей численности детей и молодёжи  и доля населения среднего возраста женщин от 30 до 54 лет, мужчины от 30 </w:t>
            </w:r>
            <w:r w:rsidRPr="00B17EF8">
              <w:rPr>
                <w:i/>
              </w:rPr>
              <w:t>в процентах</w:t>
            </w:r>
          </w:p>
          <w:p w:rsidR="00DD434A" w:rsidRDefault="00DD434A" w:rsidP="00941E86">
            <w:pPr>
              <w:ind w:firstLine="0"/>
              <w:jc w:val="both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14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  <w:r w:rsidR="009145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="009145BF">
              <w:rPr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14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  <w:r w:rsidR="009145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9145BF">
              <w:rPr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14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  <w:r w:rsidR="009145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9145BF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9145BF" w:rsidP="00914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B0A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BB0AD9" w:rsidTr="005A0B11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D9" w:rsidRDefault="00BB0AD9" w:rsidP="005A0B11">
            <w:pPr>
              <w:spacing w:line="228" w:lineRule="auto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4. Доля граждан муниципального образования «Темкинский район» Смоленской области систематически занимающихся </w:t>
            </w:r>
            <w:r>
              <w:rPr>
                <w:bCs/>
                <w:spacing w:val="-2"/>
                <w:sz w:val="24"/>
                <w:szCs w:val="24"/>
              </w:rPr>
              <w:lastRenderedPageBreak/>
              <w:t xml:space="preserve">физической культурой и спортом </w:t>
            </w:r>
            <w:r w:rsidRPr="00B17EF8">
              <w:rPr>
                <w:bCs/>
                <w:i/>
                <w:spacing w:val="-2"/>
                <w:sz w:val="24"/>
                <w:szCs w:val="24"/>
              </w:rPr>
              <w:t>в процентах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3</w:t>
            </w:r>
            <w:r w:rsidR="00941E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941E86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B0AD9">
              <w:rPr>
                <w:sz w:val="24"/>
                <w:szCs w:val="24"/>
              </w:rPr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  <w:r w:rsidR="00941E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  <w:r w:rsidR="00941E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BB0AD9" w:rsidTr="005A0B11">
        <w:trPr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D9" w:rsidRDefault="00BB0AD9" w:rsidP="005A0B11">
            <w:pPr>
              <w:spacing w:line="228" w:lineRule="auto"/>
              <w:ind w:firstLine="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 xml:space="preserve">5. </w:t>
            </w:r>
            <w:r w:rsidRPr="009B640B">
              <w:rPr>
                <w:bCs/>
                <w:spacing w:val="-2"/>
                <w:sz w:val="24"/>
                <w:szCs w:val="24"/>
              </w:rPr>
              <w:t>Улучшение состояния здоровья  и увеличение продолжительности жизни населения</w:t>
            </w:r>
            <w:r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B17EF8">
              <w:rPr>
                <w:bCs/>
                <w:i/>
                <w:spacing w:val="-2"/>
                <w:sz w:val="24"/>
                <w:szCs w:val="24"/>
              </w:rPr>
              <w:t>в процентах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941E86" w:rsidP="00941E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1E86">
              <w:rPr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941E86" w:rsidP="005A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9" w:rsidRDefault="00BB0AD9" w:rsidP="0094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1E86">
              <w:rPr>
                <w:sz w:val="24"/>
                <w:szCs w:val="24"/>
              </w:rPr>
              <w:t>2</w:t>
            </w:r>
          </w:p>
        </w:tc>
      </w:tr>
    </w:tbl>
    <w:p w:rsidR="00BB0AD9" w:rsidRDefault="00BB0AD9" w:rsidP="00BB0AD9">
      <w:pPr>
        <w:jc w:val="right"/>
        <w:rPr>
          <w:b/>
          <w:sz w:val="28"/>
          <w:szCs w:val="28"/>
        </w:rPr>
      </w:pPr>
    </w:p>
    <w:p w:rsidR="00BB0AD9" w:rsidRDefault="00BB0AD9" w:rsidP="00BB0AD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5. Применение мер государственного и муниципального</w:t>
      </w:r>
    </w:p>
    <w:p w:rsidR="00BB0AD9" w:rsidRDefault="00BB0AD9" w:rsidP="00BB0AD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регулирования в части  налоговых льгот,   освобождений и иных </w:t>
      </w:r>
    </w:p>
    <w:p w:rsidR="00BB0AD9" w:rsidRDefault="00BB0AD9" w:rsidP="00BB0AD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преференций по налогам и сборам в сфере реализации </w:t>
      </w:r>
    </w:p>
    <w:p w:rsidR="00BB0AD9" w:rsidRDefault="00BB0AD9" w:rsidP="00BB0AD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BB0AD9" w:rsidRDefault="00BB0AD9" w:rsidP="00BB0AD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B0AD9" w:rsidRPr="00075A32" w:rsidRDefault="00BB0AD9" w:rsidP="00BB0A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 </w:t>
      </w:r>
    </w:p>
    <w:p w:rsidR="00BB0AD9" w:rsidRDefault="00BB0AD9" w:rsidP="00BB0AD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B0AD9" w:rsidRDefault="00BB0AD9" w:rsidP="00BB0AD9">
      <w:pPr>
        <w:jc w:val="center"/>
        <w:rPr>
          <w:b/>
          <w:sz w:val="28"/>
          <w:szCs w:val="28"/>
        </w:rPr>
      </w:pPr>
      <w:r w:rsidRPr="00924930">
        <w:rPr>
          <w:b/>
          <w:sz w:val="28"/>
          <w:szCs w:val="28"/>
        </w:rPr>
        <w:t xml:space="preserve">Раздел 6. Сведения о финансировании структурных элементов  </w:t>
      </w:r>
    </w:p>
    <w:p w:rsidR="00BB0AD9" w:rsidRPr="00924930" w:rsidRDefault="00BB0AD9" w:rsidP="00BB0AD9">
      <w:pPr>
        <w:jc w:val="center"/>
        <w:rPr>
          <w:b/>
          <w:sz w:val="28"/>
          <w:szCs w:val="28"/>
        </w:rPr>
      </w:pPr>
      <w:r w:rsidRPr="00924930">
        <w:rPr>
          <w:b/>
          <w:sz w:val="28"/>
          <w:szCs w:val="28"/>
        </w:rPr>
        <w:t>муниципальной   программы</w:t>
      </w:r>
    </w:p>
    <w:p w:rsidR="00BB0AD9" w:rsidRDefault="00BB0AD9" w:rsidP="00BB0AD9">
      <w:pPr>
        <w:ind w:left="1701" w:right="1700"/>
        <w:jc w:val="center"/>
        <w:rPr>
          <w:b/>
          <w:sz w:val="28"/>
          <w:szCs w:val="28"/>
        </w:rPr>
      </w:pPr>
    </w:p>
    <w:p w:rsidR="00BB0AD9" w:rsidRDefault="00BB0AD9" w:rsidP="00BB0AD9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B0AD9" w:rsidRDefault="00BB0AD9" w:rsidP="00D7177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финансировании структурных элементов   муниципальной программы</w:t>
      </w:r>
    </w:p>
    <w:p w:rsidR="00BB0AD9" w:rsidRDefault="00BB0AD9" w:rsidP="00BB0AD9">
      <w:pPr>
        <w:ind w:left="1701" w:right="1700"/>
        <w:jc w:val="center"/>
        <w:rPr>
          <w:b/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714"/>
        <w:gridCol w:w="3260"/>
        <w:gridCol w:w="1560"/>
        <w:gridCol w:w="992"/>
        <w:gridCol w:w="992"/>
        <w:gridCol w:w="992"/>
        <w:gridCol w:w="851"/>
        <w:gridCol w:w="850"/>
      </w:tblGrid>
      <w:tr w:rsidR="00BB0AD9" w:rsidTr="00095A81">
        <w:trPr>
          <w:trHeight w:val="10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line="25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5A0B11">
            <w:pPr>
              <w:spacing w:line="256" w:lineRule="auto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9145BF" w:rsidTr="00095A81">
        <w:trPr>
          <w:trHeight w:val="3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5BF" w:rsidRDefault="009145BF" w:rsidP="005A0B1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5BF" w:rsidRDefault="009145BF" w:rsidP="005A0B1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5BF" w:rsidRDefault="009145BF" w:rsidP="005A0B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45BF" w:rsidRDefault="009145BF" w:rsidP="009145BF">
            <w:pPr>
              <w:spacing w:line="256" w:lineRule="auto"/>
              <w:ind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5BF" w:rsidRPr="009145BF" w:rsidRDefault="009145BF" w:rsidP="009145BF">
            <w:pPr>
              <w:spacing w:line="256" w:lineRule="auto"/>
              <w:ind w:right="-34"/>
              <w:rPr>
                <w:sz w:val="22"/>
                <w:szCs w:val="22"/>
              </w:rPr>
            </w:pPr>
            <w:r w:rsidRPr="009145BF">
              <w:rPr>
                <w:sz w:val="22"/>
                <w:szCs w:val="22"/>
              </w:rPr>
              <w:t>2022</w:t>
            </w:r>
          </w:p>
          <w:p w:rsidR="009145BF" w:rsidRDefault="009145BF" w:rsidP="009145BF">
            <w:pPr>
              <w:spacing w:line="256" w:lineRule="auto"/>
              <w:ind w:right="-34"/>
              <w:rPr>
                <w:sz w:val="22"/>
                <w:szCs w:val="22"/>
              </w:rPr>
            </w:pPr>
            <w:r w:rsidRPr="009145B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45BF" w:rsidRDefault="009145BF" w:rsidP="009145BF">
            <w:pPr>
              <w:spacing w:line="256" w:lineRule="auto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</w:t>
            </w:r>
          </w:p>
          <w:p w:rsidR="009145BF" w:rsidRDefault="009145BF" w:rsidP="009145BF">
            <w:pPr>
              <w:spacing w:line="25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45BF" w:rsidRDefault="009145BF" w:rsidP="005A0B11">
            <w:pPr>
              <w:spacing w:line="256" w:lineRule="auto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</w:t>
            </w:r>
          </w:p>
          <w:p w:rsidR="009145BF" w:rsidRDefault="009145BF" w:rsidP="005A0B11">
            <w:pPr>
              <w:spacing w:line="25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45BF" w:rsidRDefault="009145BF" w:rsidP="009145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 год</w:t>
            </w:r>
          </w:p>
        </w:tc>
      </w:tr>
    </w:tbl>
    <w:p w:rsidR="00BB0AD9" w:rsidRDefault="00BB0AD9" w:rsidP="00BB0AD9">
      <w:pPr>
        <w:jc w:val="center"/>
        <w:rPr>
          <w:b/>
          <w:sz w:val="2"/>
          <w:szCs w:val="2"/>
        </w:rPr>
      </w:pPr>
    </w:p>
    <w:tbl>
      <w:tblPr>
        <w:tblStyle w:val="11"/>
        <w:tblW w:w="10206" w:type="dxa"/>
        <w:tblInd w:w="108" w:type="dxa"/>
        <w:tblLayout w:type="fixed"/>
        <w:tblLook w:val="04A0"/>
      </w:tblPr>
      <w:tblGrid>
        <w:gridCol w:w="706"/>
        <w:gridCol w:w="3286"/>
        <w:gridCol w:w="1523"/>
        <w:gridCol w:w="992"/>
        <w:gridCol w:w="997"/>
        <w:gridCol w:w="997"/>
        <w:gridCol w:w="851"/>
        <w:gridCol w:w="854"/>
      </w:tblGrid>
      <w:tr w:rsidR="00095A81" w:rsidTr="00095A81">
        <w:trPr>
          <w:trHeight w:val="80"/>
        </w:trPr>
        <w:tc>
          <w:tcPr>
            <w:tcW w:w="706" w:type="dxa"/>
            <w:hideMark/>
          </w:tcPr>
          <w:p w:rsidR="00095A81" w:rsidRDefault="00095A81" w:rsidP="00095A81">
            <w:pPr>
              <w:ind w:firstLine="0"/>
              <w:jc w:val="center"/>
            </w:pPr>
            <w:r>
              <w:t>1</w:t>
            </w:r>
          </w:p>
        </w:tc>
        <w:tc>
          <w:tcPr>
            <w:tcW w:w="3286" w:type="dxa"/>
            <w:hideMark/>
          </w:tcPr>
          <w:p w:rsidR="00095A81" w:rsidRDefault="00095A81" w:rsidP="00095A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3" w:type="dxa"/>
          </w:tcPr>
          <w:p w:rsidR="00095A81" w:rsidRDefault="00095A81" w:rsidP="00095A81">
            <w:pPr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095A81" w:rsidRDefault="00095A81" w:rsidP="00095A81">
            <w:pPr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</w:tcPr>
          <w:p w:rsidR="00095A81" w:rsidRDefault="00095A81" w:rsidP="00095A81">
            <w:pPr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  <w:hideMark/>
          </w:tcPr>
          <w:p w:rsidR="00095A81" w:rsidRDefault="00095A81" w:rsidP="00095A81">
            <w:pPr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095A81" w:rsidRDefault="00095A81" w:rsidP="00095A81">
            <w:pPr>
              <w:spacing w:line="256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:rsidR="00095A81" w:rsidRDefault="00095A81" w:rsidP="00095A81">
            <w:pPr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31CC5" w:rsidTr="00095A81">
        <w:trPr>
          <w:gridAfter w:val="7"/>
          <w:wAfter w:w="9500" w:type="dxa"/>
          <w:trHeight w:val="294"/>
        </w:trPr>
        <w:tc>
          <w:tcPr>
            <w:tcW w:w="706" w:type="dxa"/>
            <w:vMerge w:val="restart"/>
          </w:tcPr>
          <w:p w:rsidR="00731CC5" w:rsidRDefault="00731CC5" w:rsidP="00095A81">
            <w:pPr>
              <w:spacing w:line="256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A81">
              <w:rPr>
                <w:sz w:val="24"/>
                <w:szCs w:val="24"/>
              </w:rPr>
              <w:t>.1</w:t>
            </w:r>
          </w:p>
        </w:tc>
      </w:tr>
      <w:tr w:rsidR="00095A81" w:rsidTr="00095A81">
        <w:trPr>
          <w:trHeight w:val="973"/>
        </w:trPr>
        <w:tc>
          <w:tcPr>
            <w:tcW w:w="706" w:type="dxa"/>
            <w:vMerge/>
            <w:hideMark/>
          </w:tcPr>
          <w:p w:rsidR="00095A81" w:rsidRDefault="00095A81" w:rsidP="005A0B11">
            <w:pPr>
              <w:spacing w:line="256" w:lineRule="auto"/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hideMark/>
          </w:tcPr>
          <w:p w:rsidR="00095A81" w:rsidRDefault="00095A81" w:rsidP="00095A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состояния здоровья  и увеличение продолжительности жизни населения </w:t>
            </w:r>
          </w:p>
        </w:tc>
        <w:tc>
          <w:tcPr>
            <w:tcW w:w="1523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992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997" w:type="dxa"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 w:rsidRPr="00637036">
              <w:rPr>
                <w:sz w:val="22"/>
                <w:szCs w:val="22"/>
              </w:rPr>
              <w:t>5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  <w:hideMark/>
          </w:tcPr>
          <w:p w:rsidR="00095A81" w:rsidRDefault="00637036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95A81" w:rsidRDefault="00637036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4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5A81" w:rsidTr="00095A81">
        <w:trPr>
          <w:trHeight w:val="397"/>
        </w:trPr>
        <w:tc>
          <w:tcPr>
            <w:tcW w:w="706" w:type="dxa"/>
            <w:hideMark/>
          </w:tcPr>
          <w:p w:rsidR="00095A81" w:rsidRDefault="00095A81" w:rsidP="00095A81">
            <w:pPr>
              <w:spacing w:line="256" w:lineRule="auto"/>
              <w:ind w:left="-103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86" w:type="dxa"/>
            <w:hideMark/>
          </w:tcPr>
          <w:p w:rsidR="00095A81" w:rsidRDefault="00095A81" w:rsidP="00095A81">
            <w:pPr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социальной инфраструктуры</w:t>
            </w:r>
          </w:p>
        </w:tc>
        <w:tc>
          <w:tcPr>
            <w:tcW w:w="1523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95A81" w:rsidRDefault="00637036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095A81" w:rsidRDefault="00637036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7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4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5A81">
              <w:rPr>
                <w:sz w:val="22"/>
                <w:szCs w:val="22"/>
              </w:rPr>
              <w:t>,0</w:t>
            </w:r>
          </w:p>
        </w:tc>
      </w:tr>
      <w:tr w:rsidR="00095A81" w:rsidTr="00095A81">
        <w:trPr>
          <w:trHeight w:val="397"/>
        </w:trPr>
        <w:tc>
          <w:tcPr>
            <w:tcW w:w="706" w:type="dxa"/>
            <w:hideMark/>
          </w:tcPr>
          <w:p w:rsidR="00095A81" w:rsidRDefault="00095A81" w:rsidP="00095A81">
            <w:pPr>
              <w:spacing w:line="256" w:lineRule="auto"/>
              <w:ind w:left="-103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86" w:type="dxa"/>
            <w:hideMark/>
          </w:tcPr>
          <w:p w:rsidR="00095A81" w:rsidRDefault="00095A81" w:rsidP="00095A81">
            <w:pPr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общественных норм, направленных на стабилизацию демографической ситуации</w:t>
            </w:r>
          </w:p>
        </w:tc>
        <w:tc>
          <w:tcPr>
            <w:tcW w:w="1523" w:type="dxa"/>
            <w:hideMark/>
          </w:tcPr>
          <w:p w:rsidR="00095A81" w:rsidRDefault="00095A81" w:rsidP="00095A8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95A81" w:rsidRDefault="00095A81" w:rsidP="00095A8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hideMark/>
          </w:tcPr>
          <w:p w:rsidR="00095A81" w:rsidRDefault="00637036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7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4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5A81">
              <w:rPr>
                <w:sz w:val="22"/>
                <w:szCs w:val="22"/>
              </w:rPr>
              <w:t>,0</w:t>
            </w:r>
          </w:p>
        </w:tc>
      </w:tr>
      <w:tr w:rsidR="00095A81" w:rsidTr="00095A81">
        <w:trPr>
          <w:trHeight w:val="397"/>
        </w:trPr>
        <w:tc>
          <w:tcPr>
            <w:tcW w:w="706" w:type="dxa"/>
            <w:hideMark/>
          </w:tcPr>
          <w:p w:rsidR="00095A81" w:rsidRDefault="00095A81" w:rsidP="00095A81">
            <w:pPr>
              <w:spacing w:line="256" w:lineRule="auto"/>
              <w:ind w:left="-103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86" w:type="dxa"/>
            <w:hideMark/>
          </w:tcPr>
          <w:p w:rsidR="00095A81" w:rsidRDefault="00095A81" w:rsidP="00095A81">
            <w:pPr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пропаганда физической культуры  и </w:t>
            </w:r>
            <w:r>
              <w:rPr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523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местный </w:t>
            </w:r>
          </w:p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4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5A81">
              <w:rPr>
                <w:sz w:val="22"/>
                <w:szCs w:val="22"/>
              </w:rPr>
              <w:t>,0</w:t>
            </w:r>
          </w:p>
        </w:tc>
      </w:tr>
      <w:tr w:rsidR="00095A81" w:rsidTr="00095A81">
        <w:trPr>
          <w:trHeight w:val="397"/>
        </w:trPr>
        <w:tc>
          <w:tcPr>
            <w:tcW w:w="706" w:type="dxa"/>
            <w:hideMark/>
          </w:tcPr>
          <w:p w:rsidR="00095A81" w:rsidRDefault="00095A81" w:rsidP="00095A81">
            <w:pPr>
              <w:spacing w:line="256" w:lineRule="auto"/>
              <w:ind w:left="-103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286" w:type="dxa"/>
            <w:hideMark/>
          </w:tcPr>
          <w:p w:rsidR="00095A81" w:rsidRDefault="00095A81" w:rsidP="00095A81">
            <w:pPr>
              <w:spacing w:line="256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Оздоровительные мероприятия в образовательных учреждениях</w:t>
            </w:r>
          </w:p>
        </w:tc>
        <w:tc>
          <w:tcPr>
            <w:tcW w:w="1523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4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5A81">
              <w:rPr>
                <w:sz w:val="22"/>
                <w:szCs w:val="22"/>
              </w:rPr>
              <w:t>,0</w:t>
            </w:r>
          </w:p>
        </w:tc>
      </w:tr>
      <w:tr w:rsidR="00095A81" w:rsidTr="00095A81">
        <w:trPr>
          <w:trHeight w:val="397"/>
        </w:trPr>
        <w:tc>
          <w:tcPr>
            <w:tcW w:w="706" w:type="dxa"/>
            <w:hideMark/>
          </w:tcPr>
          <w:p w:rsidR="00095A81" w:rsidRDefault="00095A81" w:rsidP="00095A81">
            <w:pPr>
              <w:spacing w:line="256" w:lineRule="auto"/>
              <w:ind w:left="-103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86" w:type="dxa"/>
            <w:hideMark/>
          </w:tcPr>
          <w:p w:rsidR="00095A81" w:rsidRPr="00941BDB" w:rsidRDefault="00095A81" w:rsidP="00095A81">
            <w:pPr>
              <w:spacing w:line="256" w:lineRule="auto"/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6618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направленные на укрепление семьи</w:t>
            </w:r>
          </w:p>
        </w:tc>
        <w:tc>
          <w:tcPr>
            <w:tcW w:w="1523" w:type="dxa"/>
            <w:hideMark/>
          </w:tcPr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095A81" w:rsidRDefault="00095A81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hideMark/>
          </w:tcPr>
          <w:p w:rsidR="00095A81" w:rsidRDefault="00E65049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7" w:type="dxa"/>
            <w:hideMark/>
          </w:tcPr>
          <w:p w:rsidR="00095A81" w:rsidRDefault="00637036" w:rsidP="00095A81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95A81" w:rsidRDefault="00637036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A81">
              <w:rPr>
                <w:sz w:val="22"/>
                <w:szCs w:val="22"/>
              </w:rPr>
              <w:t>,0</w:t>
            </w:r>
          </w:p>
        </w:tc>
        <w:tc>
          <w:tcPr>
            <w:tcW w:w="854" w:type="dxa"/>
            <w:hideMark/>
          </w:tcPr>
          <w:p w:rsidR="00095A81" w:rsidRDefault="00E65049" w:rsidP="00637036">
            <w:pPr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5A81">
              <w:rPr>
                <w:sz w:val="22"/>
                <w:szCs w:val="22"/>
              </w:rPr>
              <w:t>,0</w:t>
            </w:r>
          </w:p>
        </w:tc>
      </w:tr>
      <w:tr w:rsidR="00095A81" w:rsidTr="006F641C">
        <w:trPr>
          <w:trHeight w:val="410"/>
        </w:trPr>
        <w:tc>
          <w:tcPr>
            <w:tcW w:w="5515" w:type="dxa"/>
            <w:gridSpan w:val="3"/>
            <w:hideMark/>
          </w:tcPr>
          <w:p w:rsidR="00095A81" w:rsidRPr="00E259B7" w:rsidRDefault="00095A81" w:rsidP="000C6159">
            <w:pPr>
              <w:spacing w:line="256" w:lineRule="auto"/>
              <w:ind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Pr="00E259B7">
              <w:rPr>
                <w:b/>
                <w:sz w:val="24"/>
                <w:szCs w:val="24"/>
              </w:rPr>
              <w:t xml:space="preserve"> по муниципальной программе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hideMark/>
          </w:tcPr>
          <w:p w:rsidR="00095A81" w:rsidRPr="00D71775" w:rsidRDefault="00E65049" w:rsidP="00E65049">
            <w:pPr>
              <w:spacing w:line="25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46,0</w:t>
            </w:r>
          </w:p>
        </w:tc>
        <w:tc>
          <w:tcPr>
            <w:tcW w:w="997" w:type="dxa"/>
          </w:tcPr>
          <w:p w:rsidR="00095A81" w:rsidRPr="00637036" w:rsidRDefault="00637036" w:rsidP="00637036">
            <w:pPr>
              <w:ind w:firstLine="0"/>
              <w:rPr>
                <w:b/>
                <w:sz w:val="22"/>
                <w:szCs w:val="22"/>
              </w:rPr>
            </w:pPr>
            <w:r w:rsidRPr="00637036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997" w:type="dxa"/>
          </w:tcPr>
          <w:p w:rsidR="00095A81" w:rsidRPr="00D71775" w:rsidRDefault="00637036" w:rsidP="00095A81">
            <w:pPr>
              <w:spacing w:line="25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95A81">
              <w:rPr>
                <w:b/>
                <w:sz w:val="22"/>
                <w:szCs w:val="22"/>
              </w:rPr>
              <w:t>0</w:t>
            </w:r>
            <w:r w:rsidR="00095A81" w:rsidRPr="00D7177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95A81" w:rsidRPr="00D71775" w:rsidRDefault="00637036" w:rsidP="00637036">
            <w:pPr>
              <w:spacing w:line="25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95A81" w:rsidRPr="00D7177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4" w:type="dxa"/>
            <w:hideMark/>
          </w:tcPr>
          <w:p w:rsidR="00095A81" w:rsidRPr="00D71775" w:rsidRDefault="00637036" w:rsidP="00637036">
            <w:pPr>
              <w:spacing w:line="25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95A81" w:rsidRPr="00D71775">
              <w:rPr>
                <w:b/>
                <w:sz w:val="22"/>
                <w:szCs w:val="22"/>
              </w:rPr>
              <w:t xml:space="preserve">,0 </w:t>
            </w:r>
          </w:p>
        </w:tc>
      </w:tr>
    </w:tbl>
    <w:p w:rsidR="00BB0AD9" w:rsidRDefault="00BB0AD9" w:rsidP="00BB0AD9">
      <w:pPr>
        <w:rPr>
          <w:sz w:val="28"/>
          <w:szCs w:val="28"/>
        </w:rPr>
      </w:pPr>
    </w:p>
    <w:p w:rsidR="00D71775" w:rsidRDefault="00D71775" w:rsidP="00BB0AD9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  <w:sectPr w:rsidR="00D71775" w:rsidSect="00FA451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B0AD9" w:rsidRDefault="00BB0AD9" w:rsidP="00BB0AD9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rPr>
          <w:sz w:val="28"/>
          <w:szCs w:val="28"/>
        </w:rPr>
      </w:pPr>
    </w:p>
    <w:p w:rsidR="00D71775" w:rsidRDefault="00D71775" w:rsidP="00031A9F">
      <w:pPr>
        <w:rPr>
          <w:sz w:val="28"/>
          <w:szCs w:val="28"/>
        </w:rPr>
      </w:pPr>
    </w:p>
    <w:p w:rsidR="00D71775" w:rsidRDefault="00D71775" w:rsidP="00031A9F">
      <w:pPr>
        <w:rPr>
          <w:sz w:val="28"/>
          <w:szCs w:val="28"/>
        </w:rPr>
      </w:pPr>
    </w:p>
    <w:p w:rsidR="00D71775" w:rsidRDefault="00D71775" w:rsidP="00031A9F">
      <w:pPr>
        <w:rPr>
          <w:sz w:val="28"/>
          <w:szCs w:val="28"/>
        </w:rPr>
      </w:pPr>
    </w:p>
    <w:p w:rsidR="00D71775" w:rsidRDefault="00D71775" w:rsidP="00031A9F">
      <w:pPr>
        <w:rPr>
          <w:sz w:val="28"/>
          <w:szCs w:val="28"/>
        </w:rPr>
      </w:pPr>
    </w:p>
    <w:p w:rsidR="00D71775" w:rsidRDefault="00D71775" w:rsidP="00031A9F">
      <w:pPr>
        <w:rPr>
          <w:sz w:val="28"/>
          <w:szCs w:val="28"/>
        </w:rPr>
      </w:pPr>
    </w:p>
    <w:p w:rsidR="00D71775" w:rsidRDefault="00D71775" w:rsidP="00031A9F">
      <w:pPr>
        <w:rPr>
          <w:sz w:val="28"/>
          <w:szCs w:val="28"/>
        </w:rPr>
      </w:pPr>
    </w:p>
    <w:p w:rsidR="00D71775" w:rsidRPr="00A34BFA" w:rsidRDefault="00D71775" w:rsidP="00031A9F">
      <w:pPr>
        <w:rPr>
          <w:sz w:val="28"/>
          <w:szCs w:val="28"/>
        </w:rPr>
      </w:pPr>
    </w:p>
    <w:p w:rsidR="00031A9F" w:rsidRPr="00A34BFA" w:rsidRDefault="00031A9F" w:rsidP="00031A9F">
      <w:pPr>
        <w:rPr>
          <w:sz w:val="28"/>
          <w:szCs w:val="28"/>
        </w:rPr>
      </w:pPr>
    </w:p>
    <w:p w:rsidR="00031A9F" w:rsidRPr="00A34BFA" w:rsidRDefault="00031A9F" w:rsidP="00031A9F">
      <w:pPr>
        <w:rPr>
          <w:sz w:val="28"/>
          <w:szCs w:val="28"/>
        </w:rPr>
      </w:pPr>
    </w:p>
    <w:p w:rsidR="00031A9F" w:rsidRPr="00A34BFA" w:rsidRDefault="00031A9F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1A9F" w:rsidRDefault="00031A9F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1775" w:rsidRDefault="00D71775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1A9F" w:rsidRPr="00A34BFA" w:rsidRDefault="00031A9F" w:rsidP="00031A9F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1A9F" w:rsidRPr="00A34BFA" w:rsidRDefault="00031A9F" w:rsidP="00BA556F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031A9F" w:rsidRPr="00A34BFA" w:rsidTr="00031A9F">
        <w:tc>
          <w:tcPr>
            <w:tcW w:w="4926" w:type="dxa"/>
          </w:tcPr>
          <w:p w:rsidR="00031A9F" w:rsidRPr="00A34BFA" w:rsidRDefault="00031A9F" w:rsidP="00C80918">
            <w:pPr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 w:rsidRPr="00A34BFA">
              <w:rPr>
                <w:sz w:val="28"/>
                <w:szCs w:val="28"/>
              </w:rPr>
              <w:t>Отп. 1 экз. – в дело</w:t>
            </w:r>
          </w:p>
          <w:p w:rsidR="00031A9F" w:rsidRPr="00A34BFA" w:rsidRDefault="00031A9F" w:rsidP="00C80918">
            <w:pPr>
              <w:ind w:right="283"/>
              <w:jc w:val="both"/>
              <w:rPr>
                <w:sz w:val="28"/>
                <w:szCs w:val="28"/>
              </w:rPr>
            </w:pPr>
            <w:r w:rsidRPr="00A34BFA">
              <w:rPr>
                <w:sz w:val="28"/>
                <w:szCs w:val="28"/>
              </w:rPr>
              <w:t xml:space="preserve">Исп. </w:t>
            </w:r>
            <w:r w:rsidR="00DD434A">
              <w:rPr>
                <w:sz w:val="28"/>
                <w:szCs w:val="28"/>
              </w:rPr>
              <w:t>Борисенкова Е.В.</w:t>
            </w:r>
          </w:p>
          <w:p w:rsidR="00031A9F" w:rsidRPr="00A34BFA" w:rsidRDefault="004C16BF" w:rsidP="00C80918">
            <w:pPr>
              <w:ind w:right="283"/>
              <w:jc w:val="both"/>
              <w:rPr>
                <w:sz w:val="28"/>
                <w:szCs w:val="28"/>
              </w:rPr>
            </w:pPr>
            <w:r w:rsidRPr="00A34BFA">
              <w:rPr>
                <w:sz w:val="28"/>
                <w:szCs w:val="28"/>
              </w:rPr>
              <w:t>тел. 2-17-56</w:t>
            </w:r>
          </w:p>
          <w:p w:rsidR="00031A9F" w:rsidRPr="00A34BFA" w:rsidRDefault="004C16BF" w:rsidP="00C80918">
            <w:pPr>
              <w:ind w:right="283"/>
              <w:jc w:val="both"/>
              <w:rPr>
                <w:sz w:val="28"/>
                <w:szCs w:val="28"/>
              </w:rPr>
            </w:pPr>
            <w:r w:rsidRPr="00A34BFA">
              <w:rPr>
                <w:sz w:val="28"/>
                <w:szCs w:val="28"/>
              </w:rPr>
              <w:t>1</w:t>
            </w:r>
            <w:r w:rsidR="00E65049">
              <w:rPr>
                <w:sz w:val="28"/>
                <w:szCs w:val="28"/>
              </w:rPr>
              <w:t>4</w:t>
            </w:r>
            <w:r w:rsidRPr="00A34BFA">
              <w:rPr>
                <w:sz w:val="28"/>
                <w:szCs w:val="28"/>
              </w:rPr>
              <w:t>.</w:t>
            </w:r>
            <w:r w:rsidR="00E65049">
              <w:rPr>
                <w:sz w:val="28"/>
                <w:szCs w:val="28"/>
              </w:rPr>
              <w:t>11</w:t>
            </w:r>
            <w:r w:rsidR="00031A9F" w:rsidRPr="00A34BFA">
              <w:rPr>
                <w:sz w:val="28"/>
                <w:szCs w:val="28"/>
              </w:rPr>
              <w:t>.2022</w:t>
            </w:r>
          </w:p>
          <w:p w:rsidR="00031A9F" w:rsidRPr="00A34BFA" w:rsidRDefault="00031A9F" w:rsidP="00C80918">
            <w:pPr>
              <w:ind w:right="283"/>
              <w:jc w:val="both"/>
              <w:rPr>
                <w:sz w:val="28"/>
                <w:szCs w:val="28"/>
              </w:rPr>
            </w:pPr>
          </w:p>
          <w:p w:rsidR="00031A9F" w:rsidRPr="00A34BFA" w:rsidRDefault="00031A9F" w:rsidP="0066181B">
            <w:pPr>
              <w:ind w:right="283"/>
              <w:jc w:val="both"/>
              <w:rPr>
                <w:sz w:val="28"/>
                <w:szCs w:val="28"/>
              </w:rPr>
            </w:pPr>
            <w:r w:rsidRPr="00A34BFA">
              <w:rPr>
                <w:sz w:val="28"/>
                <w:szCs w:val="28"/>
              </w:rPr>
              <w:t xml:space="preserve">Визы:                      </w:t>
            </w:r>
          </w:p>
          <w:p w:rsidR="00031A9F" w:rsidRDefault="00031A9F" w:rsidP="0066181B">
            <w:pPr>
              <w:tabs>
                <w:tab w:val="left" w:pos="900"/>
              </w:tabs>
              <w:ind w:right="283" w:firstLine="851"/>
              <w:jc w:val="both"/>
              <w:rPr>
                <w:sz w:val="28"/>
                <w:szCs w:val="28"/>
              </w:rPr>
            </w:pPr>
            <w:r w:rsidRPr="00A34BFA">
              <w:rPr>
                <w:sz w:val="28"/>
                <w:szCs w:val="28"/>
              </w:rPr>
              <w:t>Мельниченко</w:t>
            </w:r>
            <w:r w:rsidR="00DD434A" w:rsidRPr="00A34BFA">
              <w:rPr>
                <w:sz w:val="28"/>
                <w:szCs w:val="28"/>
              </w:rPr>
              <w:t xml:space="preserve"> Т.Г.</w:t>
            </w:r>
          </w:p>
          <w:p w:rsidR="005E2007" w:rsidRPr="00A34BFA" w:rsidRDefault="00E65049" w:rsidP="00C80918">
            <w:pPr>
              <w:ind w:right="283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</w:t>
            </w:r>
            <w:r w:rsidR="00DD434A">
              <w:rPr>
                <w:sz w:val="28"/>
                <w:szCs w:val="28"/>
              </w:rPr>
              <w:t xml:space="preserve"> Н.Л.</w:t>
            </w:r>
          </w:p>
          <w:p w:rsidR="000D525E" w:rsidRPr="00A34BFA" w:rsidRDefault="000D525E" w:rsidP="00C80918">
            <w:pPr>
              <w:ind w:right="283" w:firstLine="851"/>
              <w:jc w:val="both"/>
              <w:rPr>
                <w:sz w:val="28"/>
                <w:szCs w:val="28"/>
              </w:rPr>
            </w:pPr>
            <w:r w:rsidRPr="00A34BFA">
              <w:rPr>
                <w:sz w:val="28"/>
                <w:szCs w:val="28"/>
              </w:rPr>
              <w:t>Пересыпкина</w:t>
            </w:r>
            <w:r w:rsidR="00DD434A" w:rsidRPr="00A34BFA">
              <w:rPr>
                <w:sz w:val="28"/>
                <w:szCs w:val="28"/>
              </w:rPr>
              <w:t xml:space="preserve"> Е.Г.</w:t>
            </w:r>
          </w:p>
          <w:p w:rsidR="00BA556F" w:rsidRPr="00D71775" w:rsidRDefault="00BA556F" w:rsidP="00D71775">
            <w:pPr>
              <w:ind w:right="283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031A9F" w:rsidRPr="00A34BFA" w:rsidRDefault="00031A9F" w:rsidP="00C80918">
            <w:pPr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 w:rsidRPr="00A34BFA">
              <w:rPr>
                <w:sz w:val="28"/>
                <w:szCs w:val="28"/>
              </w:rPr>
              <w:t xml:space="preserve">Разослать: </w:t>
            </w:r>
          </w:p>
          <w:p w:rsidR="00031A9F" w:rsidRPr="00A34BFA" w:rsidRDefault="005E2007" w:rsidP="005E200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Прокуратура,</w:t>
            </w:r>
          </w:p>
          <w:p w:rsidR="00031A9F" w:rsidRPr="00A34BFA" w:rsidRDefault="005E2007" w:rsidP="005E200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р</w:t>
            </w:r>
            <w:r w:rsidR="00031A9F" w:rsidRPr="00A34BFA">
              <w:rPr>
                <w:sz w:val="28"/>
                <w:szCs w:val="28"/>
              </w:rPr>
              <w:t>айсовет</w:t>
            </w:r>
            <w:r>
              <w:rPr>
                <w:sz w:val="28"/>
                <w:szCs w:val="28"/>
              </w:rPr>
              <w:t>,</w:t>
            </w:r>
          </w:p>
          <w:p w:rsidR="00031A9F" w:rsidRDefault="005E2007" w:rsidP="005E2007">
            <w:pPr>
              <w:widowControl w:val="0"/>
              <w:suppressAutoHyphens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управляющий делами,</w:t>
            </w:r>
          </w:p>
          <w:p w:rsidR="005E2007" w:rsidRDefault="005E2007" w:rsidP="005E2007">
            <w:pPr>
              <w:widowControl w:val="0"/>
              <w:suppressAutoHyphens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финансовое управление,</w:t>
            </w:r>
          </w:p>
          <w:p w:rsidR="005E2007" w:rsidRPr="00A34BFA" w:rsidRDefault="005E2007" w:rsidP="005E2007">
            <w:pPr>
              <w:widowControl w:val="0"/>
              <w:suppressAutoHyphens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системный администратор</w:t>
            </w:r>
          </w:p>
          <w:p w:rsidR="00BA556F" w:rsidRPr="00A34BFA" w:rsidRDefault="00BA556F" w:rsidP="00C80918">
            <w:pPr>
              <w:widowControl w:val="0"/>
              <w:suppressAutoHyphens/>
              <w:ind w:left="1311" w:right="283"/>
              <w:jc w:val="both"/>
              <w:rPr>
                <w:sz w:val="28"/>
                <w:szCs w:val="28"/>
              </w:rPr>
            </w:pPr>
          </w:p>
          <w:p w:rsidR="00BA556F" w:rsidRPr="00A34BFA" w:rsidRDefault="00BA556F" w:rsidP="00C80918">
            <w:pPr>
              <w:widowControl w:val="0"/>
              <w:suppressAutoHyphens/>
              <w:ind w:left="1311" w:right="283"/>
              <w:jc w:val="both"/>
              <w:rPr>
                <w:sz w:val="28"/>
                <w:szCs w:val="28"/>
              </w:rPr>
            </w:pPr>
          </w:p>
          <w:p w:rsidR="00BA556F" w:rsidRPr="00A34BFA" w:rsidRDefault="00BA556F" w:rsidP="00C80918">
            <w:pPr>
              <w:widowControl w:val="0"/>
              <w:suppressAutoHyphens/>
              <w:ind w:left="1311" w:right="283"/>
              <w:jc w:val="both"/>
              <w:rPr>
                <w:sz w:val="28"/>
                <w:szCs w:val="28"/>
              </w:rPr>
            </w:pPr>
          </w:p>
          <w:p w:rsidR="00031A9F" w:rsidRPr="00A34BFA" w:rsidRDefault="00031A9F" w:rsidP="00C80918">
            <w:pPr>
              <w:widowControl w:val="0"/>
              <w:suppressAutoHyphens/>
              <w:ind w:left="1311" w:right="283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25705" w:rsidRPr="00A34BFA" w:rsidRDefault="00725705" w:rsidP="00D71775"/>
    <w:sectPr w:rsidR="00725705" w:rsidRPr="00A34BFA" w:rsidSect="00C8091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6F" w:rsidRDefault="003F4F6F" w:rsidP="00C80918">
      <w:r>
        <w:separator/>
      </w:r>
    </w:p>
  </w:endnote>
  <w:endnote w:type="continuationSeparator" w:id="1">
    <w:p w:rsidR="003F4F6F" w:rsidRDefault="003F4F6F" w:rsidP="00C8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6F" w:rsidRDefault="003F4F6F" w:rsidP="00C80918">
      <w:r>
        <w:separator/>
      </w:r>
    </w:p>
  </w:footnote>
  <w:footnote w:type="continuationSeparator" w:id="1">
    <w:p w:rsidR="003F4F6F" w:rsidRDefault="003F4F6F" w:rsidP="00C80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04749"/>
      <w:docPartObj>
        <w:docPartGallery w:val="Page Numbers (Top of Page)"/>
        <w:docPartUnique/>
      </w:docPartObj>
    </w:sdtPr>
    <w:sdtContent>
      <w:p w:rsidR="00C80918" w:rsidRDefault="00043A45">
        <w:pPr>
          <w:pStyle w:val="a7"/>
          <w:jc w:val="center"/>
        </w:pPr>
        <w:r>
          <w:fldChar w:fldCharType="begin"/>
        </w:r>
        <w:r w:rsidR="002E53B5">
          <w:instrText xml:space="preserve"> PAGE   \* MERGEFORMAT </w:instrText>
        </w:r>
        <w:r>
          <w:fldChar w:fldCharType="separate"/>
        </w:r>
        <w:r w:rsidR="00340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31A9F"/>
    <w:rsid w:val="000072F6"/>
    <w:rsid w:val="000250E3"/>
    <w:rsid w:val="00025F11"/>
    <w:rsid w:val="00031A9F"/>
    <w:rsid w:val="000344BB"/>
    <w:rsid w:val="00035648"/>
    <w:rsid w:val="00041B1A"/>
    <w:rsid w:val="00043A45"/>
    <w:rsid w:val="00066F31"/>
    <w:rsid w:val="00075A32"/>
    <w:rsid w:val="00095A81"/>
    <w:rsid w:val="000B7BB0"/>
    <w:rsid w:val="000C2097"/>
    <w:rsid w:val="000C6159"/>
    <w:rsid w:val="000D23C7"/>
    <w:rsid w:val="000D525E"/>
    <w:rsid w:val="000D70D4"/>
    <w:rsid w:val="000E1A0C"/>
    <w:rsid w:val="0011447A"/>
    <w:rsid w:val="00157ECB"/>
    <w:rsid w:val="00165CB4"/>
    <w:rsid w:val="001663E4"/>
    <w:rsid w:val="00185105"/>
    <w:rsid w:val="001900D8"/>
    <w:rsid w:val="00190FE9"/>
    <w:rsid w:val="001B7E2A"/>
    <w:rsid w:val="001E5FE9"/>
    <w:rsid w:val="00202383"/>
    <w:rsid w:val="00207489"/>
    <w:rsid w:val="00207C57"/>
    <w:rsid w:val="0021785F"/>
    <w:rsid w:val="00223BF1"/>
    <w:rsid w:val="00224725"/>
    <w:rsid w:val="0022730F"/>
    <w:rsid w:val="002424D8"/>
    <w:rsid w:val="002456F1"/>
    <w:rsid w:val="002A4C8A"/>
    <w:rsid w:val="002B4A37"/>
    <w:rsid w:val="002C17E3"/>
    <w:rsid w:val="002C456C"/>
    <w:rsid w:val="002E040B"/>
    <w:rsid w:val="002E53B5"/>
    <w:rsid w:val="003020C9"/>
    <w:rsid w:val="00324FCC"/>
    <w:rsid w:val="00340514"/>
    <w:rsid w:val="00355505"/>
    <w:rsid w:val="00385D86"/>
    <w:rsid w:val="003B39AE"/>
    <w:rsid w:val="003C23B5"/>
    <w:rsid w:val="003D19DF"/>
    <w:rsid w:val="003E2A75"/>
    <w:rsid w:val="003F4F6F"/>
    <w:rsid w:val="004360B9"/>
    <w:rsid w:val="004429D7"/>
    <w:rsid w:val="00471A9E"/>
    <w:rsid w:val="004C16BF"/>
    <w:rsid w:val="00543CF9"/>
    <w:rsid w:val="005713DC"/>
    <w:rsid w:val="005825CC"/>
    <w:rsid w:val="005A347E"/>
    <w:rsid w:val="005A3A93"/>
    <w:rsid w:val="005A72AE"/>
    <w:rsid w:val="005B0808"/>
    <w:rsid w:val="005B2953"/>
    <w:rsid w:val="005B3169"/>
    <w:rsid w:val="005C1CB5"/>
    <w:rsid w:val="005C1FC8"/>
    <w:rsid w:val="005C6F86"/>
    <w:rsid w:val="005E1FDB"/>
    <w:rsid w:val="005E2007"/>
    <w:rsid w:val="005F6603"/>
    <w:rsid w:val="00607EDF"/>
    <w:rsid w:val="00616C6E"/>
    <w:rsid w:val="0062227B"/>
    <w:rsid w:val="00625423"/>
    <w:rsid w:val="00634EEF"/>
    <w:rsid w:val="00637036"/>
    <w:rsid w:val="006434D7"/>
    <w:rsid w:val="00645BEA"/>
    <w:rsid w:val="00656E14"/>
    <w:rsid w:val="0066181B"/>
    <w:rsid w:val="00676568"/>
    <w:rsid w:val="006E08D3"/>
    <w:rsid w:val="006E3A03"/>
    <w:rsid w:val="006E635C"/>
    <w:rsid w:val="007226BF"/>
    <w:rsid w:val="00725705"/>
    <w:rsid w:val="00731CC5"/>
    <w:rsid w:val="0074368D"/>
    <w:rsid w:val="0075620F"/>
    <w:rsid w:val="007752E5"/>
    <w:rsid w:val="00780941"/>
    <w:rsid w:val="00786D1A"/>
    <w:rsid w:val="007D4250"/>
    <w:rsid w:val="007E4164"/>
    <w:rsid w:val="00800FBD"/>
    <w:rsid w:val="00815AD0"/>
    <w:rsid w:val="00841E75"/>
    <w:rsid w:val="008420A6"/>
    <w:rsid w:val="00845E04"/>
    <w:rsid w:val="00855BE1"/>
    <w:rsid w:val="0086267C"/>
    <w:rsid w:val="00873753"/>
    <w:rsid w:val="00874E76"/>
    <w:rsid w:val="0087646B"/>
    <w:rsid w:val="0088151E"/>
    <w:rsid w:val="00890023"/>
    <w:rsid w:val="008A117E"/>
    <w:rsid w:val="008A16B9"/>
    <w:rsid w:val="008C1CEE"/>
    <w:rsid w:val="008D128C"/>
    <w:rsid w:val="008E4A0D"/>
    <w:rsid w:val="008F7D32"/>
    <w:rsid w:val="009145BF"/>
    <w:rsid w:val="00931C54"/>
    <w:rsid w:val="00941BDB"/>
    <w:rsid w:val="00941E86"/>
    <w:rsid w:val="00942EB9"/>
    <w:rsid w:val="00987759"/>
    <w:rsid w:val="009A5CB2"/>
    <w:rsid w:val="009C38C1"/>
    <w:rsid w:val="009D20BC"/>
    <w:rsid w:val="009D2CFD"/>
    <w:rsid w:val="009D7CF1"/>
    <w:rsid w:val="009E787E"/>
    <w:rsid w:val="009F14F3"/>
    <w:rsid w:val="009F6A19"/>
    <w:rsid w:val="00A13CAB"/>
    <w:rsid w:val="00A21032"/>
    <w:rsid w:val="00A34135"/>
    <w:rsid w:val="00A34BFA"/>
    <w:rsid w:val="00A37720"/>
    <w:rsid w:val="00A50D2E"/>
    <w:rsid w:val="00A71DED"/>
    <w:rsid w:val="00AB0457"/>
    <w:rsid w:val="00AF1772"/>
    <w:rsid w:val="00AF5FAB"/>
    <w:rsid w:val="00B24087"/>
    <w:rsid w:val="00B250BD"/>
    <w:rsid w:val="00B26289"/>
    <w:rsid w:val="00B316E7"/>
    <w:rsid w:val="00B51C05"/>
    <w:rsid w:val="00B52C63"/>
    <w:rsid w:val="00B52D38"/>
    <w:rsid w:val="00B53484"/>
    <w:rsid w:val="00B739A1"/>
    <w:rsid w:val="00B82BB4"/>
    <w:rsid w:val="00B82E39"/>
    <w:rsid w:val="00BA556F"/>
    <w:rsid w:val="00BB0AD9"/>
    <w:rsid w:val="00BB15C5"/>
    <w:rsid w:val="00BC4E64"/>
    <w:rsid w:val="00BE0DCD"/>
    <w:rsid w:val="00BE1943"/>
    <w:rsid w:val="00C0124C"/>
    <w:rsid w:val="00C54504"/>
    <w:rsid w:val="00C579A7"/>
    <w:rsid w:val="00C74C1E"/>
    <w:rsid w:val="00C80918"/>
    <w:rsid w:val="00C84BF2"/>
    <w:rsid w:val="00CB6C3F"/>
    <w:rsid w:val="00CC42C5"/>
    <w:rsid w:val="00CD3005"/>
    <w:rsid w:val="00D2009B"/>
    <w:rsid w:val="00D20B76"/>
    <w:rsid w:val="00D21E74"/>
    <w:rsid w:val="00D46E3C"/>
    <w:rsid w:val="00D62C7B"/>
    <w:rsid w:val="00D70CEA"/>
    <w:rsid w:val="00D71775"/>
    <w:rsid w:val="00D957E9"/>
    <w:rsid w:val="00D95CCD"/>
    <w:rsid w:val="00DB0AF7"/>
    <w:rsid w:val="00DB5B21"/>
    <w:rsid w:val="00DD320A"/>
    <w:rsid w:val="00DD434A"/>
    <w:rsid w:val="00DE0037"/>
    <w:rsid w:val="00DE0EC9"/>
    <w:rsid w:val="00DE312D"/>
    <w:rsid w:val="00DE4E89"/>
    <w:rsid w:val="00DE6D4C"/>
    <w:rsid w:val="00E132E8"/>
    <w:rsid w:val="00E259B7"/>
    <w:rsid w:val="00E4201B"/>
    <w:rsid w:val="00E448D5"/>
    <w:rsid w:val="00E62654"/>
    <w:rsid w:val="00E65049"/>
    <w:rsid w:val="00E66184"/>
    <w:rsid w:val="00E668B3"/>
    <w:rsid w:val="00E7535B"/>
    <w:rsid w:val="00E7554D"/>
    <w:rsid w:val="00E817EC"/>
    <w:rsid w:val="00E826C5"/>
    <w:rsid w:val="00EB0189"/>
    <w:rsid w:val="00EF1D35"/>
    <w:rsid w:val="00F45C72"/>
    <w:rsid w:val="00F5566B"/>
    <w:rsid w:val="00F6693B"/>
    <w:rsid w:val="00F66BC3"/>
    <w:rsid w:val="00F7364F"/>
    <w:rsid w:val="00F776E6"/>
    <w:rsid w:val="00F8348D"/>
    <w:rsid w:val="00FA4510"/>
    <w:rsid w:val="00FB2581"/>
    <w:rsid w:val="00FB4AFA"/>
    <w:rsid w:val="00FC3C22"/>
    <w:rsid w:val="00FC54B5"/>
    <w:rsid w:val="00FD3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A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031A9F"/>
    <w:pPr>
      <w:spacing w:after="0" w:line="240" w:lineRule="auto"/>
    </w:pPr>
  </w:style>
  <w:style w:type="paragraph" w:customStyle="1" w:styleId="ConsPlusNormal">
    <w:name w:val="ConsPlusNormal"/>
    <w:rsid w:val="00031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customStyle="1" w:styleId="11">
    <w:name w:val="Сетка таблицы1"/>
    <w:basedOn w:val="a1"/>
    <w:uiPriority w:val="39"/>
    <w:rsid w:val="00031A9F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85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4E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4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E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0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0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09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09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F874-B06E-4521-A4C7-F8FB910C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10</cp:revision>
  <cp:lastPrinted>2022-11-14T06:21:00Z</cp:lastPrinted>
  <dcterms:created xsi:type="dcterms:W3CDTF">2022-11-10T03:07:00Z</dcterms:created>
  <dcterms:modified xsi:type="dcterms:W3CDTF">2022-11-15T12:49:00Z</dcterms:modified>
</cp:coreProperties>
</file>