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AF06B4">
        <w:rPr>
          <w:sz w:val="28"/>
          <w:szCs w:val="28"/>
        </w:rPr>
        <w:t>22</w:t>
      </w:r>
      <w:r w:rsidR="00A70328" w:rsidRPr="000D60C6">
        <w:rPr>
          <w:sz w:val="28"/>
          <w:szCs w:val="28"/>
        </w:rPr>
        <w:t xml:space="preserve"> </w:t>
      </w:r>
      <w:r w:rsidR="000B235A">
        <w:rPr>
          <w:sz w:val="28"/>
          <w:szCs w:val="28"/>
        </w:rPr>
        <w:t>апреля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</w:t>
      </w:r>
      <w:r w:rsidR="00A1551F">
        <w:rPr>
          <w:sz w:val="28"/>
          <w:szCs w:val="28"/>
        </w:rPr>
        <w:t xml:space="preserve">     </w:t>
      </w:r>
      <w:r w:rsidR="00A70328" w:rsidRPr="000D60C6">
        <w:rPr>
          <w:sz w:val="28"/>
          <w:szCs w:val="28"/>
        </w:rPr>
        <w:t xml:space="preserve">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</w:t>
      </w:r>
      <w:r w:rsidR="002A04BF">
        <w:rPr>
          <w:sz w:val="28"/>
          <w:szCs w:val="28"/>
        </w:rPr>
        <w:t xml:space="preserve"> </w:t>
      </w:r>
      <w:r w:rsidR="0034207B" w:rsidRPr="000D60C6">
        <w:rPr>
          <w:sz w:val="28"/>
          <w:szCs w:val="28"/>
        </w:rPr>
        <w:t xml:space="preserve"> </w:t>
      </w:r>
      <w:r w:rsidR="002D3D08">
        <w:rPr>
          <w:sz w:val="28"/>
          <w:szCs w:val="28"/>
        </w:rPr>
        <w:t>37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CB0212" w:rsidRDefault="00CB0212" w:rsidP="0044443F">
      <w:pPr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4443F">
        <w:rPr>
          <w:sz w:val="28"/>
          <w:szCs w:val="28"/>
        </w:rPr>
        <w:t xml:space="preserve">признании </w:t>
      </w:r>
      <w:proofErr w:type="gramStart"/>
      <w:r w:rsidR="0044443F">
        <w:rPr>
          <w:sz w:val="28"/>
          <w:szCs w:val="28"/>
        </w:rPr>
        <w:t>утратившими</w:t>
      </w:r>
      <w:proofErr w:type="gramEnd"/>
      <w:r w:rsidR="0044443F">
        <w:rPr>
          <w:sz w:val="28"/>
          <w:szCs w:val="28"/>
        </w:rPr>
        <w:t xml:space="preserve"> силу</w:t>
      </w:r>
      <w:r>
        <w:rPr>
          <w:sz w:val="28"/>
          <w:szCs w:val="28"/>
        </w:rPr>
        <w:t xml:space="preserve"> </w:t>
      </w:r>
      <w:r w:rsidR="00A1551F">
        <w:rPr>
          <w:sz w:val="28"/>
          <w:szCs w:val="28"/>
        </w:rPr>
        <w:t xml:space="preserve">некоторых </w:t>
      </w:r>
      <w:r>
        <w:rPr>
          <w:sz w:val="28"/>
          <w:szCs w:val="28"/>
        </w:rPr>
        <w:t>решени</w:t>
      </w:r>
      <w:r w:rsidR="00A1551F">
        <w:rPr>
          <w:sz w:val="28"/>
          <w:szCs w:val="28"/>
        </w:rPr>
        <w:t>й</w:t>
      </w:r>
      <w:r>
        <w:rPr>
          <w:sz w:val="28"/>
          <w:szCs w:val="28"/>
        </w:rPr>
        <w:t xml:space="preserve"> Темкинского районного Совета депутатов </w:t>
      </w:r>
    </w:p>
    <w:p w:rsidR="0044443F" w:rsidRPr="00F95BBC" w:rsidRDefault="0044443F" w:rsidP="0044443F">
      <w:pPr>
        <w:ind w:right="5952"/>
        <w:jc w:val="both"/>
        <w:rPr>
          <w:sz w:val="28"/>
          <w:szCs w:val="28"/>
        </w:rPr>
      </w:pP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5BBC">
        <w:rPr>
          <w:sz w:val="28"/>
          <w:szCs w:val="28"/>
        </w:rPr>
        <w:t xml:space="preserve"> соответствии с</w:t>
      </w:r>
      <w:r w:rsidR="0044443F">
        <w:rPr>
          <w:sz w:val="28"/>
          <w:szCs w:val="28"/>
        </w:rPr>
        <w:t xml:space="preserve"> действующим законодательством</w:t>
      </w:r>
      <w:r w:rsidRPr="00F95BBC">
        <w:rPr>
          <w:sz w:val="28"/>
          <w:szCs w:val="28"/>
        </w:rPr>
        <w:t>,</w:t>
      </w:r>
      <w:r w:rsidRPr="00F95BBC">
        <w:rPr>
          <w:b/>
          <w:sz w:val="28"/>
          <w:szCs w:val="28"/>
        </w:rPr>
        <w:t xml:space="preserve"> </w:t>
      </w:r>
      <w:hyperlink r:id="rId9">
        <w:r w:rsidRPr="00F95BBC">
          <w:rPr>
            <w:sz w:val="28"/>
            <w:szCs w:val="28"/>
          </w:rPr>
          <w:t>Уставом</w:t>
        </w:r>
      </w:hyperlink>
      <w:r w:rsidRPr="00F95BBC">
        <w:rPr>
          <w:sz w:val="28"/>
          <w:szCs w:val="28"/>
        </w:rPr>
        <w:t xml:space="preserve"> муниципального образования «Темкинский район» Смоленской области </w:t>
      </w:r>
      <w:r w:rsidR="00A1551F">
        <w:rPr>
          <w:sz w:val="28"/>
          <w:szCs w:val="28"/>
        </w:rPr>
        <w:t xml:space="preserve">                     </w:t>
      </w:r>
      <w:r w:rsidRPr="00F95BBC">
        <w:rPr>
          <w:sz w:val="28"/>
          <w:szCs w:val="28"/>
        </w:rPr>
        <w:t>(новая редакция) (с изменениями), решени</w:t>
      </w:r>
      <w:r>
        <w:rPr>
          <w:sz w:val="28"/>
          <w:szCs w:val="28"/>
        </w:rPr>
        <w:t>ем</w:t>
      </w:r>
      <w:r w:rsidRPr="00F95BBC">
        <w:rPr>
          <w:sz w:val="28"/>
          <w:szCs w:val="28"/>
        </w:rPr>
        <w:t xml:space="preserve"> постоянной комиссии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</w:p>
    <w:p w:rsidR="00CB0212" w:rsidRPr="00CB0212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Темкинский районный Совет </w:t>
      </w:r>
      <w:r w:rsidRPr="00CB0212">
        <w:rPr>
          <w:sz w:val="28"/>
          <w:szCs w:val="28"/>
        </w:rPr>
        <w:t xml:space="preserve">депутатов  </w:t>
      </w:r>
      <w:proofErr w:type="spellStart"/>
      <w:proofErr w:type="gramStart"/>
      <w:r w:rsidRPr="00CB0212">
        <w:rPr>
          <w:sz w:val="28"/>
          <w:szCs w:val="28"/>
        </w:rPr>
        <w:t>р</w:t>
      </w:r>
      <w:proofErr w:type="spellEnd"/>
      <w:proofErr w:type="gramEnd"/>
      <w:r w:rsidRPr="00CB0212">
        <w:rPr>
          <w:sz w:val="28"/>
          <w:szCs w:val="28"/>
        </w:rPr>
        <w:t xml:space="preserve"> е </w:t>
      </w:r>
      <w:proofErr w:type="spellStart"/>
      <w:r w:rsidRPr="00CB0212">
        <w:rPr>
          <w:sz w:val="28"/>
          <w:szCs w:val="28"/>
        </w:rPr>
        <w:t>ш</w:t>
      </w:r>
      <w:proofErr w:type="spellEnd"/>
      <w:r w:rsidRPr="00CB0212">
        <w:rPr>
          <w:sz w:val="28"/>
          <w:szCs w:val="28"/>
        </w:rPr>
        <w:t xml:space="preserve"> и л:</w:t>
      </w:r>
    </w:p>
    <w:p w:rsidR="00CB0212" w:rsidRPr="00F95BBC" w:rsidRDefault="00CB0212" w:rsidP="00CB0212">
      <w:pPr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              </w:t>
      </w:r>
    </w:p>
    <w:p w:rsidR="009230E3" w:rsidRDefault="00CB0212" w:rsidP="00B54C96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1. </w:t>
      </w:r>
      <w:r w:rsidR="00B54C96">
        <w:rPr>
          <w:sz w:val="28"/>
          <w:szCs w:val="28"/>
        </w:rPr>
        <w:t>Признать утратившими силу решения Темкинского районного Совета депутатов:</w:t>
      </w:r>
    </w:p>
    <w:p w:rsidR="00F7145F" w:rsidRDefault="00956F0B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B235A">
        <w:rPr>
          <w:sz w:val="28"/>
          <w:szCs w:val="28"/>
        </w:rPr>
        <w:t xml:space="preserve"> </w:t>
      </w:r>
      <w:r w:rsidR="00E64CD9">
        <w:rPr>
          <w:sz w:val="28"/>
          <w:szCs w:val="28"/>
        </w:rPr>
        <w:t>от 26.05.2009 года № 51 «Об утверждении комиссии по определению и подтверждению стажа муниципальной службы, дающего право на установление ежемесячной надбавки к месячному должностному окладу за выслугу лет и дополни</w:t>
      </w:r>
      <w:r w:rsidR="00F7145F">
        <w:rPr>
          <w:sz w:val="28"/>
          <w:szCs w:val="28"/>
        </w:rPr>
        <w:t>тельного оплачиваемого отпуска»;</w:t>
      </w:r>
    </w:p>
    <w:p w:rsidR="00BB78CD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 12.02.2010 года № 20 «Об утверждении Правил использования водных объектов общего пользования для личных и бытовых нужд»;</w:t>
      </w:r>
    </w:p>
    <w:p w:rsidR="00BB78CD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 14.04.2010 года № 52 «О внесении изменений в решение Темкинского районного Совета депутатов от 12 февраля 2010 года № 20 «Об утверждении Правил использования водных объектов общего пользования для личных и бытовых нужд»; </w:t>
      </w:r>
    </w:p>
    <w:p w:rsidR="00F7145F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145F">
        <w:rPr>
          <w:sz w:val="28"/>
          <w:szCs w:val="28"/>
        </w:rPr>
        <w:t>) от 25.03.2011 года</w:t>
      </w:r>
      <w:r w:rsidR="00CE578B">
        <w:rPr>
          <w:sz w:val="28"/>
          <w:szCs w:val="28"/>
        </w:rPr>
        <w:t xml:space="preserve"> №27</w:t>
      </w:r>
      <w:r w:rsidR="00F7145F">
        <w:rPr>
          <w:sz w:val="28"/>
          <w:szCs w:val="28"/>
        </w:rPr>
        <w:t xml:space="preserve"> «О создании комиссии по доработке нормативно-правовых актов»;</w:t>
      </w:r>
    </w:p>
    <w:p w:rsidR="00E64CD9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45F">
        <w:rPr>
          <w:sz w:val="28"/>
          <w:szCs w:val="28"/>
        </w:rPr>
        <w:t>) от 27.01.2012 года №7 «О внесении изменений в решение Темкинского районного Совета депутатов от 25 марта 2011 года № 27 «О создании комиссии по доработке нормативно-правовых актов»;</w:t>
      </w:r>
      <w:r w:rsidR="00E64CD9">
        <w:rPr>
          <w:sz w:val="28"/>
          <w:szCs w:val="28"/>
        </w:rPr>
        <w:t xml:space="preserve">    </w:t>
      </w:r>
    </w:p>
    <w:p w:rsidR="00956F0B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4CD9">
        <w:rPr>
          <w:sz w:val="28"/>
          <w:szCs w:val="28"/>
        </w:rPr>
        <w:t xml:space="preserve">) </w:t>
      </w:r>
      <w:r w:rsidR="00AF06B4">
        <w:rPr>
          <w:sz w:val="28"/>
          <w:szCs w:val="28"/>
        </w:rPr>
        <w:t>от 18.12.2015 года № 146 «Об утверждении тарифов на твердое топливо для потребителей»;</w:t>
      </w:r>
    </w:p>
    <w:p w:rsidR="000D0BAE" w:rsidRDefault="00BB78CD" w:rsidP="00AF0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D0BAE">
        <w:rPr>
          <w:sz w:val="28"/>
          <w:szCs w:val="28"/>
        </w:rPr>
        <w:t>) от 25.11.2016 года №132 «Об организации деятельности по противодействию коррупции в отношении лиц, замещающих муниципальные должности Темкинского районного Совета депутатов»</w:t>
      </w:r>
      <w:r w:rsidR="00F7145F">
        <w:rPr>
          <w:sz w:val="28"/>
          <w:szCs w:val="28"/>
        </w:rPr>
        <w:t>.</w:t>
      </w:r>
    </w:p>
    <w:p w:rsidR="00CB0212" w:rsidRPr="00F95BBC" w:rsidRDefault="00CB0212" w:rsidP="00051BA8">
      <w:pPr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2. Настоящее решение </w:t>
      </w:r>
      <w:r>
        <w:rPr>
          <w:sz w:val="28"/>
          <w:szCs w:val="28"/>
        </w:rPr>
        <w:t>вступает в силу со дня обнародования</w:t>
      </w:r>
      <w:r w:rsidR="00BE0F6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 размещению на официальном сайте в информационно-телекоммуникационной сети «Интернет»</w:t>
      </w:r>
      <w:r w:rsidRPr="00F95BBC">
        <w:rPr>
          <w:sz w:val="28"/>
          <w:szCs w:val="28"/>
        </w:rPr>
        <w:t xml:space="preserve">. </w:t>
      </w:r>
    </w:p>
    <w:p w:rsidR="00CB0212" w:rsidRPr="00F95BBC" w:rsidRDefault="00CB0212" w:rsidP="00051BA8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95BBC">
        <w:rPr>
          <w:sz w:val="28"/>
          <w:szCs w:val="28"/>
        </w:rPr>
        <w:t xml:space="preserve">3. </w:t>
      </w:r>
      <w:proofErr w:type="gramStart"/>
      <w:r w:rsidRPr="00F95BBC">
        <w:rPr>
          <w:sz w:val="28"/>
          <w:szCs w:val="28"/>
        </w:rPr>
        <w:t>Контроль за</w:t>
      </w:r>
      <w:proofErr w:type="gramEnd"/>
      <w:r w:rsidRPr="00F95BBC">
        <w:rPr>
          <w:sz w:val="28"/>
          <w:szCs w:val="28"/>
        </w:rPr>
        <w:t xml:space="preserve"> исполнение</w:t>
      </w:r>
      <w:r w:rsidR="009C1585">
        <w:rPr>
          <w:sz w:val="28"/>
          <w:szCs w:val="28"/>
        </w:rPr>
        <w:t xml:space="preserve">м настоящего решения возложить </w:t>
      </w:r>
      <w:r w:rsidRPr="00F95BBC">
        <w:rPr>
          <w:sz w:val="28"/>
          <w:szCs w:val="28"/>
        </w:rPr>
        <w:t>на постоянн</w:t>
      </w:r>
      <w:r>
        <w:rPr>
          <w:sz w:val="28"/>
          <w:szCs w:val="28"/>
        </w:rPr>
        <w:t>ую</w:t>
      </w:r>
      <w:r w:rsidRPr="00F95BB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F95BBC">
        <w:rPr>
          <w:sz w:val="28"/>
          <w:szCs w:val="28"/>
        </w:rPr>
        <w:t xml:space="preserve"> по </w:t>
      </w:r>
      <w:r w:rsidR="009C1585">
        <w:rPr>
          <w:sz w:val="28"/>
          <w:szCs w:val="28"/>
        </w:rPr>
        <w:t>законности и правопорядку</w:t>
      </w:r>
      <w:r w:rsidRPr="00F95BBC">
        <w:rPr>
          <w:sz w:val="28"/>
          <w:szCs w:val="28"/>
        </w:rPr>
        <w:t xml:space="preserve">  (председателя </w:t>
      </w:r>
      <w:r w:rsidR="009C1585">
        <w:rPr>
          <w:sz w:val="28"/>
          <w:szCs w:val="28"/>
        </w:rPr>
        <w:t>А.Ф. Горностаева</w:t>
      </w:r>
      <w:r w:rsidRPr="00F95BBC">
        <w:rPr>
          <w:sz w:val="28"/>
          <w:szCs w:val="28"/>
        </w:rPr>
        <w:t xml:space="preserve">).  </w:t>
      </w:r>
    </w:p>
    <w:p w:rsidR="00CB0212" w:rsidRPr="00F95BBC" w:rsidRDefault="00CB0212" w:rsidP="00CB0212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CB0212" w:rsidRPr="007D6A66" w:rsidRDefault="00CB0212" w:rsidP="00CB0212">
      <w:pPr>
        <w:pStyle w:val="a6"/>
      </w:pPr>
    </w:p>
    <w:tbl>
      <w:tblPr>
        <w:tblW w:w="0" w:type="auto"/>
        <w:tblLook w:val="04A0"/>
      </w:tblPr>
      <w:tblGrid>
        <w:gridCol w:w="5777"/>
        <w:gridCol w:w="284"/>
        <w:gridCol w:w="4076"/>
      </w:tblGrid>
      <w:tr w:rsidR="00F7145F" w:rsidRPr="00357B65" w:rsidTr="00D84DC2">
        <w:tc>
          <w:tcPr>
            <w:tcW w:w="5778" w:type="dxa"/>
            <w:shd w:val="clear" w:color="auto" w:fill="FFFFFF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 xml:space="preserve">Глава муниципального образования «Темкинский район»   Смоленской   </w:t>
            </w:r>
            <w:r w:rsidR="000D1EED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>области</w:t>
            </w:r>
          </w:p>
        </w:tc>
        <w:tc>
          <w:tcPr>
            <w:tcW w:w="284" w:type="dxa"/>
          </w:tcPr>
          <w:p w:rsidR="00CB0212" w:rsidRPr="00357B65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357B65" w:rsidRDefault="00CB0212" w:rsidP="002A04BF">
            <w:pPr>
              <w:jc w:val="both"/>
              <w:rPr>
                <w:rFonts w:cs="Tahoma"/>
                <w:sz w:val="28"/>
                <w:szCs w:val="28"/>
              </w:rPr>
            </w:pPr>
            <w:r w:rsidRPr="00357B65">
              <w:rPr>
                <w:sz w:val="28"/>
                <w:szCs w:val="28"/>
              </w:rPr>
              <w:t>Председатель    Темкинского         районного</w:t>
            </w:r>
            <w:r w:rsidR="002A04BF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  Совета</w:t>
            </w:r>
            <w:r w:rsidR="000D1EED">
              <w:rPr>
                <w:sz w:val="28"/>
                <w:szCs w:val="28"/>
              </w:rPr>
              <w:t xml:space="preserve">  </w:t>
            </w:r>
            <w:r w:rsidR="002A04BF">
              <w:rPr>
                <w:sz w:val="28"/>
                <w:szCs w:val="28"/>
              </w:rPr>
              <w:t xml:space="preserve"> </w:t>
            </w:r>
            <w:r w:rsidRPr="00357B65">
              <w:rPr>
                <w:sz w:val="28"/>
                <w:szCs w:val="28"/>
              </w:rPr>
              <w:t xml:space="preserve"> депутатов</w:t>
            </w:r>
          </w:p>
        </w:tc>
      </w:tr>
      <w:tr w:rsidR="00F7145F" w:rsidRPr="007D6A66" w:rsidTr="00D84DC2">
        <w:trPr>
          <w:trHeight w:val="487"/>
        </w:trPr>
        <w:tc>
          <w:tcPr>
            <w:tcW w:w="5778" w:type="dxa"/>
            <w:shd w:val="clear" w:color="auto" w:fill="FFFFFF"/>
          </w:tcPr>
          <w:p w:rsidR="00CB0212" w:rsidRPr="007D6A66" w:rsidRDefault="00956F0B" w:rsidP="00956F0B">
            <w:pPr>
              <w:tabs>
                <w:tab w:val="left" w:pos="3945"/>
                <w:tab w:val="right" w:pos="5561"/>
              </w:tabs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B0212" w:rsidRPr="007D6A66">
              <w:rPr>
                <w:sz w:val="28"/>
                <w:szCs w:val="28"/>
              </w:rPr>
              <w:t>С.А. Гуляев</w:t>
            </w:r>
          </w:p>
        </w:tc>
        <w:tc>
          <w:tcPr>
            <w:tcW w:w="284" w:type="dxa"/>
          </w:tcPr>
          <w:p w:rsidR="00CB0212" w:rsidRPr="007D6A66" w:rsidRDefault="00CB0212" w:rsidP="00D84DC2">
            <w:pPr>
              <w:jc w:val="both"/>
              <w:rPr>
                <w:rFonts w:cs="Tahoma"/>
                <w:sz w:val="28"/>
                <w:szCs w:val="28"/>
              </w:rPr>
            </w:pPr>
          </w:p>
        </w:tc>
        <w:tc>
          <w:tcPr>
            <w:tcW w:w="4077" w:type="dxa"/>
          </w:tcPr>
          <w:p w:rsidR="00CB0212" w:rsidRPr="007D6A66" w:rsidRDefault="00CB0212" w:rsidP="00D84DC2">
            <w:pPr>
              <w:jc w:val="right"/>
              <w:rPr>
                <w:rFonts w:cs="Tahoma"/>
                <w:sz w:val="28"/>
                <w:szCs w:val="28"/>
              </w:rPr>
            </w:pPr>
            <w:r w:rsidRPr="007D6A66">
              <w:rPr>
                <w:sz w:val="28"/>
                <w:szCs w:val="28"/>
              </w:rPr>
              <w:t>Л.Ю. Терёхина</w:t>
            </w:r>
          </w:p>
        </w:tc>
      </w:tr>
    </w:tbl>
    <w:p w:rsidR="00CF4932" w:rsidRDefault="00CF4932" w:rsidP="000F7584">
      <w:pPr>
        <w:jc w:val="right"/>
      </w:pPr>
    </w:p>
    <w:sectPr w:rsidR="00CF4932" w:rsidSect="008F4901">
      <w:headerReference w:type="even" r:id="rId10"/>
      <w:head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8BD" w:rsidRDefault="001308BD" w:rsidP="0034207B">
      <w:r>
        <w:separator/>
      </w:r>
    </w:p>
  </w:endnote>
  <w:endnote w:type="continuationSeparator" w:id="0">
    <w:p w:rsidR="001308BD" w:rsidRDefault="001308BD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8BD" w:rsidRDefault="001308BD" w:rsidP="0034207B">
      <w:r>
        <w:separator/>
      </w:r>
    </w:p>
  </w:footnote>
  <w:footnote w:type="continuationSeparator" w:id="0">
    <w:p w:rsidR="001308BD" w:rsidRDefault="001308BD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B03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1308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6B0340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78B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1308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634B7"/>
    <w:rsid w:val="00070749"/>
    <w:rsid w:val="00082709"/>
    <w:rsid w:val="00084366"/>
    <w:rsid w:val="000845DB"/>
    <w:rsid w:val="000A2225"/>
    <w:rsid w:val="000B235A"/>
    <w:rsid w:val="000B44D9"/>
    <w:rsid w:val="000B79FF"/>
    <w:rsid w:val="000D0BAE"/>
    <w:rsid w:val="000D1EED"/>
    <w:rsid w:val="000D60C6"/>
    <w:rsid w:val="000F4187"/>
    <w:rsid w:val="000F7584"/>
    <w:rsid w:val="00114CEF"/>
    <w:rsid w:val="0012255B"/>
    <w:rsid w:val="001308BD"/>
    <w:rsid w:val="00134892"/>
    <w:rsid w:val="0014576E"/>
    <w:rsid w:val="0015145B"/>
    <w:rsid w:val="00165CA3"/>
    <w:rsid w:val="00187EA5"/>
    <w:rsid w:val="001B00BC"/>
    <w:rsid w:val="001B470E"/>
    <w:rsid w:val="001D25F7"/>
    <w:rsid w:val="001E1FF2"/>
    <w:rsid w:val="001E2E2D"/>
    <w:rsid w:val="001E73D1"/>
    <w:rsid w:val="00203C44"/>
    <w:rsid w:val="002113B7"/>
    <w:rsid w:val="002167BC"/>
    <w:rsid w:val="00234E5E"/>
    <w:rsid w:val="00246DDE"/>
    <w:rsid w:val="00262715"/>
    <w:rsid w:val="00296FB2"/>
    <w:rsid w:val="002A04BF"/>
    <w:rsid w:val="002B5B33"/>
    <w:rsid w:val="002D3D08"/>
    <w:rsid w:val="002D5D3F"/>
    <w:rsid w:val="002E3121"/>
    <w:rsid w:val="003227C6"/>
    <w:rsid w:val="003235F5"/>
    <w:rsid w:val="0034207B"/>
    <w:rsid w:val="00346504"/>
    <w:rsid w:val="00376DC6"/>
    <w:rsid w:val="003C6536"/>
    <w:rsid w:val="003E3828"/>
    <w:rsid w:val="003E5FAA"/>
    <w:rsid w:val="003F1CF8"/>
    <w:rsid w:val="004304AE"/>
    <w:rsid w:val="0044443F"/>
    <w:rsid w:val="00447911"/>
    <w:rsid w:val="00471908"/>
    <w:rsid w:val="0049133F"/>
    <w:rsid w:val="004B72D8"/>
    <w:rsid w:val="004B7848"/>
    <w:rsid w:val="004C1B14"/>
    <w:rsid w:val="004D575B"/>
    <w:rsid w:val="00551DD7"/>
    <w:rsid w:val="00557210"/>
    <w:rsid w:val="00590F83"/>
    <w:rsid w:val="005920FE"/>
    <w:rsid w:val="005B44C6"/>
    <w:rsid w:val="005C592B"/>
    <w:rsid w:val="005D3A8E"/>
    <w:rsid w:val="005E0568"/>
    <w:rsid w:val="005E5A9A"/>
    <w:rsid w:val="005F22A0"/>
    <w:rsid w:val="00615493"/>
    <w:rsid w:val="00617F4C"/>
    <w:rsid w:val="006424F8"/>
    <w:rsid w:val="0065328B"/>
    <w:rsid w:val="00653A25"/>
    <w:rsid w:val="00656232"/>
    <w:rsid w:val="0066473D"/>
    <w:rsid w:val="006A5415"/>
    <w:rsid w:val="006B0340"/>
    <w:rsid w:val="006B4651"/>
    <w:rsid w:val="006D4D80"/>
    <w:rsid w:val="00721029"/>
    <w:rsid w:val="0072760A"/>
    <w:rsid w:val="00755A72"/>
    <w:rsid w:val="00761F03"/>
    <w:rsid w:val="007656B9"/>
    <w:rsid w:val="00772FAE"/>
    <w:rsid w:val="007B5314"/>
    <w:rsid w:val="007B56B5"/>
    <w:rsid w:val="007C7A2F"/>
    <w:rsid w:val="007C7BD3"/>
    <w:rsid w:val="007D788E"/>
    <w:rsid w:val="007E2CAB"/>
    <w:rsid w:val="007E5AB2"/>
    <w:rsid w:val="007F1391"/>
    <w:rsid w:val="00831DC0"/>
    <w:rsid w:val="00843617"/>
    <w:rsid w:val="008845FA"/>
    <w:rsid w:val="008D01C7"/>
    <w:rsid w:val="008E6241"/>
    <w:rsid w:val="008E6E66"/>
    <w:rsid w:val="008F16FD"/>
    <w:rsid w:val="008F4901"/>
    <w:rsid w:val="009230E3"/>
    <w:rsid w:val="0093537D"/>
    <w:rsid w:val="00941F3B"/>
    <w:rsid w:val="00950C38"/>
    <w:rsid w:val="009542E2"/>
    <w:rsid w:val="00956F0B"/>
    <w:rsid w:val="00961AFE"/>
    <w:rsid w:val="0096288E"/>
    <w:rsid w:val="00962E67"/>
    <w:rsid w:val="00971075"/>
    <w:rsid w:val="009765D7"/>
    <w:rsid w:val="0098670A"/>
    <w:rsid w:val="00991D45"/>
    <w:rsid w:val="00993F00"/>
    <w:rsid w:val="009B46D3"/>
    <w:rsid w:val="009C1585"/>
    <w:rsid w:val="009C7170"/>
    <w:rsid w:val="009C7913"/>
    <w:rsid w:val="009D4AA2"/>
    <w:rsid w:val="009F662B"/>
    <w:rsid w:val="00A00AAB"/>
    <w:rsid w:val="00A03293"/>
    <w:rsid w:val="00A128D9"/>
    <w:rsid w:val="00A1551F"/>
    <w:rsid w:val="00A218BA"/>
    <w:rsid w:val="00A45AD4"/>
    <w:rsid w:val="00A70328"/>
    <w:rsid w:val="00A768BB"/>
    <w:rsid w:val="00A81A19"/>
    <w:rsid w:val="00A840D5"/>
    <w:rsid w:val="00A868B4"/>
    <w:rsid w:val="00AA0529"/>
    <w:rsid w:val="00AB5A55"/>
    <w:rsid w:val="00AB68FA"/>
    <w:rsid w:val="00AC3655"/>
    <w:rsid w:val="00AF06B4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B78CD"/>
    <w:rsid w:val="00BD23ED"/>
    <w:rsid w:val="00BD319F"/>
    <w:rsid w:val="00BE0F6D"/>
    <w:rsid w:val="00C01451"/>
    <w:rsid w:val="00C135D1"/>
    <w:rsid w:val="00C403FC"/>
    <w:rsid w:val="00C47B41"/>
    <w:rsid w:val="00C53724"/>
    <w:rsid w:val="00C57915"/>
    <w:rsid w:val="00C71E62"/>
    <w:rsid w:val="00C72097"/>
    <w:rsid w:val="00C7435E"/>
    <w:rsid w:val="00CA002E"/>
    <w:rsid w:val="00CA6ABA"/>
    <w:rsid w:val="00CB0212"/>
    <w:rsid w:val="00CD0E96"/>
    <w:rsid w:val="00CE0A0A"/>
    <w:rsid w:val="00CE578B"/>
    <w:rsid w:val="00CF4932"/>
    <w:rsid w:val="00D053EA"/>
    <w:rsid w:val="00D146D1"/>
    <w:rsid w:val="00D17826"/>
    <w:rsid w:val="00D532B4"/>
    <w:rsid w:val="00D808FF"/>
    <w:rsid w:val="00D8418A"/>
    <w:rsid w:val="00D9264F"/>
    <w:rsid w:val="00D96589"/>
    <w:rsid w:val="00DA1163"/>
    <w:rsid w:val="00DA4F34"/>
    <w:rsid w:val="00DB6505"/>
    <w:rsid w:val="00DB692A"/>
    <w:rsid w:val="00DC722C"/>
    <w:rsid w:val="00DD6D51"/>
    <w:rsid w:val="00DF5941"/>
    <w:rsid w:val="00DF790B"/>
    <w:rsid w:val="00E224E3"/>
    <w:rsid w:val="00E3067D"/>
    <w:rsid w:val="00E50CB5"/>
    <w:rsid w:val="00E5747D"/>
    <w:rsid w:val="00E64CD9"/>
    <w:rsid w:val="00E86541"/>
    <w:rsid w:val="00EB72C5"/>
    <w:rsid w:val="00EB75D3"/>
    <w:rsid w:val="00EC444F"/>
    <w:rsid w:val="00ED1151"/>
    <w:rsid w:val="00EE4767"/>
    <w:rsid w:val="00EE5983"/>
    <w:rsid w:val="00EF570D"/>
    <w:rsid w:val="00F140BC"/>
    <w:rsid w:val="00F141C4"/>
    <w:rsid w:val="00F32008"/>
    <w:rsid w:val="00F4172D"/>
    <w:rsid w:val="00F4221F"/>
    <w:rsid w:val="00F63AF9"/>
    <w:rsid w:val="00F7145F"/>
    <w:rsid w:val="00F719A7"/>
    <w:rsid w:val="00F73D77"/>
    <w:rsid w:val="00F73DA1"/>
    <w:rsid w:val="00F92366"/>
    <w:rsid w:val="00FB41F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8157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E271-452E-4D07-AEB3-88AE03D1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2022-04-24T13:12:00Z</cp:lastPrinted>
  <dcterms:created xsi:type="dcterms:W3CDTF">2022-04-18T15:04:00Z</dcterms:created>
  <dcterms:modified xsi:type="dcterms:W3CDTF">2022-04-24T13:16:00Z</dcterms:modified>
</cp:coreProperties>
</file>